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010" w:rsidRDefault="005A43BB">
      <w:pPr>
        <w:rPr>
          <w:b/>
          <w:color w:val="0070C0"/>
          <w:sz w:val="40"/>
          <w:szCs w:val="40"/>
        </w:rPr>
      </w:pPr>
      <w:r w:rsidRPr="005A43BB">
        <w:rPr>
          <w:b/>
          <w:color w:val="0070C0"/>
          <w:sz w:val="40"/>
          <w:szCs w:val="40"/>
        </w:rPr>
        <w:t>Назаров Михаил Дмитриевич (1917 – 02.1942)</w:t>
      </w:r>
    </w:p>
    <w:p w:rsidR="005A43BB" w:rsidRPr="005A43BB" w:rsidRDefault="005A43BB" w:rsidP="005A43BB">
      <w:pPr>
        <w:rPr>
          <w:b/>
        </w:rPr>
      </w:pPr>
      <w:r w:rsidRPr="005A43BB">
        <w:rPr>
          <w:b/>
        </w:rPr>
        <w:t>Назаров Михаил Дмитриевич, рядовой, 1917 г. Саратовская обл., Ртищевский р-н, с.Н.Галицыно. Призван Ртищевским РВК в 1941 г. Пропал без вести 02.1942. Письменная связь прекратилась с октября 1941.  Мать Назарова Л.Я. Ртищево, Первомайская, 2.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B475C9" w:rsidRPr="00B475C9" w:rsidTr="00B475C9">
        <w:trPr>
          <w:tblCellSpacing w:w="0" w:type="dxa"/>
          <w:jc w:val="center"/>
        </w:trPr>
        <w:tc>
          <w:tcPr>
            <w:tcW w:w="1750" w:type="pct"/>
            <w:shd w:val="clear" w:color="auto" w:fill="FFFFFF"/>
            <w:hideMark/>
          </w:tcPr>
          <w:p w:rsidR="00B475C9" w:rsidRPr="00B475C9" w:rsidRDefault="00B475C9" w:rsidP="00B4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5C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Назаров Михаил Дмитриевич</w:t>
            </w:r>
          </w:p>
        </w:tc>
        <w:tc>
          <w:tcPr>
            <w:tcW w:w="2000" w:type="pct"/>
            <w:shd w:val="clear" w:color="auto" w:fill="FFFFFF"/>
            <w:hideMark/>
          </w:tcPr>
          <w:p w:rsidR="00B475C9" w:rsidRPr="00B475C9" w:rsidRDefault="00B475C9" w:rsidP="00B4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род. 1917, с. Н. Голицино. Рядовой. Пропал без вести февр. 1942.</w:t>
            </w:r>
          </w:p>
        </w:tc>
        <w:tc>
          <w:tcPr>
            <w:tcW w:w="1000" w:type="pct"/>
            <w:shd w:val="clear" w:color="auto" w:fill="FFFFFF"/>
            <w:hideMark/>
          </w:tcPr>
          <w:p w:rsidR="00B475C9" w:rsidRPr="00B475C9" w:rsidRDefault="00B475C9" w:rsidP="00B47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Ртищевский район</w:t>
            </w:r>
          </w:p>
        </w:tc>
        <w:tc>
          <w:tcPr>
            <w:tcW w:w="250" w:type="pct"/>
            <w:shd w:val="clear" w:color="auto" w:fill="FFFFFF"/>
            <w:hideMark/>
          </w:tcPr>
          <w:p w:rsidR="00B475C9" w:rsidRPr="00B475C9" w:rsidRDefault="00B475C9" w:rsidP="00B47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5A43BB" w:rsidRDefault="00B475C9">
      <w:pPr>
        <w:rPr>
          <w:b/>
          <w:sz w:val="24"/>
          <w:szCs w:val="24"/>
        </w:rPr>
      </w:pPr>
      <w:r w:rsidRPr="00B475C9">
        <w:rPr>
          <w:b/>
          <w:sz w:val="24"/>
          <w:szCs w:val="24"/>
        </w:rPr>
        <w:t>Книга Памяти Саратовской области</w:t>
      </w:r>
      <w:r>
        <w:rPr>
          <w:b/>
          <w:sz w:val="24"/>
          <w:szCs w:val="24"/>
        </w:rPr>
        <w:t>. Ртищевский район</w:t>
      </w:r>
    </w:p>
    <w:p w:rsidR="00B475C9" w:rsidRDefault="00B475C9" w:rsidP="00B475C9">
      <w:pPr>
        <w:rPr>
          <w:b/>
          <w:sz w:val="24"/>
          <w:szCs w:val="24"/>
        </w:rPr>
      </w:pPr>
      <w:r w:rsidRPr="00B475C9">
        <w:rPr>
          <w:b/>
          <w:sz w:val="24"/>
          <w:szCs w:val="24"/>
        </w:rPr>
        <w:t>Книга Памяти Саратовской области</w:t>
      </w:r>
      <w:r>
        <w:rPr>
          <w:b/>
          <w:sz w:val="24"/>
          <w:szCs w:val="24"/>
        </w:rPr>
        <w:t>. Ртищевский район. Т.6.- Саратов, 1994.- С.439.</w:t>
      </w:r>
      <w:bookmarkStart w:id="0" w:name="_GoBack"/>
      <w:bookmarkEnd w:id="0"/>
    </w:p>
    <w:p w:rsidR="00B475C9" w:rsidRPr="00B475C9" w:rsidRDefault="00B475C9">
      <w:pPr>
        <w:rPr>
          <w:b/>
          <w:sz w:val="24"/>
          <w:szCs w:val="24"/>
        </w:rPr>
      </w:pPr>
    </w:p>
    <w:p w:rsidR="005A43BB" w:rsidRDefault="005A43BB">
      <w:r>
        <w:rPr>
          <w:noProof/>
          <w:lang w:eastAsia="ru-RU"/>
        </w:rPr>
        <w:drawing>
          <wp:inline distT="0" distB="0" distL="0" distR="0">
            <wp:extent cx="5722298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687" t="27054" b="9619"/>
                    <a:stretch/>
                  </pic:blipFill>
                  <pic:spPr bwMode="auto">
                    <a:xfrm>
                      <a:off x="0" y="0"/>
                      <a:ext cx="5721385" cy="30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43BB" w:rsidRDefault="005A43BB">
      <w:r>
        <w:t>Назаров Михаил Дмитриевич, рядовой, 1917 г. Саратовская обл., Ртищевский р-н, с.Н.Галицыно. Призван Ртищевским РВК в 1941 г. Пропал без вести 02.1942. Письменная связь прекратилась с октября 1941.  Мать Назарова Л.Я. Ртищево, Первомайская, 2.</w:t>
      </w:r>
    </w:p>
    <w:p w:rsidR="005A43BB" w:rsidRDefault="005A43BB">
      <w:r>
        <w:rPr>
          <w:rFonts w:ascii="inherit" w:hAnsi="inherit"/>
          <w:noProof/>
          <w:color w:val="4E5154"/>
          <w:lang w:eastAsia="ru-RU"/>
        </w:rPr>
        <w:lastRenderedPageBreak/>
        <w:drawing>
          <wp:inline distT="0" distB="0" distL="0" distR="0">
            <wp:extent cx="5867400" cy="3860565"/>
            <wp:effectExtent l="0" t="0" r="0" b="6985"/>
            <wp:docPr id="129" name="Рисунок 129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16" cy="38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BB" w:rsidRDefault="005A43BB">
      <w:r>
        <w:rPr>
          <w:noProof/>
          <w:lang w:eastAsia="ru-RU"/>
        </w:rPr>
        <w:drawing>
          <wp:inline distT="0" distB="0" distL="0" distR="0">
            <wp:extent cx="5703247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008" t="11824" b="19238"/>
                    <a:stretch/>
                  </pic:blipFill>
                  <pic:spPr bwMode="auto">
                    <a:xfrm>
                      <a:off x="0" y="0"/>
                      <a:ext cx="5702338" cy="327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43BB" w:rsidRPr="005A43BB" w:rsidRDefault="005A43BB">
      <w:pPr>
        <w:rPr>
          <w:b/>
        </w:rPr>
      </w:pPr>
      <w:r w:rsidRPr="005A43BB">
        <w:rPr>
          <w:b/>
        </w:rPr>
        <w:t>БД «Память народа»</w:t>
      </w:r>
    </w:p>
    <w:sectPr w:rsidR="005A43BB" w:rsidRPr="005A43BB" w:rsidSect="00FE2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A43BB"/>
    <w:rsid w:val="005A43BB"/>
    <w:rsid w:val="007E56B7"/>
    <w:rsid w:val="00B475C9"/>
    <w:rsid w:val="00EF7010"/>
    <w:rsid w:val="00FE2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7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679</Characters>
  <Application>Microsoft Office Word</Application>
  <DocSecurity>0</DocSecurity>
  <Lines>5</Lines>
  <Paragraphs>1</Paragraphs>
  <ScaleCrop>false</ScaleCrop>
  <Company>Home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2024-10-21T10:19:00Z</dcterms:created>
  <dcterms:modified xsi:type="dcterms:W3CDTF">2024-10-21T10:19:00Z</dcterms:modified>
</cp:coreProperties>
</file>