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389"/>
        <w:tblW w:w="0" w:type="auto"/>
        <w:tblBorders>
          <w:bottom w:val="single" w:sz="12" w:space="0" w:color="000000"/>
          <w:insideH w:val="single" w:sz="12" w:space="0" w:color="000000"/>
          <w:insideV w:val="single" w:sz="12" w:space="0" w:color="000000"/>
        </w:tblBorders>
        <w:tblLook w:val="04A0" w:firstRow="1" w:lastRow="0" w:firstColumn="1" w:lastColumn="0" w:noHBand="0" w:noVBand="1"/>
      </w:tblPr>
      <w:tblGrid>
        <w:gridCol w:w="8469"/>
      </w:tblGrid>
      <w:tr w:rsidR="008A527C" w:rsidRPr="00DF5B0D" w:rsidTr="00607333">
        <w:tc>
          <w:tcPr>
            <w:tcW w:w="8469" w:type="dxa"/>
            <w:shd w:val="clear" w:color="auto" w:fill="auto"/>
          </w:tcPr>
          <w:p w:rsidR="00683DB9" w:rsidRPr="00DF5B0D" w:rsidRDefault="00683DB9" w:rsidP="008518E0">
            <w:pPr>
              <w:spacing w:line="240" w:lineRule="auto"/>
              <w:jc w:val="center"/>
              <w:rPr>
                <w:b/>
                <w:sz w:val="28"/>
                <w:szCs w:val="28"/>
              </w:rPr>
            </w:pPr>
            <w:r w:rsidRPr="00DF5B0D">
              <w:rPr>
                <w:b/>
                <w:sz w:val="28"/>
                <w:szCs w:val="28"/>
              </w:rPr>
              <w:t>ФИЛИАЛ ППК «РОСКАДАСТР»</w:t>
            </w:r>
          </w:p>
          <w:p w:rsidR="008A527C" w:rsidRPr="00DF5B0D" w:rsidRDefault="00683DB9" w:rsidP="00683DB9">
            <w:pPr>
              <w:spacing w:line="240" w:lineRule="auto"/>
              <w:jc w:val="center"/>
              <w:rPr>
                <w:b/>
                <w:sz w:val="28"/>
                <w:szCs w:val="28"/>
              </w:rPr>
            </w:pPr>
            <w:r w:rsidRPr="00DF5B0D">
              <w:rPr>
                <w:b/>
                <w:sz w:val="28"/>
                <w:szCs w:val="28"/>
              </w:rPr>
              <w:t>ПО САРАТОВСКОЙ ОБЛАСТИ</w:t>
            </w:r>
          </w:p>
        </w:tc>
      </w:tr>
    </w:tbl>
    <w:p w:rsidR="008A527C" w:rsidRPr="00DF5B0D" w:rsidRDefault="009C6F8D" w:rsidP="008A527C">
      <w:pPr>
        <w:pStyle w:val="Style4"/>
        <w:widowControl/>
        <w:spacing w:line="240" w:lineRule="auto"/>
        <w:rPr>
          <w:rStyle w:val="FontStyle14"/>
          <w:i/>
        </w:rPr>
      </w:pPr>
      <w:r>
        <w:rPr>
          <w:noProof/>
          <w:color w:val="FF0000"/>
          <w:sz w:val="28"/>
          <w:szCs w:val="28"/>
        </w:rPr>
        <w:pict>
          <v:rect id="Rectangle 2" o:spid="_x0000_s1026" style="position:absolute;left:0;text-align:left;margin-left:-8.2pt;margin-top:-44.25pt;width:521.8pt;height:785.4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9ydwIAAPwEAAAOAAAAZHJzL2Uyb0RvYy54bWysVMGO0zAQvSPxD5bv3TQhzbZR09WqaRHS&#10;AisWPsC1ncbCsY3tNl0Q/87YaUvLXhAih8TOjN/Mm3nj+d2hk2jPrRNaVTi9GWPEFdVMqG2Fv3xe&#10;j6YYOU8UI1IrXuFn7vDd4vWreW9KnulWS8YtAhDlyt5UuPXelEniaMs74m604QqMjbYd8bC124RZ&#10;0gN6J5NsPC6SXltmrKbcOfhbD0a8iPhNw6n/2DSOeyQrDLn5+LbxvQnvZDEn5dYS0wp6TIP8QxYd&#10;EQqCnqFq4gnaWfECqhPUaqcbf0N1l+imEZRHDsAmHf/B5qklhkcuUBxnzmVy/w+Wftg/WiQY9A4j&#10;RTpo0ScoGlFbyVEWytMbV4LXk3m0gaAzD5p+dUjpZQte/N5a3becMEgqDf7J1YGwcXAUbfr3mgE6&#10;2XkdK3VobBcAoQboEBvyfG4IP3hE4WdRZMW0gL5RsM1mt5MsncQYpDwdN9b5t1x3KCwqbCH5CE/2&#10;D86HdEh5cgnRlF4LKWPXpUI9oE6ySTzgtBQsGCNLu90spUV7EnQTn2PcK7dOeFCvFF2Fp2cnUoZy&#10;rBSLUTwRclhDJlIFcGAHuR1Xg0p+zMaz1XQ1zUd5VqxG+biuR/frZT4q1untpH5TL5d1+jPkmeZl&#10;KxjjKqR6Umya/50ijrMzaO2s2StK7pL5Oj4vmSfXacQqA6vTN7KLOgitHyS00ewZZGD1MIJwZcCi&#10;1fY7Rj2MX4Xdtx2xHCP5ToGUZmmeh3mNm3xym8HGXlo2lxaiKEBV2GM0LJd+mPGdsWLbQqQ09ljp&#10;e5BfI6IwgjSHrI6ihRGLDI7XQZjhy330+n1pLX4BAAD//wMAUEsDBBQABgAIAAAAIQBPOX714AAA&#10;AA0BAAAPAAAAZHJzL2Rvd25yZXYueG1sTI/BTsMwDIbvSLxDZCRuW7qqG1VpOhXErpMYSMAta0xT&#10;rXGqJlvL2+Od4PZb/vT7c7mdXS8uOIbOk4LVMgGB1HjTUavg/W23yEGEqMno3hMq+MEA2+r2ptSF&#10;8RO94uUQW8ElFAqtwMY4FFKGxqLTYekHJN59+9HpyOPYSjPqictdL9Mk2UinO+ILVg/4bLE5Hc5O&#10;wcvwta/XbZD1R7SfJ/807ey+Ver+bq4fQUSc4x8MV31Wh4qdjv5MJohewWK1yRjlkOdrEFciSR9S&#10;EEdOWZ5mIKtS/v+i+gUAAP//AwBQSwECLQAUAAYACAAAACEAtoM4kv4AAADhAQAAEwAAAAAAAAAA&#10;AAAAAAAAAAAAW0NvbnRlbnRfVHlwZXNdLnhtbFBLAQItABQABgAIAAAAIQA4/SH/1gAAAJQBAAAL&#10;AAAAAAAAAAAAAAAAAC8BAABfcmVscy8ucmVsc1BLAQItABQABgAIAAAAIQBRdD9ydwIAAPwEAAAO&#10;AAAAAAAAAAAAAAAAAC4CAABkcnMvZTJvRG9jLnhtbFBLAQItABQABgAIAAAAIQBPOX714AAAAA0B&#10;AAAPAAAAAAAAAAAAAAAAANEEAABkcnMvZG93bnJldi54bWxQSwUGAAAAAAQABADzAAAA3gUAAAAA&#10;" filled="f"/>
        </w:pict>
      </w: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uppressAutoHyphens/>
        <w:spacing w:line="240" w:lineRule="auto"/>
        <w:ind w:firstLine="851"/>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ind w:firstLine="142"/>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tbl>
      <w:tblPr>
        <w:tblW w:w="5086" w:type="pct"/>
        <w:tblLook w:val="04A0" w:firstRow="1" w:lastRow="0" w:firstColumn="1" w:lastColumn="0" w:noHBand="0" w:noVBand="1"/>
      </w:tblPr>
      <w:tblGrid>
        <w:gridCol w:w="5473"/>
        <w:gridCol w:w="872"/>
        <w:gridCol w:w="3968"/>
      </w:tblGrid>
      <w:tr w:rsidR="00541FAB" w:rsidRPr="00DF5B0D" w:rsidTr="00541FAB">
        <w:trPr>
          <w:trHeight w:val="907"/>
        </w:trPr>
        <w:tc>
          <w:tcPr>
            <w:tcW w:w="2653" w:type="pct"/>
          </w:tcPr>
          <w:p w:rsidR="00541FAB" w:rsidRPr="00DF5B0D" w:rsidRDefault="00541FAB" w:rsidP="00C73A06">
            <w:pPr>
              <w:spacing w:line="240" w:lineRule="auto"/>
              <w:jc w:val="left"/>
            </w:pPr>
            <w:r w:rsidRPr="00DF5B0D">
              <w:t xml:space="preserve">Заказчик: Администрация </w:t>
            </w:r>
            <w:r w:rsidR="006E0D1E">
              <w:t>Урусовского</w:t>
            </w:r>
            <w:r w:rsidRPr="00DF5B0D">
              <w:t xml:space="preserve"> муниципального образования </w:t>
            </w:r>
            <w:r w:rsidR="00C73A06">
              <w:t>Ртищевского</w:t>
            </w:r>
            <w:r w:rsidRPr="00DF5B0D">
              <w:t xml:space="preserve"> муниципального района Саратовской области</w:t>
            </w:r>
          </w:p>
        </w:tc>
        <w:tc>
          <w:tcPr>
            <w:tcW w:w="423" w:type="pct"/>
          </w:tcPr>
          <w:p w:rsidR="00541FAB" w:rsidRPr="00DF5B0D" w:rsidRDefault="00541FAB" w:rsidP="00541FAB">
            <w:pPr>
              <w:spacing w:line="240" w:lineRule="auto"/>
            </w:pPr>
          </w:p>
        </w:tc>
        <w:tc>
          <w:tcPr>
            <w:tcW w:w="1924" w:type="pct"/>
            <w:tcBorders>
              <w:left w:val="nil"/>
            </w:tcBorders>
          </w:tcPr>
          <w:p w:rsidR="00541FAB" w:rsidRPr="00DF5B0D" w:rsidRDefault="00541FAB" w:rsidP="00541FAB">
            <w:pPr>
              <w:spacing w:line="240" w:lineRule="auto"/>
            </w:pPr>
            <w:r w:rsidRPr="00DF5B0D">
              <w:t>Договор подряда № 23-6454-Д0</w:t>
            </w:r>
            <w:r w:rsidR="006E0D1E">
              <w:t>402</w:t>
            </w:r>
          </w:p>
          <w:p w:rsidR="00541FAB" w:rsidRPr="00DF5B0D" w:rsidRDefault="00541FAB" w:rsidP="00CD61D6">
            <w:pPr>
              <w:spacing w:line="240" w:lineRule="auto"/>
            </w:pPr>
            <w:r w:rsidRPr="00DF5B0D">
              <w:t xml:space="preserve">от </w:t>
            </w:r>
            <w:r w:rsidR="00C73A06">
              <w:t>17</w:t>
            </w:r>
            <w:r w:rsidRPr="00DF5B0D">
              <w:t xml:space="preserve"> </w:t>
            </w:r>
            <w:r w:rsidR="00C73A06">
              <w:t>апреля</w:t>
            </w:r>
            <w:r w:rsidRPr="00DF5B0D">
              <w:t xml:space="preserve"> 2023 года</w:t>
            </w:r>
          </w:p>
          <w:p w:rsidR="00541FAB" w:rsidRPr="00DF5B0D" w:rsidRDefault="00541FAB" w:rsidP="00607333">
            <w:pPr>
              <w:spacing w:line="240" w:lineRule="auto"/>
              <w:jc w:val="right"/>
            </w:pPr>
          </w:p>
        </w:tc>
      </w:tr>
    </w:tbl>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32"/>
          <w:szCs w:val="28"/>
        </w:rPr>
      </w:pPr>
    </w:p>
    <w:p w:rsidR="008A527C" w:rsidRPr="00DF5B0D" w:rsidRDefault="008A527C" w:rsidP="009E68F3">
      <w:pPr>
        <w:spacing w:line="240" w:lineRule="auto"/>
        <w:jc w:val="center"/>
        <w:rPr>
          <w:b/>
          <w:sz w:val="32"/>
          <w:szCs w:val="28"/>
        </w:rPr>
      </w:pPr>
      <w:r w:rsidRPr="00DF5B0D">
        <w:rPr>
          <w:b/>
          <w:sz w:val="32"/>
          <w:szCs w:val="28"/>
        </w:rPr>
        <w:t>ПРАВИЛ</w:t>
      </w:r>
      <w:r w:rsidR="004043FE" w:rsidRPr="00DF5B0D">
        <w:rPr>
          <w:b/>
          <w:sz w:val="32"/>
          <w:szCs w:val="28"/>
        </w:rPr>
        <w:t>А</w:t>
      </w:r>
      <w:r w:rsidRPr="00DF5B0D">
        <w:rPr>
          <w:b/>
          <w:sz w:val="32"/>
          <w:szCs w:val="28"/>
        </w:rPr>
        <w:t xml:space="preserve"> ЗЕМЛЕПОЛЬЗОВАНИЯ И ЗАСТРОЙКИ</w:t>
      </w:r>
    </w:p>
    <w:p w:rsidR="00076E76" w:rsidRPr="00DF5B0D" w:rsidRDefault="006E0D1E" w:rsidP="009E68F3">
      <w:pPr>
        <w:spacing w:line="240" w:lineRule="auto"/>
        <w:jc w:val="center"/>
        <w:rPr>
          <w:b/>
          <w:sz w:val="32"/>
          <w:szCs w:val="28"/>
        </w:rPr>
      </w:pPr>
      <w:r>
        <w:rPr>
          <w:b/>
          <w:caps/>
          <w:sz w:val="32"/>
          <w:szCs w:val="28"/>
        </w:rPr>
        <w:t>Урусовского</w:t>
      </w:r>
      <w:r w:rsidR="0085404D" w:rsidRPr="00DF5B0D">
        <w:rPr>
          <w:b/>
          <w:sz w:val="32"/>
          <w:szCs w:val="28"/>
        </w:rPr>
        <w:t xml:space="preserve"> </w:t>
      </w:r>
      <w:r w:rsidR="008A527C" w:rsidRPr="00DF5B0D">
        <w:rPr>
          <w:b/>
          <w:sz w:val="32"/>
          <w:szCs w:val="28"/>
        </w:rPr>
        <w:t>МУНИЦИПАЛЬНОГО ОБРАЗОВАНИЯ</w:t>
      </w:r>
    </w:p>
    <w:p w:rsidR="008A527C" w:rsidRPr="00DF5B0D" w:rsidRDefault="008D60C7" w:rsidP="009E68F3">
      <w:pPr>
        <w:spacing w:line="240" w:lineRule="auto"/>
        <w:jc w:val="center"/>
        <w:rPr>
          <w:b/>
          <w:sz w:val="32"/>
          <w:szCs w:val="28"/>
        </w:rPr>
      </w:pPr>
      <w:r w:rsidRPr="008D60C7">
        <w:rPr>
          <w:b/>
          <w:caps/>
          <w:sz w:val="32"/>
          <w:szCs w:val="28"/>
        </w:rPr>
        <w:t>ртищевского</w:t>
      </w:r>
      <w:r w:rsidR="00076E76" w:rsidRPr="00DF5B0D">
        <w:rPr>
          <w:b/>
          <w:sz w:val="32"/>
          <w:szCs w:val="28"/>
        </w:rPr>
        <w:t xml:space="preserve"> МУНИЦИПАЛЬНОГО РАЙОНА</w:t>
      </w:r>
    </w:p>
    <w:p w:rsidR="008A527C" w:rsidRPr="00DF5B0D" w:rsidRDefault="008A527C" w:rsidP="009E68F3">
      <w:pPr>
        <w:spacing w:line="240" w:lineRule="auto"/>
        <w:jc w:val="center"/>
        <w:rPr>
          <w:sz w:val="32"/>
          <w:szCs w:val="28"/>
        </w:rPr>
      </w:pPr>
      <w:r w:rsidRPr="00DF5B0D">
        <w:rPr>
          <w:b/>
          <w:sz w:val="32"/>
          <w:szCs w:val="28"/>
        </w:rPr>
        <w:t>САРАТОВСКОЙ ОБЛАСТИ</w:t>
      </w: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733919" w:rsidRPr="00DF5B0D" w:rsidRDefault="00733919"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8A527C">
      <w:pPr>
        <w:spacing w:line="240" w:lineRule="auto"/>
        <w:rPr>
          <w:sz w:val="28"/>
          <w:szCs w:val="28"/>
        </w:rPr>
      </w:pPr>
    </w:p>
    <w:p w:rsidR="008A527C" w:rsidRPr="00DF5B0D" w:rsidRDefault="008A527C" w:rsidP="002E64B2">
      <w:pPr>
        <w:spacing w:line="240" w:lineRule="auto"/>
        <w:jc w:val="center"/>
        <w:rPr>
          <w:b/>
          <w:sz w:val="28"/>
          <w:szCs w:val="28"/>
        </w:rPr>
      </w:pPr>
      <w:r w:rsidRPr="00DF5B0D">
        <w:rPr>
          <w:b/>
          <w:sz w:val="28"/>
          <w:szCs w:val="28"/>
        </w:rPr>
        <w:t>Саратов 202</w:t>
      </w:r>
      <w:r w:rsidR="00683DB9" w:rsidRPr="00DF5B0D">
        <w:rPr>
          <w:b/>
          <w:sz w:val="28"/>
          <w:szCs w:val="28"/>
        </w:rPr>
        <w:t>3</w:t>
      </w:r>
      <w:r w:rsidRPr="00DF5B0D">
        <w:rPr>
          <w:b/>
          <w:sz w:val="28"/>
          <w:szCs w:val="28"/>
        </w:rPr>
        <w:t xml:space="preserve"> г</w:t>
      </w:r>
    </w:p>
    <w:p w:rsidR="008A527C" w:rsidRPr="00DF5B0D" w:rsidRDefault="008A527C" w:rsidP="008A527C">
      <w:pPr>
        <w:pStyle w:val="Style4"/>
        <w:widowControl/>
        <w:spacing w:line="240" w:lineRule="auto"/>
        <w:ind w:left="2552" w:hanging="2268"/>
        <w:jc w:val="center"/>
        <w:rPr>
          <w:rStyle w:val="FontStyle14"/>
          <w:color w:val="FF0000"/>
        </w:rPr>
      </w:pPr>
    </w:p>
    <w:p w:rsidR="00F239A5" w:rsidRPr="00DF5B0D" w:rsidRDefault="00F239A5" w:rsidP="00550CBD">
      <w:pPr>
        <w:pStyle w:val="Style4"/>
        <w:widowControl/>
        <w:spacing w:line="240" w:lineRule="auto"/>
        <w:ind w:left="2552" w:hanging="2268"/>
        <w:jc w:val="center"/>
        <w:rPr>
          <w:rStyle w:val="FontStyle14"/>
          <w:color w:val="000000" w:themeColor="text1"/>
          <w:sz w:val="28"/>
        </w:rPr>
      </w:pPr>
      <w:bookmarkStart w:id="0" w:name="_Toc73106587"/>
      <w:bookmarkStart w:id="1" w:name="_Toc78352654"/>
    </w:p>
    <w:p w:rsidR="00032160" w:rsidRPr="00DF5B0D" w:rsidRDefault="00032160" w:rsidP="00032160">
      <w:pPr>
        <w:widowControl/>
        <w:spacing w:line="240" w:lineRule="auto"/>
        <w:ind w:left="2552" w:hanging="2268"/>
        <w:jc w:val="center"/>
        <w:outlineLvl w:val="0"/>
        <w:rPr>
          <w:b/>
          <w:bCs/>
          <w:color w:val="000000" w:themeColor="text1"/>
          <w:sz w:val="28"/>
        </w:rPr>
      </w:pPr>
      <w:bookmarkStart w:id="2" w:name="_Toc137713588"/>
      <w:bookmarkStart w:id="3" w:name="_Toc151624477"/>
      <w:bookmarkStart w:id="4" w:name="_Toc78352655"/>
      <w:bookmarkEnd w:id="0"/>
      <w:bookmarkEnd w:id="1"/>
      <w:r w:rsidRPr="00DF5B0D">
        <w:rPr>
          <w:b/>
          <w:bCs/>
          <w:color w:val="000000" w:themeColor="text1"/>
          <w:sz w:val="28"/>
        </w:rPr>
        <w:lastRenderedPageBreak/>
        <w:t>СОДЕРЖАНИЕ</w:t>
      </w:r>
      <w:bookmarkEnd w:id="2"/>
      <w:bookmarkEnd w:id="3"/>
    </w:p>
    <w:sdt>
      <w:sdtPr>
        <w:rPr>
          <w:b/>
          <w:bCs w:val="0"/>
          <w:caps/>
          <w:noProof w:val="0"/>
          <w:spacing w:val="0"/>
          <w:sz w:val="24"/>
          <w:szCs w:val="24"/>
        </w:rPr>
        <w:id w:val="-266472718"/>
        <w:docPartObj>
          <w:docPartGallery w:val="Table of Contents"/>
          <w:docPartUnique/>
        </w:docPartObj>
      </w:sdtPr>
      <w:sdtEndPr>
        <w:rPr>
          <w:b w:val="0"/>
          <w:caps w:val="0"/>
        </w:rPr>
      </w:sdtEndPr>
      <w:sdtContent>
        <w:p w:rsidR="000E04A5" w:rsidRPr="000E04A5" w:rsidRDefault="00606242" w:rsidP="000E04A5">
          <w:pPr>
            <w:pStyle w:val="12"/>
            <w:tabs>
              <w:tab w:val="clear" w:pos="0"/>
              <w:tab w:val="clear" w:pos="1698"/>
              <w:tab w:val="clear" w:pos="9781"/>
              <w:tab w:val="clear" w:pos="10206"/>
              <w:tab w:val="left" w:pos="851"/>
              <w:tab w:val="decimal" w:leader="dot" w:pos="9923"/>
            </w:tabs>
            <w:spacing w:line="300" w:lineRule="auto"/>
            <w:rPr>
              <w:rStyle w:val="ae"/>
            </w:rPr>
          </w:pPr>
          <w:r w:rsidRPr="00AD70F1">
            <w:rPr>
              <w:spacing w:val="0"/>
            </w:rPr>
            <w:fldChar w:fldCharType="begin"/>
          </w:r>
          <w:r w:rsidRPr="00AD70F1">
            <w:rPr>
              <w:spacing w:val="0"/>
            </w:rPr>
            <w:instrText xml:space="preserve"> TOC \o "1-3" \h \z \u </w:instrText>
          </w:r>
          <w:r w:rsidRPr="00AD70F1">
            <w:rPr>
              <w:spacing w:val="0"/>
            </w:rPr>
            <w:fldChar w:fldCharType="separate"/>
          </w:r>
          <w:hyperlink w:anchor="_Toc151624477" w:history="1">
            <w:r w:rsidR="000E04A5" w:rsidRPr="000E04A5">
              <w:rPr>
                <w:rStyle w:val="ae"/>
              </w:rPr>
              <w:t>СОДЕРЖАНИЕ</w:t>
            </w:r>
            <w:r w:rsidR="000E04A5" w:rsidRPr="000E04A5">
              <w:rPr>
                <w:rStyle w:val="ae"/>
                <w:webHidden/>
              </w:rPr>
              <w:tab/>
            </w:r>
            <w:r w:rsidR="000E04A5" w:rsidRPr="000E04A5">
              <w:rPr>
                <w:rStyle w:val="ae"/>
                <w:webHidden/>
              </w:rPr>
              <w:fldChar w:fldCharType="begin"/>
            </w:r>
            <w:r w:rsidR="000E04A5" w:rsidRPr="000E04A5">
              <w:rPr>
                <w:rStyle w:val="ae"/>
                <w:webHidden/>
              </w:rPr>
              <w:instrText xml:space="preserve"> PAGEREF _Toc151624477 \h </w:instrText>
            </w:r>
            <w:r w:rsidR="000E04A5" w:rsidRPr="000E04A5">
              <w:rPr>
                <w:rStyle w:val="ae"/>
                <w:webHidden/>
              </w:rPr>
            </w:r>
            <w:r w:rsidR="000E04A5" w:rsidRPr="000E04A5">
              <w:rPr>
                <w:rStyle w:val="ae"/>
                <w:webHidden/>
              </w:rPr>
              <w:fldChar w:fldCharType="separate"/>
            </w:r>
            <w:r w:rsidR="006566CE">
              <w:rPr>
                <w:rStyle w:val="ae"/>
                <w:webHidden/>
              </w:rPr>
              <w:t>2</w:t>
            </w:r>
            <w:r w:rsidR="000E04A5" w:rsidRPr="000E04A5">
              <w:rPr>
                <w:rStyle w:val="ae"/>
                <w:webHidden/>
              </w:rPr>
              <w:fldChar w:fldCharType="end"/>
            </w:r>
          </w:hyperlink>
        </w:p>
        <w:p w:rsidR="000E04A5" w:rsidRPr="000E04A5" w:rsidRDefault="009C6F8D" w:rsidP="000E04A5">
          <w:pPr>
            <w:pStyle w:val="12"/>
            <w:tabs>
              <w:tab w:val="clear" w:pos="0"/>
              <w:tab w:val="clear" w:pos="1698"/>
              <w:tab w:val="clear" w:pos="9781"/>
              <w:tab w:val="clear" w:pos="10206"/>
              <w:tab w:val="left" w:pos="851"/>
              <w:tab w:val="decimal" w:leader="dot" w:pos="9923"/>
            </w:tabs>
            <w:spacing w:line="300" w:lineRule="auto"/>
            <w:rPr>
              <w:rFonts w:asciiTheme="minorHAnsi" w:eastAsiaTheme="minorEastAsia" w:hAnsiTheme="minorHAnsi" w:cstheme="minorBidi"/>
              <w:bCs w:val="0"/>
              <w:spacing w:val="0"/>
              <w:sz w:val="22"/>
            </w:rPr>
          </w:pPr>
          <w:hyperlink w:anchor="_Toc151624478" w:history="1">
            <w:r w:rsidR="000E04A5" w:rsidRPr="000E04A5">
              <w:rPr>
                <w:rStyle w:val="ae"/>
              </w:rPr>
              <w:t>РАЗДЕЛ I. ОБЩАЯ ЧАСТЬ ПРАВИЛ ЗЕМЛЕПОЛЬЗОВАНИЯ И ЗАСТРОЙКИ УРУСОВСКОГО МУНИЦИПАЛЬНОГО ОБРАЗОВАНИЯ (часть территории – пос. Ртищевский, с. Урусово, дер. Чадаевка, пос. Стройиндустрия, пос. Раево-Воскресенский, пос. Братство, пос. Точка 1-я, с. Ивано-Кулики, пос. ц.у. свх. «Выдвиженец», с. Нижнее Голицыно, с. Курган 1-й)</w:t>
            </w:r>
            <w:r w:rsidR="000E04A5" w:rsidRPr="000E04A5">
              <w:rPr>
                <w:rStyle w:val="ae"/>
                <w:webHidden/>
              </w:rPr>
              <w:tab/>
            </w:r>
            <w:r w:rsidR="000E04A5" w:rsidRPr="000E04A5">
              <w:rPr>
                <w:rStyle w:val="ae"/>
                <w:webHidden/>
              </w:rPr>
              <w:fldChar w:fldCharType="begin"/>
            </w:r>
            <w:r w:rsidR="000E04A5" w:rsidRPr="000E04A5">
              <w:rPr>
                <w:rStyle w:val="ae"/>
                <w:webHidden/>
              </w:rPr>
              <w:instrText xml:space="preserve"> PAGEREF _Toc151624478 \h </w:instrText>
            </w:r>
            <w:r w:rsidR="000E04A5" w:rsidRPr="000E04A5">
              <w:rPr>
                <w:rStyle w:val="ae"/>
                <w:webHidden/>
              </w:rPr>
            </w:r>
            <w:r w:rsidR="000E04A5" w:rsidRPr="000E04A5">
              <w:rPr>
                <w:rStyle w:val="ae"/>
                <w:webHidden/>
              </w:rPr>
              <w:fldChar w:fldCharType="separate"/>
            </w:r>
            <w:r w:rsidR="006566CE">
              <w:rPr>
                <w:rStyle w:val="ae"/>
                <w:webHidden/>
              </w:rPr>
              <w:t>7</w:t>
            </w:r>
            <w:r w:rsidR="000E04A5" w:rsidRPr="000E04A5">
              <w:rPr>
                <w:rStyle w:val="ae"/>
                <w:webHidden/>
              </w:rPr>
              <w:fldChar w:fldCharType="end"/>
            </w:r>
          </w:hyperlink>
        </w:p>
        <w:p w:rsidR="000E04A5" w:rsidRPr="000E04A5" w:rsidRDefault="009C6F8D" w:rsidP="000E04A5">
          <w:pPr>
            <w:pStyle w:val="22"/>
            <w:tabs>
              <w:tab w:val="decimal" w:leader="dot" w:pos="9923"/>
            </w:tabs>
            <w:rPr>
              <w:rFonts w:asciiTheme="minorHAnsi" w:eastAsiaTheme="minorEastAsia" w:hAnsiTheme="minorHAnsi" w:cstheme="minorBidi"/>
              <w:noProof/>
              <w:sz w:val="22"/>
            </w:rPr>
          </w:pPr>
          <w:hyperlink w:anchor="_Toc151624479" w:history="1">
            <w:r w:rsidR="000E04A5" w:rsidRPr="000E04A5">
              <w:rPr>
                <w:rStyle w:val="ae"/>
                <w:bCs/>
                <w:noProof/>
                <w:spacing w:val="-10"/>
              </w:rPr>
              <w:t>Глава 1. Общие положения о Правилах землепользования и застройки Урусовского муниципального образования (часть территории – пос. Ртищевский, с. Урусово, дер. Чадаевка, пос. Стройиндустрия, пос. Раево-Воскресенский, пос. Братство, пос. Точка 1-я, с. Ивано-Кулики, пос. ц.у. свх. «Выдвиженец», с. Нижнее Голицыно, с. Курган 1-й)</w:t>
            </w:r>
            <w:r w:rsidR="000E04A5" w:rsidRPr="000E04A5">
              <w:rPr>
                <w:noProof/>
                <w:webHidden/>
              </w:rPr>
              <w:tab/>
            </w:r>
            <w:r w:rsidR="000E04A5" w:rsidRPr="000E04A5">
              <w:rPr>
                <w:noProof/>
                <w:webHidden/>
              </w:rPr>
              <w:fldChar w:fldCharType="begin"/>
            </w:r>
            <w:r w:rsidR="000E04A5" w:rsidRPr="000E04A5">
              <w:rPr>
                <w:noProof/>
                <w:webHidden/>
              </w:rPr>
              <w:instrText xml:space="preserve"> PAGEREF _Toc151624479 \h </w:instrText>
            </w:r>
            <w:r w:rsidR="000E04A5" w:rsidRPr="000E04A5">
              <w:rPr>
                <w:noProof/>
                <w:webHidden/>
              </w:rPr>
            </w:r>
            <w:r w:rsidR="000E04A5" w:rsidRPr="000E04A5">
              <w:rPr>
                <w:noProof/>
                <w:webHidden/>
              </w:rPr>
              <w:fldChar w:fldCharType="separate"/>
            </w:r>
            <w:r w:rsidR="006566CE">
              <w:rPr>
                <w:noProof/>
                <w:webHidden/>
              </w:rPr>
              <w:t>7</w:t>
            </w:r>
            <w:r w:rsidR="000E04A5" w:rsidRPr="000E04A5">
              <w:rPr>
                <w:noProof/>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480" w:history="1">
            <w:r w:rsidR="000E04A5" w:rsidRPr="000E04A5">
              <w:rPr>
                <w:rStyle w:val="ae"/>
                <w:spacing w:val="-10"/>
              </w:rPr>
              <w:t xml:space="preserve">Статья 1. </w:t>
            </w:r>
            <w:r w:rsidR="000E04A5" w:rsidRPr="000E04A5">
              <w:rPr>
                <w:rStyle w:val="ae"/>
                <w:lang w:eastAsia="ar-SA"/>
              </w:rPr>
              <w:t>Основания и цели введения Правил землепользования и застройки Урусовского муниципального образования (часть территории – пос. Ртищевский, с. Урусово, дер. Чадаевка, пос. Стройиндустрия, пос. Раево-Воскресенский, пос. Братство, пос. Точка 1-я, с. Ивано-Кулики, пос. ц.у. свх. «Выдвиженец», с. Нижнее Голицыно, с. Курган 1-й)</w:t>
            </w:r>
            <w:r w:rsidR="000E04A5" w:rsidRPr="000E04A5">
              <w:rPr>
                <w:webHidden/>
              </w:rPr>
              <w:tab/>
            </w:r>
            <w:r w:rsidR="000E04A5" w:rsidRPr="000E04A5">
              <w:rPr>
                <w:webHidden/>
              </w:rPr>
              <w:fldChar w:fldCharType="begin"/>
            </w:r>
            <w:r w:rsidR="000E04A5" w:rsidRPr="000E04A5">
              <w:rPr>
                <w:webHidden/>
              </w:rPr>
              <w:instrText xml:space="preserve"> PAGEREF _Toc151624480 \h </w:instrText>
            </w:r>
            <w:r w:rsidR="000E04A5" w:rsidRPr="000E04A5">
              <w:rPr>
                <w:webHidden/>
              </w:rPr>
            </w:r>
            <w:r w:rsidR="000E04A5" w:rsidRPr="000E04A5">
              <w:rPr>
                <w:webHidden/>
              </w:rPr>
              <w:fldChar w:fldCharType="separate"/>
            </w:r>
            <w:r w:rsidR="006566CE">
              <w:rPr>
                <w:webHidden/>
              </w:rPr>
              <w:t>7</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481" w:history="1">
            <w:r w:rsidR="000E04A5" w:rsidRPr="000E04A5">
              <w:rPr>
                <w:rStyle w:val="ae"/>
                <w:spacing w:val="-10"/>
              </w:rPr>
              <w:t>Статья 2. Общие положения о карте градостроительного зонирования и градостроительных регламентах</w:t>
            </w:r>
            <w:r w:rsidR="000E04A5" w:rsidRPr="000E04A5">
              <w:rPr>
                <w:webHidden/>
              </w:rPr>
              <w:tab/>
            </w:r>
            <w:r w:rsidR="000E04A5" w:rsidRPr="000E04A5">
              <w:rPr>
                <w:webHidden/>
              </w:rPr>
              <w:fldChar w:fldCharType="begin"/>
            </w:r>
            <w:r w:rsidR="000E04A5" w:rsidRPr="000E04A5">
              <w:rPr>
                <w:webHidden/>
              </w:rPr>
              <w:instrText xml:space="preserve"> PAGEREF _Toc151624481 \h </w:instrText>
            </w:r>
            <w:r w:rsidR="000E04A5" w:rsidRPr="000E04A5">
              <w:rPr>
                <w:webHidden/>
              </w:rPr>
            </w:r>
            <w:r w:rsidR="000E04A5" w:rsidRPr="000E04A5">
              <w:rPr>
                <w:webHidden/>
              </w:rPr>
              <w:fldChar w:fldCharType="separate"/>
            </w:r>
            <w:r w:rsidR="006566CE">
              <w:rPr>
                <w:webHidden/>
              </w:rPr>
              <w:t>9</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482" w:history="1">
            <w:r w:rsidR="000E04A5" w:rsidRPr="000E04A5">
              <w:rPr>
                <w:rStyle w:val="ae"/>
                <w:spacing w:val="-10"/>
              </w:rPr>
              <w:t xml:space="preserve">Статья 3. </w:t>
            </w:r>
            <w:r w:rsidR="000E04A5" w:rsidRPr="000E04A5">
              <w:rPr>
                <w:rStyle w:val="ae"/>
                <w:spacing w:val="-10"/>
                <w:lang w:eastAsia="ar-SA"/>
              </w:rPr>
              <w:t>Основные понятия, используемые в Правилах</w:t>
            </w:r>
            <w:r w:rsidR="000E04A5" w:rsidRPr="000E04A5">
              <w:rPr>
                <w:webHidden/>
              </w:rPr>
              <w:tab/>
            </w:r>
            <w:r w:rsidR="000E04A5" w:rsidRPr="000E04A5">
              <w:rPr>
                <w:webHidden/>
              </w:rPr>
              <w:fldChar w:fldCharType="begin"/>
            </w:r>
            <w:r w:rsidR="000E04A5" w:rsidRPr="000E04A5">
              <w:rPr>
                <w:webHidden/>
              </w:rPr>
              <w:instrText xml:space="preserve"> PAGEREF _Toc151624482 \h </w:instrText>
            </w:r>
            <w:r w:rsidR="000E04A5" w:rsidRPr="000E04A5">
              <w:rPr>
                <w:webHidden/>
              </w:rPr>
            </w:r>
            <w:r w:rsidR="000E04A5" w:rsidRPr="000E04A5">
              <w:rPr>
                <w:webHidden/>
              </w:rPr>
              <w:fldChar w:fldCharType="separate"/>
            </w:r>
            <w:r w:rsidR="006566CE">
              <w:rPr>
                <w:webHidden/>
              </w:rPr>
              <w:t>10</w:t>
            </w:r>
            <w:r w:rsidR="000E04A5" w:rsidRPr="000E04A5">
              <w:rPr>
                <w:webHidden/>
              </w:rPr>
              <w:fldChar w:fldCharType="end"/>
            </w:r>
          </w:hyperlink>
        </w:p>
        <w:p w:rsidR="000E04A5" w:rsidRPr="000E04A5" w:rsidRDefault="009C6F8D" w:rsidP="000E04A5">
          <w:pPr>
            <w:pStyle w:val="22"/>
            <w:tabs>
              <w:tab w:val="decimal" w:leader="dot" w:pos="9923"/>
            </w:tabs>
            <w:rPr>
              <w:rFonts w:asciiTheme="minorHAnsi" w:eastAsiaTheme="minorEastAsia" w:hAnsiTheme="minorHAnsi" w:cstheme="minorBidi"/>
              <w:noProof/>
              <w:sz w:val="22"/>
            </w:rPr>
          </w:pPr>
          <w:hyperlink w:anchor="_Toc151624483" w:history="1">
            <w:r w:rsidR="000E04A5" w:rsidRPr="000E04A5">
              <w:rPr>
                <w:rStyle w:val="ae"/>
                <w:bCs/>
                <w:noProof/>
                <w:spacing w:val="-10"/>
              </w:rPr>
              <w:t>Глава 2. Регулирование землепользования и застройки Урусовского муниципального образования (</w:t>
            </w:r>
            <w:r w:rsidR="00DC0C23">
              <w:rPr>
                <w:rStyle w:val="ae"/>
                <w:bCs/>
                <w:noProof/>
                <w:spacing w:val="-10"/>
              </w:rPr>
              <w:t xml:space="preserve">часть территории - </w:t>
            </w:r>
            <w:r w:rsidR="000E04A5" w:rsidRPr="000E04A5">
              <w:rPr>
                <w:rStyle w:val="ae"/>
                <w:bCs/>
                <w:noProof/>
                <w:spacing w:val="-10"/>
              </w:rPr>
              <w:t>пос. Ртищевский, с. Урусово, дер. Чадаевка,  пос. Стройиндустрия, пос. Раево-Воскресенский, пос. Братство, пос. Точка 1-я,  с. Ивано-Кулики, пос. ц.у. свх. «Выдвиженец», с. Нижнее Голицыно, с. Курган 1-й) органами местного самоуправления</w:t>
            </w:r>
            <w:r w:rsidR="000E04A5" w:rsidRPr="000E04A5">
              <w:rPr>
                <w:noProof/>
                <w:webHidden/>
              </w:rPr>
              <w:tab/>
            </w:r>
            <w:r w:rsidR="000E04A5" w:rsidRPr="000E04A5">
              <w:rPr>
                <w:noProof/>
                <w:webHidden/>
              </w:rPr>
              <w:fldChar w:fldCharType="begin"/>
            </w:r>
            <w:r w:rsidR="000E04A5" w:rsidRPr="000E04A5">
              <w:rPr>
                <w:noProof/>
                <w:webHidden/>
              </w:rPr>
              <w:instrText xml:space="preserve"> PAGEREF _Toc151624483 \h </w:instrText>
            </w:r>
            <w:r w:rsidR="000E04A5" w:rsidRPr="000E04A5">
              <w:rPr>
                <w:noProof/>
                <w:webHidden/>
              </w:rPr>
            </w:r>
            <w:r w:rsidR="000E04A5" w:rsidRPr="000E04A5">
              <w:rPr>
                <w:noProof/>
                <w:webHidden/>
              </w:rPr>
              <w:fldChar w:fldCharType="separate"/>
            </w:r>
            <w:r w:rsidR="006566CE">
              <w:rPr>
                <w:noProof/>
                <w:webHidden/>
              </w:rPr>
              <w:t>11</w:t>
            </w:r>
            <w:r w:rsidR="000E04A5" w:rsidRPr="000E04A5">
              <w:rPr>
                <w:noProof/>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484" w:history="1">
            <w:r w:rsidR="000E04A5" w:rsidRPr="000E04A5">
              <w:rPr>
                <w:rStyle w:val="ae"/>
                <w:rFonts w:eastAsiaTheme="minorHAnsi"/>
                <w:lang w:eastAsia="en-US" w:bidi="en-US"/>
              </w:rPr>
              <w:t>Статья 4. Содержание и сфера применения порядка землепользования и застройки на территории Урусовского муниципального образования (</w:t>
            </w:r>
            <w:r w:rsidR="00DC0C23">
              <w:rPr>
                <w:rStyle w:val="ae"/>
                <w:rFonts w:eastAsiaTheme="minorHAnsi"/>
                <w:lang w:eastAsia="en-US" w:bidi="en-US"/>
              </w:rPr>
              <w:t xml:space="preserve">часть териитории - </w:t>
            </w:r>
            <w:r w:rsidR="000E04A5" w:rsidRPr="000E04A5">
              <w:rPr>
                <w:rStyle w:val="ae"/>
                <w:spacing w:val="-10"/>
              </w:rPr>
              <w:t>пос. Ртищевский, с. Урусово, дер. Чадаевка, пос. Стройиндустрия, пос. Раево-Воскресенский, пос. Братство, пос. Точка 1-я, с. Ивано-Кулики, пос. ц.у. свх. «Выдвиженец», с. Нижнее Голицыно, с. Курган 1-й</w:t>
            </w:r>
            <w:r w:rsidR="000E04A5" w:rsidRPr="000E04A5">
              <w:rPr>
                <w:rStyle w:val="ae"/>
                <w:rFonts w:eastAsiaTheme="minorHAnsi"/>
                <w:lang w:eastAsia="en-US" w:bidi="en-US"/>
              </w:rPr>
              <w:t>), установленного Правилами</w:t>
            </w:r>
            <w:r w:rsidR="000E04A5" w:rsidRPr="000E04A5">
              <w:rPr>
                <w:webHidden/>
              </w:rPr>
              <w:tab/>
            </w:r>
            <w:r w:rsidR="000E04A5" w:rsidRPr="000E04A5">
              <w:rPr>
                <w:webHidden/>
              </w:rPr>
              <w:fldChar w:fldCharType="begin"/>
            </w:r>
            <w:r w:rsidR="000E04A5" w:rsidRPr="000E04A5">
              <w:rPr>
                <w:webHidden/>
              </w:rPr>
              <w:instrText xml:space="preserve"> PAGEREF _Toc151624484 \h </w:instrText>
            </w:r>
            <w:r w:rsidR="000E04A5" w:rsidRPr="000E04A5">
              <w:rPr>
                <w:webHidden/>
              </w:rPr>
            </w:r>
            <w:r w:rsidR="000E04A5" w:rsidRPr="000E04A5">
              <w:rPr>
                <w:webHidden/>
              </w:rPr>
              <w:fldChar w:fldCharType="separate"/>
            </w:r>
            <w:r w:rsidR="006566CE">
              <w:rPr>
                <w:webHidden/>
              </w:rPr>
              <w:t>11</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485" w:history="1">
            <w:r w:rsidR="000E04A5" w:rsidRPr="000E04A5">
              <w:rPr>
                <w:rStyle w:val="ae"/>
                <w:rFonts w:eastAsiaTheme="minorHAnsi"/>
                <w:lang w:eastAsia="en-US" w:bidi="en-US"/>
              </w:rPr>
              <w:t>Статья 5. Землепользование и застройка земельных участков на территории Урусовского муниципального образования (</w:t>
            </w:r>
            <w:r w:rsidR="00DC0C23">
              <w:rPr>
                <w:rStyle w:val="ae"/>
                <w:rFonts w:eastAsiaTheme="minorHAnsi"/>
                <w:lang w:eastAsia="en-US" w:bidi="en-US"/>
              </w:rPr>
              <w:t xml:space="preserve">часть территории - </w:t>
            </w:r>
            <w:r w:rsidR="000E04A5" w:rsidRPr="000E04A5">
              <w:rPr>
                <w:rStyle w:val="ae"/>
                <w:spacing w:val="-10"/>
              </w:rPr>
              <w:t>пос. Ртищевский,  с. Урусово, дер. Чадаевка, пос. Стройиндустрия, пос. Раево-Воскресенский,  пос. Братство, пос. Точка 1-я, с. Ивано-Кулики, пос. ц.у. свх. «Выдвиженец»,  с. Нижнее Голицыно, с. Курган 1-й</w:t>
            </w:r>
            <w:r w:rsidR="000E04A5" w:rsidRPr="000E04A5">
              <w:rPr>
                <w:rStyle w:val="ae"/>
                <w:rFonts w:eastAsiaTheme="minorHAnsi"/>
                <w:lang w:eastAsia="en-US" w:bidi="en-US"/>
              </w:rPr>
              <w:t>), на которые распространяется действие градостроительных регламентов</w:t>
            </w:r>
            <w:r w:rsidR="00DC0C23">
              <w:rPr>
                <w:webHidden/>
              </w:rPr>
              <w:t>….</w:t>
            </w:r>
            <w:r w:rsidR="00DC0C23">
              <w:rPr>
                <w:webHidden/>
              </w:rPr>
              <w:tab/>
            </w:r>
            <w:r w:rsidR="000E04A5" w:rsidRPr="000E04A5">
              <w:rPr>
                <w:webHidden/>
              </w:rPr>
              <w:fldChar w:fldCharType="begin"/>
            </w:r>
            <w:r w:rsidR="000E04A5" w:rsidRPr="000E04A5">
              <w:rPr>
                <w:webHidden/>
              </w:rPr>
              <w:instrText xml:space="preserve"> PAGEREF _Toc151624485 \h </w:instrText>
            </w:r>
            <w:r w:rsidR="000E04A5" w:rsidRPr="000E04A5">
              <w:rPr>
                <w:webHidden/>
              </w:rPr>
            </w:r>
            <w:r w:rsidR="000E04A5" w:rsidRPr="000E04A5">
              <w:rPr>
                <w:webHidden/>
              </w:rPr>
              <w:fldChar w:fldCharType="separate"/>
            </w:r>
            <w:r w:rsidR="006566CE">
              <w:rPr>
                <w:webHidden/>
              </w:rPr>
              <w:t>13</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486" w:history="1">
            <w:r w:rsidR="000E04A5" w:rsidRPr="000E04A5">
              <w:rPr>
                <w:rStyle w:val="ae"/>
                <w:rFonts w:eastAsiaTheme="minorHAnsi"/>
                <w:lang w:eastAsia="en-US" w:bidi="en-US"/>
              </w:rPr>
              <w:t>Статья 6. Особенности использования земельных участков и объектов капитального строительства, не соответствующих градостроительным регламентам</w:t>
            </w:r>
            <w:r w:rsidR="000E04A5">
              <w:rPr>
                <w:webHidden/>
              </w:rPr>
              <w:t>…</w:t>
            </w:r>
            <w:r w:rsidR="000E04A5">
              <w:rPr>
                <w:webHidden/>
              </w:rPr>
              <w:tab/>
            </w:r>
            <w:r w:rsidR="000E04A5" w:rsidRPr="000E04A5">
              <w:rPr>
                <w:webHidden/>
              </w:rPr>
              <w:fldChar w:fldCharType="begin"/>
            </w:r>
            <w:r w:rsidR="000E04A5" w:rsidRPr="000E04A5">
              <w:rPr>
                <w:webHidden/>
              </w:rPr>
              <w:instrText xml:space="preserve"> PAGEREF _Toc151624486 \h </w:instrText>
            </w:r>
            <w:r w:rsidR="000E04A5" w:rsidRPr="000E04A5">
              <w:rPr>
                <w:webHidden/>
              </w:rPr>
            </w:r>
            <w:r w:rsidR="000E04A5" w:rsidRPr="000E04A5">
              <w:rPr>
                <w:webHidden/>
              </w:rPr>
              <w:fldChar w:fldCharType="separate"/>
            </w:r>
            <w:r w:rsidR="006566CE">
              <w:rPr>
                <w:webHidden/>
              </w:rPr>
              <w:t>15</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487" w:history="1">
            <w:r w:rsidR="000E04A5" w:rsidRPr="000E04A5">
              <w:rPr>
                <w:rStyle w:val="ae"/>
                <w:rFonts w:eastAsiaTheme="minorHAnsi"/>
                <w:lang w:eastAsia="en-US" w:bidi="en-US"/>
              </w:rPr>
              <w:t>Статья 7. Землепользование и застройка территорий, на которые действие градостроительных регламентов не распространяется и для которых градостроительные регламенты не устанавливаются</w:t>
            </w:r>
            <w:r w:rsidR="000E04A5" w:rsidRPr="000E04A5">
              <w:rPr>
                <w:webHidden/>
              </w:rPr>
              <w:tab/>
            </w:r>
            <w:r w:rsidR="000E04A5" w:rsidRPr="000E04A5">
              <w:rPr>
                <w:webHidden/>
              </w:rPr>
              <w:fldChar w:fldCharType="begin"/>
            </w:r>
            <w:r w:rsidR="000E04A5" w:rsidRPr="000E04A5">
              <w:rPr>
                <w:webHidden/>
              </w:rPr>
              <w:instrText xml:space="preserve"> PAGEREF _Toc151624487 \h </w:instrText>
            </w:r>
            <w:r w:rsidR="000E04A5" w:rsidRPr="000E04A5">
              <w:rPr>
                <w:webHidden/>
              </w:rPr>
            </w:r>
            <w:r w:rsidR="000E04A5" w:rsidRPr="000E04A5">
              <w:rPr>
                <w:webHidden/>
              </w:rPr>
              <w:fldChar w:fldCharType="separate"/>
            </w:r>
            <w:r w:rsidR="006566CE">
              <w:rPr>
                <w:webHidden/>
              </w:rPr>
              <w:t>17</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488" w:history="1">
            <w:r w:rsidR="000E04A5" w:rsidRPr="000E04A5">
              <w:rPr>
                <w:rStyle w:val="ae"/>
                <w:rFonts w:eastAsiaTheme="minorHAnsi"/>
                <w:lang w:eastAsia="en-US" w:bidi="en-US"/>
              </w:rPr>
              <w:t>Статья 8. Осуществление строительства, реконструкции объектов капитального строительства на территории Урусовского муниципального образования (</w:t>
            </w:r>
            <w:r w:rsidR="00DC0C23">
              <w:rPr>
                <w:rStyle w:val="ae"/>
                <w:rFonts w:eastAsiaTheme="minorHAnsi"/>
                <w:lang w:eastAsia="en-US" w:bidi="en-US"/>
              </w:rPr>
              <w:t xml:space="preserve">часть территории - </w:t>
            </w:r>
            <w:r w:rsidR="000E04A5" w:rsidRPr="000E04A5">
              <w:rPr>
                <w:rStyle w:val="ae"/>
                <w:spacing w:val="-10"/>
              </w:rPr>
              <w:t>пос. Ртищевский, с. Урусово, дер. Чадаевка,  пос. Стройиндустрия, пос. Раево-Воскресенский, пос. Братство, пос. Точка 1-я,  с. Ивано-Кулики, пос. ц.у. свх. «Выдвиженец», с. Нижнее Голицыно, с. Курган 1-й</w:t>
            </w:r>
            <w:r w:rsidR="000E04A5" w:rsidRPr="000E04A5">
              <w:rPr>
                <w:rStyle w:val="ae"/>
                <w:rFonts w:eastAsiaTheme="minorHAnsi"/>
                <w:lang w:eastAsia="en-US" w:bidi="en-US"/>
              </w:rPr>
              <w:t>)</w:t>
            </w:r>
            <w:r w:rsidR="000E04A5" w:rsidRPr="000E04A5">
              <w:rPr>
                <w:webHidden/>
              </w:rPr>
              <w:tab/>
            </w:r>
            <w:r w:rsidR="000E04A5" w:rsidRPr="000E04A5">
              <w:rPr>
                <w:webHidden/>
              </w:rPr>
              <w:fldChar w:fldCharType="begin"/>
            </w:r>
            <w:r w:rsidR="000E04A5" w:rsidRPr="000E04A5">
              <w:rPr>
                <w:webHidden/>
              </w:rPr>
              <w:instrText xml:space="preserve"> PAGEREF _Toc151624488 \h </w:instrText>
            </w:r>
            <w:r w:rsidR="000E04A5" w:rsidRPr="000E04A5">
              <w:rPr>
                <w:webHidden/>
              </w:rPr>
            </w:r>
            <w:r w:rsidR="000E04A5" w:rsidRPr="000E04A5">
              <w:rPr>
                <w:webHidden/>
              </w:rPr>
              <w:fldChar w:fldCharType="separate"/>
            </w:r>
            <w:r w:rsidR="006566CE">
              <w:rPr>
                <w:webHidden/>
              </w:rPr>
              <w:t>18</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489" w:history="1">
            <w:r w:rsidR="000E04A5" w:rsidRPr="000E04A5">
              <w:rPr>
                <w:rStyle w:val="ae"/>
                <w:rFonts w:eastAsiaTheme="minorHAnsi"/>
                <w:lang w:eastAsia="en-US" w:bidi="en-US"/>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0E04A5">
              <w:rPr>
                <w:rStyle w:val="ae"/>
                <w:rFonts w:eastAsiaTheme="minorHAnsi"/>
                <w:lang w:eastAsia="en-US" w:bidi="en-US"/>
              </w:rPr>
              <w:tab/>
            </w:r>
            <w:r w:rsidR="000E04A5" w:rsidRPr="000E04A5">
              <w:rPr>
                <w:webHidden/>
              </w:rPr>
              <w:tab/>
            </w:r>
            <w:r w:rsidR="000E04A5" w:rsidRPr="000E04A5">
              <w:rPr>
                <w:webHidden/>
              </w:rPr>
              <w:fldChar w:fldCharType="begin"/>
            </w:r>
            <w:r w:rsidR="000E04A5" w:rsidRPr="000E04A5">
              <w:rPr>
                <w:webHidden/>
              </w:rPr>
              <w:instrText xml:space="preserve"> PAGEREF _Toc151624489 \h </w:instrText>
            </w:r>
            <w:r w:rsidR="000E04A5" w:rsidRPr="000E04A5">
              <w:rPr>
                <w:webHidden/>
              </w:rPr>
            </w:r>
            <w:r w:rsidR="000E04A5" w:rsidRPr="000E04A5">
              <w:rPr>
                <w:webHidden/>
              </w:rPr>
              <w:fldChar w:fldCharType="separate"/>
            </w:r>
            <w:r w:rsidR="006566CE">
              <w:rPr>
                <w:webHidden/>
              </w:rPr>
              <w:t>19</w:t>
            </w:r>
            <w:r w:rsidR="000E04A5" w:rsidRPr="000E04A5">
              <w:rPr>
                <w:webHidden/>
              </w:rPr>
              <w:fldChar w:fldCharType="end"/>
            </w:r>
          </w:hyperlink>
        </w:p>
        <w:p w:rsidR="000E04A5" w:rsidRPr="000E04A5" w:rsidRDefault="009C6F8D" w:rsidP="000E04A5">
          <w:pPr>
            <w:pStyle w:val="22"/>
            <w:tabs>
              <w:tab w:val="decimal" w:leader="dot" w:pos="9923"/>
            </w:tabs>
            <w:rPr>
              <w:rFonts w:asciiTheme="minorHAnsi" w:eastAsiaTheme="minorEastAsia" w:hAnsiTheme="minorHAnsi" w:cstheme="minorBidi"/>
              <w:noProof/>
              <w:sz w:val="22"/>
            </w:rPr>
          </w:pPr>
          <w:hyperlink w:anchor="_Toc151624490" w:history="1">
            <w:r w:rsidR="000E04A5">
              <w:rPr>
                <w:rStyle w:val="ae"/>
                <w:noProof/>
                <w:spacing w:val="-10"/>
                <w:lang w:eastAsia="ar-SA"/>
              </w:rPr>
              <w:t xml:space="preserve">Глава 3. </w:t>
            </w:r>
            <w:r w:rsidR="000E04A5" w:rsidRPr="000E04A5">
              <w:rPr>
                <w:rStyle w:val="ae"/>
                <w:noProof/>
                <w:spacing w:val="-10"/>
                <w:lang w:eastAsia="ar-SA"/>
              </w:rPr>
              <w:t>Полномочия органов местного самоуправления по регулированию землепользования и застройки на территории Урусовского муниципального образования (</w:t>
            </w:r>
            <w:r w:rsidR="00DC0C23">
              <w:rPr>
                <w:rStyle w:val="ae"/>
                <w:noProof/>
                <w:spacing w:val="-10"/>
                <w:lang w:eastAsia="ar-SA"/>
              </w:rPr>
              <w:t xml:space="preserve">часть территории - </w:t>
            </w:r>
            <w:r w:rsidR="000E04A5" w:rsidRPr="000E04A5">
              <w:rPr>
                <w:rStyle w:val="ae"/>
                <w:noProof/>
                <w:spacing w:val="-10"/>
                <w:lang w:eastAsia="ar-SA"/>
              </w:rPr>
              <w:t>пос. Ртищевский, с. Урусово, дер. Чадаевка, пос. Стройиндустрия, пос. Раево-Воскресенский, пос. Братство, пос. Точка 1-я, с. Ивано-Кулики, пос. ц.у. свх. «Выдвиженец», с. Нижнее Голицыно, с. Курган 1-й)</w:t>
            </w:r>
            <w:r w:rsidR="000E04A5" w:rsidRPr="000E04A5">
              <w:rPr>
                <w:noProof/>
                <w:webHidden/>
              </w:rPr>
              <w:tab/>
            </w:r>
            <w:r w:rsidR="000E04A5" w:rsidRPr="000E04A5">
              <w:rPr>
                <w:noProof/>
                <w:webHidden/>
              </w:rPr>
              <w:fldChar w:fldCharType="begin"/>
            </w:r>
            <w:r w:rsidR="000E04A5" w:rsidRPr="000E04A5">
              <w:rPr>
                <w:noProof/>
                <w:webHidden/>
              </w:rPr>
              <w:instrText xml:space="preserve"> PAGEREF _Toc151624490 \h </w:instrText>
            </w:r>
            <w:r w:rsidR="000E04A5" w:rsidRPr="000E04A5">
              <w:rPr>
                <w:noProof/>
                <w:webHidden/>
              </w:rPr>
            </w:r>
            <w:r w:rsidR="000E04A5" w:rsidRPr="000E04A5">
              <w:rPr>
                <w:noProof/>
                <w:webHidden/>
              </w:rPr>
              <w:fldChar w:fldCharType="separate"/>
            </w:r>
            <w:r w:rsidR="006566CE">
              <w:rPr>
                <w:noProof/>
                <w:webHidden/>
              </w:rPr>
              <w:t>20</w:t>
            </w:r>
            <w:r w:rsidR="000E04A5" w:rsidRPr="000E04A5">
              <w:rPr>
                <w:noProof/>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491" w:history="1">
            <w:r w:rsidR="000E04A5" w:rsidRPr="000E04A5">
              <w:rPr>
                <w:rStyle w:val="ae"/>
              </w:rPr>
              <w:t>Статья 10.</w:t>
            </w:r>
            <w:r w:rsidR="000E04A5">
              <w:rPr>
                <w:rFonts w:asciiTheme="minorHAnsi" w:eastAsiaTheme="minorEastAsia" w:hAnsiTheme="minorHAnsi" w:cstheme="minorBidi"/>
                <w:bCs w:val="0"/>
                <w:iCs w:val="0"/>
                <w:sz w:val="22"/>
              </w:rPr>
              <w:t xml:space="preserve"> </w:t>
            </w:r>
            <w:r w:rsidR="000E04A5" w:rsidRPr="000E04A5">
              <w:rPr>
                <w:rStyle w:val="ae"/>
              </w:rPr>
              <w:t>Органы местного самоуправления, осуществляющие регулирование отношений по вопросам землепользования и застройки Урусовского муниципального образования (</w:t>
            </w:r>
            <w:r w:rsidR="00DC0C23">
              <w:rPr>
                <w:rStyle w:val="ae"/>
              </w:rPr>
              <w:t xml:space="preserve">часть территории - </w:t>
            </w:r>
            <w:r w:rsidR="000E04A5" w:rsidRPr="000E04A5">
              <w:rPr>
                <w:rStyle w:val="ae"/>
              </w:rPr>
              <w:t>пос. Ртищевский, с. Урусово,  дер. Чадаевка, пос. Стройиндустрия, пос. Раево-Воскресенский,  пос. Братство, пос. Точка 1-я, с. Ивано-Кулики, пос. ц.у. свх. «Выдвиженец», с. Нижнее Голицыно, с. Курган 1-й)</w:t>
            </w:r>
            <w:r w:rsidR="000E04A5">
              <w:rPr>
                <w:webHidden/>
              </w:rPr>
              <w:tab/>
            </w:r>
            <w:r w:rsidR="000E04A5" w:rsidRPr="000E04A5">
              <w:rPr>
                <w:webHidden/>
              </w:rPr>
              <w:fldChar w:fldCharType="begin"/>
            </w:r>
            <w:r w:rsidR="000E04A5" w:rsidRPr="000E04A5">
              <w:rPr>
                <w:webHidden/>
              </w:rPr>
              <w:instrText xml:space="preserve"> PAGEREF _Toc151624491 \h </w:instrText>
            </w:r>
            <w:r w:rsidR="000E04A5" w:rsidRPr="000E04A5">
              <w:rPr>
                <w:webHidden/>
              </w:rPr>
            </w:r>
            <w:r w:rsidR="000E04A5" w:rsidRPr="000E04A5">
              <w:rPr>
                <w:webHidden/>
              </w:rPr>
              <w:fldChar w:fldCharType="separate"/>
            </w:r>
            <w:r w:rsidR="006566CE">
              <w:rPr>
                <w:webHidden/>
              </w:rPr>
              <w:t>20</w:t>
            </w:r>
            <w:r w:rsidR="000E04A5" w:rsidRPr="000E04A5">
              <w:rPr>
                <w:webHidden/>
              </w:rPr>
              <w:fldChar w:fldCharType="end"/>
            </w:r>
          </w:hyperlink>
        </w:p>
        <w:p w:rsidR="000E04A5" w:rsidRPr="000E04A5" w:rsidRDefault="009C6F8D" w:rsidP="000E04A5">
          <w:pPr>
            <w:pStyle w:val="32"/>
            <w:tabs>
              <w:tab w:val="left" w:pos="2264"/>
            </w:tabs>
            <w:rPr>
              <w:rFonts w:asciiTheme="minorHAnsi" w:eastAsiaTheme="minorEastAsia" w:hAnsiTheme="minorHAnsi" w:cstheme="minorBidi"/>
              <w:bCs w:val="0"/>
              <w:iCs w:val="0"/>
              <w:sz w:val="22"/>
            </w:rPr>
          </w:pPr>
          <w:hyperlink w:anchor="_Toc151624492" w:history="1">
            <w:r w:rsidR="000E04A5" w:rsidRPr="000E04A5">
              <w:rPr>
                <w:rStyle w:val="ae"/>
              </w:rPr>
              <w:t>Статья 11.</w:t>
            </w:r>
            <w:r w:rsidR="000E04A5">
              <w:rPr>
                <w:rFonts w:asciiTheme="minorHAnsi" w:eastAsiaTheme="minorEastAsia" w:hAnsiTheme="minorHAnsi" w:cstheme="minorBidi"/>
                <w:bCs w:val="0"/>
                <w:iCs w:val="0"/>
                <w:sz w:val="22"/>
              </w:rPr>
              <w:t xml:space="preserve"> </w:t>
            </w:r>
            <w:r w:rsidR="000E04A5" w:rsidRPr="000E04A5">
              <w:rPr>
                <w:rStyle w:val="ae"/>
              </w:rPr>
              <w:t>Полномочия представительного органа местного самоуправления</w:t>
            </w:r>
            <w:r w:rsidR="000E04A5" w:rsidRPr="000E04A5">
              <w:rPr>
                <w:webHidden/>
              </w:rPr>
              <w:tab/>
            </w:r>
            <w:r w:rsidR="000E04A5" w:rsidRPr="000E04A5">
              <w:rPr>
                <w:webHidden/>
              </w:rPr>
              <w:fldChar w:fldCharType="begin"/>
            </w:r>
            <w:r w:rsidR="000E04A5" w:rsidRPr="000E04A5">
              <w:rPr>
                <w:webHidden/>
              </w:rPr>
              <w:instrText xml:space="preserve"> PAGEREF _Toc151624492 \h </w:instrText>
            </w:r>
            <w:r w:rsidR="000E04A5" w:rsidRPr="000E04A5">
              <w:rPr>
                <w:webHidden/>
              </w:rPr>
            </w:r>
            <w:r w:rsidR="000E04A5" w:rsidRPr="000E04A5">
              <w:rPr>
                <w:webHidden/>
              </w:rPr>
              <w:fldChar w:fldCharType="separate"/>
            </w:r>
            <w:r w:rsidR="006566CE">
              <w:rPr>
                <w:webHidden/>
              </w:rPr>
              <w:t>20</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493" w:history="1">
            <w:r w:rsidR="000E04A5" w:rsidRPr="000E04A5">
              <w:rPr>
                <w:rStyle w:val="ae"/>
              </w:rPr>
              <w:t>Статья 12.</w:t>
            </w:r>
            <w:r w:rsidR="000E04A5">
              <w:rPr>
                <w:rFonts w:asciiTheme="minorHAnsi" w:eastAsiaTheme="minorEastAsia" w:hAnsiTheme="minorHAnsi" w:cstheme="minorBidi"/>
                <w:bCs w:val="0"/>
                <w:iCs w:val="0"/>
                <w:sz w:val="22"/>
              </w:rPr>
              <w:t xml:space="preserve"> </w:t>
            </w:r>
            <w:r w:rsidR="000E04A5" w:rsidRPr="000E04A5">
              <w:rPr>
                <w:rStyle w:val="ae"/>
              </w:rPr>
              <w:t>Полномочия Администрации</w:t>
            </w:r>
            <w:r w:rsidR="000E04A5" w:rsidRPr="000E04A5">
              <w:rPr>
                <w:webHidden/>
              </w:rPr>
              <w:tab/>
            </w:r>
            <w:r w:rsidR="000E04A5" w:rsidRPr="000E04A5">
              <w:rPr>
                <w:webHidden/>
              </w:rPr>
              <w:fldChar w:fldCharType="begin"/>
            </w:r>
            <w:r w:rsidR="000E04A5" w:rsidRPr="000E04A5">
              <w:rPr>
                <w:webHidden/>
              </w:rPr>
              <w:instrText xml:space="preserve"> PAGEREF _Toc151624493 \h </w:instrText>
            </w:r>
            <w:r w:rsidR="000E04A5" w:rsidRPr="000E04A5">
              <w:rPr>
                <w:webHidden/>
              </w:rPr>
            </w:r>
            <w:r w:rsidR="000E04A5" w:rsidRPr="000E04A5">
              <w:rPr>
                <w:webHidden/>
              </w:rPr>
              <w:fldChar w:fldCharType="separate"/>
            </w:r>
            <w:r w:rsidR="006566CE">
              <w:rPr>
                <w:webHidden/>
              </w:rPr>
              <w:t>21</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494" w:history="1">
            <w:r w:rsidR="000E04A5" w:rsidRPr="000E04A5">
              <w:rPr>
                <w:rStyle w:val="ae"/>
              </w:rPr>
              <w:t>Статья 13.</w:t>
            </w:r>
            <w:r w:rsidR="000E04A5">
              <w:rPr>
                <w:rFonts w:asciiTheme="minorHAnsi" w:eastAsiaTheme="minorEastAsia" w:hAnsiTheme="minorHAnsi" w:cstheme="minorBidi"/>
                <w:bCs w:val="0"/>
                <w:iCs w:val="0"/>
                <w:sz w:val="22"/>
              </w:rPr>
              <w:t xml:space="preserve"> </w:t>
            </w:r>
            <w:r w:rsidR="000E04A5" w:rsidRPr="000E04A5">
              <w:rPr>
                <w:rStyle w:val="ae"/>
              </w:rPr>
              <w:t>Полномочия Комиссии по землепользованию и застройке</w:t>
            </w:r>
            <w:r w:rsidR="000E04A5" w:rsidRPr="000E04A5">
              <w:rPr>
                <w:webHidden/>
              </w:rPr>
              <w:tab/>
            </w:r>
            <w:r w:rsidR="000E04A5" w:rsidRPr="000E04A5">
              <w:rPr>
                <w:webHidden/>
              </w:rPr>
              <w:fldChar w:fldCharType="begin"/>
            </w:r>
            <w:r w:rsidR="000E04A5" w:rsidRPr="000E04A5">
              <w:rPr>
                <w:webHidden/>
              </w:rPr>
              <w:instrText xml:space="preserve"> PAGEREF _Toc151624494 \h </w:instrText>
            </w:r>
            <w:r w:rsidR="000E04A5" w:rsidRPr="000E04A5">
              <w:rPr>
                <w:webHidden/>
              </w:rPr>
            </w:r>
            <w:r w:rsidR="000E04A5" w:rsidRPr="000E04A5">
              <w:rPr>
                <w:webHidden/>
              </w:rPr>
              <w:fldChar w:fldCharType="separate"/>
            </w:r>
            <w:r w:rsidR="006566CE">
              <w:rPr>
                <w:webHidden/>
              </w:rPr>
              <w:t>22</w:t>
            </w:r>
            <w:r w:rsidR="000E04A5" w:rsidRPr="000E04A5">
              <w:rPr>
                <w:webHidden/>
              </w:rPr>
              <w:fldChar w:fldCharType="end"/>
            </w:r>
          </w:hyperlink>
        </w:p>
        <w:p w:rsidR="000E04A5" w:rsidRPr="000E04A5" w:rsidRDefault="009C6F8D" w:rsidP="000E04A5">
          <w:pPr>
            <w:pStyle w:val="22"/>
            <w:tabs>
              <w:tab w:val="decimal" w:leader="dot" w:pos="9923"/>
            </w:tabs>
            <w:rPr>
              <w:rFonts w:asciiTheme="minorHAnsi" w:eastAsiaTheme="minorEastAsia" w:hAnsiTheme="minorHAnsi" w:cstheme="minorBidi"/>
              <w:noProof/>
              <w:sz w:val="22"/>
            </w:rPr>
          </w:pPr>
          <w:hyperlink w:anchor="_Toc151624495" w:history="1">
            <w:r w:rsidR="000E04A5" w:rsidRPr="000E04A5">
              <w:rPr>
                <w:rStyle w:val="ae"/>
                <w:noProof/>
              </w:rPr>
              <w:t>Глава 4.</w:t>
            </w:r>
            <w:r w:rsidR="000E04A5">
              <w:rPr>
                <w:rFonts w:asciiTheme="minorHAnsi" w:eastAsiaTheme="minorEastAsia" w:hAnsiTheme="minorHAnsi" w:cstheme="minorBidi"/>
                <w:noProof/>
                <w:sz w:val="22"/>
              </w:rPr>
              <w:t xml:space="preserve"> </w:t>
            </w:r>
            <w:r w:rsidR="000E04A5" w:rsidRPr="000E04A5">
              <w:rPr>
                <w:rStyle w:val="ae"/>
                <w:noProof/>
              </w:rPr>
              <w:t>Порядок осуществления строительства и реконструкции объектов капитального строительства</w:t>
            </w:r>
            <w:r w:rsidR="000E04A5" w:rsidRPr="000E04A5">
              <w:rPr>
                <w:noProof/>
                <w:webHidden/>
              </w:rPr>
              <w:tab/>
            </w:r>
            <w:r w:rsidR="000E04A5" w:rsidRPr="000E04A5">
              <w:rPr>
                <w:noProof/>
                <w:webHidden/>
              </w:rPr>
              <w:fldChar w:fldCharType="begin"/>
            </w:r>
            <w:r w:rsidR="000E04A5" w:rsidRPr="000E04A5">
              <w:rPr>
                <w:noProof/>
                <w:webHidden/>
              </w:rPr>
              <w:instrText xml:space="preserve"> PAGEREF _Toc151624495 \h </w:instrText>
            </w:r>
            <w:r w:rsidR="000E04A5" w:rsidRPr="000E04A5">
              <w:rPr>
                <w:noProof/>
                <w:webHidden/>
              </w:rPr>
            </w:r>
            <w:r w:rsidR="000E04A5" w:rsidRPr="000E04A5">
              <w:rPr>
                <w:noProof/>
                <w:webHidden/>
              </w:rPr>
              <w:fldChar w:fldCharType="separate"/>
            </w:r>
            <w:r w:rsidR="006566CE">
              <w:rPr>
                <w:noProof/>
                <w:webHidden/>
              </w:rPr>
              <w:t>23</w:t>
            </w:r>
            <w:r w:rsidR="000E04A5" w:rsidRPr="000E04A5">
              <w:rPr>
                <w:noProof/>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496" w:history="1">
            <w:r w:rsidR="000E04A5" w:rsidRPr="000E04A5">
              <w:rPr>
                <w:rStyle w:val="ae"/>
              </w:rPr>
              <w:t>Статья 14.</w:t>
            </w:r>
            <w:r w:rsidR="000E04A5">
              <w:rPr>
                <w:rFonts w:asciiTheme="minorHAnsi" w:eastAsiaTheme="minorEastAsia" w:hAnsiTheme="minorHAnsi" w:cstheme="minorBidi"/>
                <w:bCs w:val="0"/>
                <w:iCs w:val="0"/>
                <w:sz w:val="22"/>
              </w:rPr>
              <w:t xml:space="preserve"> </w:t>
            </w:r>
            <w:r w:rsidR="000E04A5" w:rsidRPr="000E04A5">
              <w:rPr>
                <w:rStyle w:val="ae"/>
              </w:rPr>
              <w:t>Право на осуществление строительства и реконструкции объектов капитального строительства</w:t>
            </w:r>
            <w:r w:rsidR="000E04A5" w:rsidRPr="000E04A5">
              <w:rPr>
                <w:webHidden/>
              </w:rPr>
              <w:tab/>
            </w:r>
            <w:r w:rsidR="000E04A5" w:rsidRPr="000E04A5">
              <w:rPr>
                <w:webHidden/>
              </w:rPr>
              <w:fldChar w:fldCharType="begin"/>
            </w:r>
            <w:r w:rsidR="000E04A5" w:rsidRPr="000E04A5">
              <w:rPr>
                <w:webHidden/>
              </w:rPr>
              <w:instrText xml:space="preserve"> PAGEREF _Toc151624496 \h </w:instrText>
            </w:r>
            <w:r w:rsidR="000E04A5" w:rsidRPr="000E04A5">
              <w:rPr>
                <w:webHidden/>
              </w:rPr>
            </w:r>
            <w:r w:rsidR="000E04A5" w:rsidRPr="000E04A5">
              <w:rPr>
                <w:webHidden/>
              </w:rPr>
              <w:fldChar w:fldCharType="separate"/>
            </w:r>
            <w:r w:rsidR="006566CE">
              <w:rPr>
                <w:webHidden/>
              </w:rPr>
              <w:t>23</w:t>
            </w:r>
            <w:r w:rsidR="000E04A5" w:rsidRPr="000E04A5">
              <w:rPr>
                <w:webHidden/>
              </w:rPr>
              <w:fldChar w:fldCharType="end"/>
            </w:r>
          </w:hyperlink>
        </w:p>
        <w:p w:rsidR="000E04A5" w:rsidRPr="000E04A5" w:rsidRDefault="009C6F8D" w:rsidP="000E04A5">
          <w:pPr>
            <w:pStyle w:val="22"/>
            <w:tabs>
              <w:tab w:val="decimal" w:leader="dot" w:pos="9923"/>
            </w:tabs>
            <w:rPr>
              <w:rFonts w:asciiTheme="minorHAnsi" w:eastAsiaTheme="minorEastAsia" w:hAnsiTheme="minorHAnsi" w:cstheme="minorBidi"/>
              <w:noProof/>
              <w:sz w:val="22"/>
            </w:rPr>
          </w:pPr>
          <w:hyperlink w:anchor="_Toc151624497" w:history="1">
            <w:r w:rsidR="000E04A5" w:rsidRPr="000E04A5">
              <w:rPr>
                <w:rStyle w:val="ae"/>
                <w:noProof/>
              </w:rPr>
              <w:t>Глава 5.</w:t>
            </w:r>
            <w:r w:rsidR="000E04A5">
              <w:rPr>
                <w:rFonts w:asciiTheme="minorHAnsi" w:eastAsiaTheme="minorEastAsia" w:hAnsiTheme="minorHAnsi" w:cstheme="minorBidi"/>
                <w:noProof/>
                <w:sz w:val="22"/>
              </w:rPr>
              <w:t xml:space="preserve"> </w:t>
            </w:r>
            <w:r w:rsidR="000E04A5" w:rsidRPr="000E04A5">
              <w:rPr>
                <w:rStyle w:val="ae"/>
                <w:noProof/>
              </w:rPr>
              <w:t>Изменение видов разрешенного использования земельных участков и объектов капитального строительства</w:t>
            </w:r>
            <w:r w:rsidR="000E04A5" w:rsidRPr="000E04A5">
              <w:rPr>
                <w:noProof/>
                <w:webHidden/>
              </w:rPr>
              <w:tab/>
            </w:r>
            <w:r w:rsidR="000E04A5" w:rsidRPr="000E04A5">
              <w:rPr>
                <w:noProof/>
                <w:webHidden/>
              </w:rPr>
              <w:fldChar w:fldCharType="begin"/>
            </w:r>
            <w:r w:rsidR="000E04A5" w:rsidRPr="000E04A5">
              <w:rPr>
                <w:noProof/>
                <w:webHidden/>
              </w:rPr>
              <w:instrText xml:space="preserve"> PAGEREF _Toc151624497 \h </w:instrText>
            </w:r>
            <w:r w:rsidR="000E04A5" w:rsidRPr="000E04A5">
              <w:rPr>
                <w:noProof/>
                <w:webHidden/>
              </w:rPr>
            </w:r>
            <w:r w:rsidR="000E04A5" w:rsidRPr="000E04A5">
              <w:rPr>
                <w:noProof/>
                <w:webHidden/>
              </w:rPr>
              <w:fldChar w:fldCharType="separate"/>
            </w:r>
            <w:r w:rsidR="006566CE">
              <w:rPr>
                <w:noProof/>
                <w:webHidden/>
              </w:rPr>
              <w:t>24</w:t>
            </w:r>
            <w:r w:rsidR="000E04A5" w:rsidRPr="000E04A5">
              <w:rPr>
                <w:noProof/>
                <w:webHidden/>
              </w:rPr>
              <w:fldChar w:fldCharType="end"/>
            </w:r>
          </w:hyperlink>
        </w:p>
        <w:p w:rsidR="000E04A5" w:rsidRPr="000E04A5" w:rsidRDefault="009C6F8D" w:rsidP="000E04A5">
          <w:pPr>
            <w:pStyle w:val="32"/>
            <w:tabs>
              <w:tab w:val="left" w:pos="1981"/>
            </w:tabs>
            <w:rPr>
              <w:rFonts w:asciiTheme="minorHAnsi" w:eastAsiaTheme="minorEastAsia" w:hAnsiTheme="minorHAnsi" w:cstheme="minorBidi"/>
              <w:bCs w:val="0"/>
              <w:iCs w:val="0"/>
              <w:sz w:val="22"/>
            </w:rPr>
          </w:pPr>
          <w:hyperlink w:anchor="_Toc151624498" w:history="1">
            <w:r w:rsidR="000E04A5" w:rsidRPr="000E04A5">
              <w:rPr>
                <w:rStyle w:val="ae"/>
              </w:rPr>
              <w:t>Статья 15.</w:t>
            </w:r>
            <w:r w:rsidR="000E04A5">
              <w:rPr>
                <w:rFonts w:asciiTheme="minorHAnsi" w:eastAsiaTheme="minorEastAsia" w:hAnsiTheme="minorHAnsi" w:cstheme="minorBidi"/>
                <w:bCs w:val="0"/>
                <w:iCs w:val="0"/>
                <w:sz w:val="22"/>
              </w:rPr>
              <w:t xml:space="preserve"> </w:t>
            </w:r>
            <w:r w:rsidR="000E04A5" w:rsidRPr="000E04A5">
              <w:rPr>
                <w:rStyle w:val="ae"/>
              </w:rPr>
              <w:t>Общий порядок изменения видов разрешенного использования земельных участков и объектов капитального строительства</w:t>
            </w:r>
            <w:r w:rsidR="000E04A5" w:rsidRPr="000E04A5">
              <w:rPr>
                <w:webHidden/>
              </w:rPr>
              <w:tab/>
            </w:r>
            <w:r w:rsidR="000E04A5" w:rsidRPr="000E04A5">
              <w:rPr>
                <w:webHidden/>
              </w:rPr>
              <w:fldChar w:fldCharType="begin"/>
            </w:r>
            <w:r w:rsidR="000E04A5" w:rsidRPr="000E04A5">
              <w:rPr>
                <w:webHidden/>
              </w:rPr>
              <w:instrText xml:space="preserve"> PAGEREF _Toc151624498 \h </w:instrText>
            </w:r>
            <w:r w:rsidR="000E04A5" w:rsidRPr="000E04A5">
              <w:rPr>
                <w:webHidden/>
              </w:rPr>
            </w:r>
            <w:r w:rsidR="000E04A5" w:rsidRPr="000E04A5">
              <w:rPr>
                <w:webHidden/>
              </w:rPr>
              <w:fldChar w:fldCharType="separate"/>
            </w:r>
            <w:r w:rsidR="006566CE">
              <w:rPr>
                <w:webHidden/>
              </w:rPr>
              <w:t>24</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499" w:history="1">
            <w:r w:rsidR="000E04A5" w:rsidRPr="000E04A5">
              <w:rPr>
                <w:rStyle w:val="ae"/>
              </w:rPr>
              <w:t>Статья 16.</w:t>
            </w:r>
            <w:r w:rsidR="000E04A5">
              <w:rPr>
                <w:rFonts w:asciiTheme="minorHAnsi" w:eastAsiaTheme="minorEastAsia" w:hAnsiTheme="minorHAnsi" w:cstheme="minorBidi"/>
                <w:bCs w:val="0"/>
                <w:iCs w:val="0"/>
                <w:sz w:val="22"/>
              </w:rPr>
              <w:t xml:space="preserve"> </w:t>
            </w:r>
            <w:r w:rsidR="000E04A5" w:rsidRPr="000E04A5">
              <w:rPr>
                <w:rStyle w:val="ae"/>
              </w:rPr>
              <w:t>Порядок предоставления разрешения на условно разрешенный вид использования земельного участка, объекта капитального строительства</w:t>
            </w:r>
            <w:r w:rsidR="000E04A5" w:rsidRPr="000E04A5">
              <w:rPr>
                <w:webHidden/>
              </w:rPr>
              <w:tab/>
            </w:r>
            <w:r w:rsidR="000E04A5" w:rsidRPr="000E04A5">
              <w:rPr>
                <w:webHidden/>
              </w:rPr>
              <w:fldChar w:fldCharType="begin"/>
            </w:r>
            <w:r w:rsidR="000E04A5" w:rsidRPr="000E04A5">
              <w:rPr>
                <w:webHidden/>
              </w:rPr>
              <w:instrText xml:space="preserve"> PAGEREF _Toc151624499 \h </w:instrText>
            </w:r>
            <w:r w:rsidR="000E04A5" w:rsidRPr="000E04A5">
              <w:rPr>
                <w:webHidden/>
              </w:rPr>
            </w:r>
            <w:r w:rsidR="000E04A5" w:rsidRPr="000E04A5">
              <w:rPr>
                <w:webHidden/>
              </w:rPr>
              <w:fldChar w:fldCharType="separate"/>
            </w:r>
            <w:r w:rsidR="006566CE">
              <w:rPr>
                <w:webHidden/>
              </w:rPr>
              <w:t>25</w:t>
            </w:r>
            <w:r w:rsidR="000E04A5" w:rsidRPr="000E04A5">
              <w:rPr>
                <w:webHidden/>
              </w:rPr>
              <w:fldChar w:fldCharType="end"/>
            </w:r>
          </w:hyperlink>
        </w:p>
        <w:p w:rsidR="000E04A5" w:rsidRPr="000E04A5" w:rsidRDefault="009C6F8D" w:rsidP="000E04A5">
          <w:pPr>
            <w:pStyle w:val="22"/>
            <w:tabs>
              <w:tab w:val="decimal" w:leader="dot" w:pos="9923"/>
            </w:tabs>
            <w:rPr>
              <w:rFonts w:asciiTheme="minorHAnsi" w:eastAsiaTheme="minorEastAsia" w:hAnsiTheme="minorHAnsi" w:cstheme="minorBidi"/>
              <w:noProof/>
              <w:sz w:val="22"/>
            </w:rPr>
          </w:pPr>
          <w:hyperlink w:anchor="_Toc151624500" w:history="1">
            <w:r w:rsidR="000E04A5" w:rsidRPr="000E04A5">
              <w:rPr>
                <w:rStyle w:val="ae"/>
                <w:noProof/>
              </w:rPr>
              <w:t>Глава 6.</w:t>
            </w:r>
            <w:r w:rsidR="000E04A5">
              <w:rPr>
                <w:rFonts w:asciiTheme="minorHAnsi" w:eastAsiaTheme="minorEastAsia" w:hAnsiTheme="minorHAnsi" w:cstheme="minorBidi"/>
                <w:noProof/>
                <w:sz w:val="22"/>
              </w:rPr>
              <w:t xml:space="preserve"> </w:t>
            </w:r>
            <w:r w:rsidR="000E04A5" w:rsidRPr="000E04A5">
              <w:rPr>
                <w:rStyle w:val="ae"/>
                <w:noProof/>
              </w:rPr>
              <w:t>Подготовка документации по планировке территории органами местного самоуправления</w:t>
            </w:r>
            <w:r w:rsidR="000E04A5" w:rsidRPr="000E04A5">
              <w:rPr>
                <w:noProof/>
                <w:webHidden/>
              </w:rPr>
              <w:tab/>
            </w:r>
            <w:r w:rsidR="000E04A5" w:rsidRPr="000E04A5">
              <w:rPr>
                <w:noProof/>
                <w:webHidden/>
              </w:rPr>
              <w:fldChar w:fldCharType="begin"/>
            </w:r>
            <w:r w:rsidR="000E04A5" w:rsidRPr="000E04A5">
              <w:rPr>
                <w:noProof/>
                <w:webHidden/>
              </w:rPr>
              <w:instrText xml:space="preserve"> PAGEREF _Toc151624500 \h </w:instrText>
            </w:r>
            <w:r w:rsidR="000E04A5" w:rsidRPr="000E04A5">
              <w:rPr>
                <w:noProof/>
                <w:webHidden/>
              </w:rPr>
            </w:r>
            <w:r w:rsidR="000E04A5" w:rsidRPr="000E04A5">
              <w:rPr>
                <w:noProof/>
                <w:webHidden/>
              </w:rPr>
              <w:fldChar w:fldCharType="separate"/>
            </w:r>
            <w:r w:rsidR="006566CE">
              <w:rPr>
                <w:noProof/>
                <w:webHidden/>
              </w:rPr>
              <w:t>26</w:t>
            </w:r>
            <w:r w:rsidR="000E04A5" w:rsidRPr="000E04A5">
              <w:rPr>
                <w:noProof/>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01" w:history="1">
            <w:r w:rsidR="000E04A5" w:rsidRPr="000E04A5">
              <w:rPr>
                <w:rStyle w:val="ae"/>
              </w:rPr>
              <w:t>Статья 17.</w:t>
            </w:r>
            <w:r w:rsidR="000E04A5">
              <w:rPr>
                <w:rFonts w:asciiTheme="minorHAnsi" w:eastAsiaTheme="minorEastAsia" w:hAnsiTheme="minorHAnsi" w:cstheme="minorBidi"/>
                <w:bCs w:val="0"/>
                <w:iCs w:val="0"/>
                <w:sz w:val="22"/>
              </w:rPr>
              <w:t xml:space="preserve"> </w:t>
            </w:r>
            <w:r w:rsidR="000E04A5" w:rsidRPr="000E04A5">
              <w:rPr>
                <w:rStyle w:val="ae"/>
              </w:rPr>
              <w:t>Общие положения о подготовке документации по планировке территории</w:t>
            </w:r>
            <w:r w:rsidR="000E04A5">
              <w:rPr>
                <w:webHidden/>
              </w:rPr>
              <w:t>….</w:t>
            </w:r>
            <w:r w:rsidR="000E04A5">
              <w:rPr>
                <w:webHidden/>
              </w:rPr>
              <w:tab/>
            </w:r>
            <w:r w:rsidR="000E04A5" w:rsidRPr="000E04A5">
              <w:rPr>
                <w:webHidden/>
              </w:rPr>
              <w:fldChar w:fldCharType="begin"/>
            </w:r>
            <w:r w:rsidR="000E04A5" w:rsidRPr="000E04A5">
              <w:rPr>
                <w:webHidden/>
              </w:rPr>
              <w:instrText xml:space="preserve"> PAGEREF _Toc151624501 \h </w:instrText>
            </w:r>
            <w:r w:rsidR="000E04A5" w:rsidRPr="000E04A5">
              <w:rPr>
                <w:webHidden/>
              </w:rPr>
            </w:r>
            <w:r w:rsidR="000E04A5" w:rsidRPr="000E04A5">
              <w:rPr>
                <w:webHidden/>
              </w:rPr>
              <w:fldChar w:fldCharType="separate"/>
            </w:r>
            <w:r w:rsidR="006566CE">
              <w:rPr>
                <w:webHidden/>
              </w:rPr>
              <w:t>26</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02" w:history="1">
            <w:r w:rsidR="000E04A5" w:rsidRPr="000E04A5">
              <w:rPr>
                <w:rStyle w:val="ae"/>
              </w:rPr>
              <w:t>Статья 18.</w:t>
            </w:r>
            <w:r w:rsidR="000E04A5">
              <w:rPr>
                <w:rFonts w:asciiTheme="minorHAnsi" w:eastAsiaTheme="minorEastAsia" w:hAnsiTheme="minorHAnsi" w:cstheme="minorBidi"/>
                <w:bCs w:val="0"/>
                <w:iCs w:val="0"/>
                <w:sz w:val="22"/>
              </w:rPr>
              <w:t xml:space="preserve"> </w:t>
            </w:r>
            <w:r w:rsidR="000E04A5" w:rsidRPr="000E04A5">
              <w:rPr>
                <w:rStyle w:val="ae"/>
              </w:rPr>
              <w:t>Организация подготовки документации по планировке территории</w:t>
            </w:r>
            <w:r w:rsidR="000E04A5" w:rsidRPr="000E04A5">
              <w:rPr>
                <w:webHidden/>
              </w:rPr>
              <w:tab/>
            </w:r>
            <w:r w:rsidR="000E04A5" w:rsidRPr="000E04A5">
              <w:rPr>
                <w:webHidden/>
              </w:rPr>
              <w:fldChar w:fldCharType="begin"/>
            </w:r>
            <w:r w:rsidR="000E04A5" w:rsidRPr="000E04A5">
              <w:rPr>
                <w:webHidden/>
              </w:rPr>
              <w:instrText xml:space="preserve"> PAGEREF _Toc151624502 \h </w:instrText>
            </w:r>
            <w:r w:rsidR="000E04A5" w:rsidRPr="000E04A5">
              <w:rPr>
                <w:webHidden/>
              </w:rPr>
            </w:r>
            <w:r w:rsidR="000E04A5" w:rsidRPr="000E04A5">
              <w:rPr>
                <w:webHidden/>
              </w:rPr>
              <w:fldChar w:fldCharType="separate"/>
            </w:r>
            <w:r w:rsidR="006566CE">
              <w:rPr>
                <w:webHidden/>
              </w:rPr>
              <w:t>29</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03" w:history="1">
            <w:r w:rsidR="000E04A5" w:rsidRPr="000E04A5">
              <w:rPr>
                <w:rStyle w:val="ae"/>
              </w:rPr>
              <w:t>Статья 19.</w:t>
            </w:r>
            <w:r w:rsidR="000E04A5">
              <w:rPr>
                <w:rFonts w:asciiTheme="minorHAnsi" w:eastAsiaTheme="minorEastAsia" w:hAnsiTheme="minorHAnsi" w:cstheme="minorBidi"/>
                <w:bCs w:val="0"/>
                <w:iCs w:val="0"/>
                <w:sz w:val="22"/>
              </w:rPr>
              <w:t xml:space="preserve"> </w:t>
            </w:r>
            <w:r w:rsidR="000E04A5" w:rsidRPr="000E04A5">
              <w:rPr>
                <w:rStyle w:val="ae"/>
              </w:rPr>
              <w:t>Содержание проекта планировки территории</w:t>
            </w:r>
            <w:r w:rsidR="000E04A5" w:rsidRPr="000E04A5">
              <w:rPr>
                <w:webHidden/>
              </w:rPr>
              <w:tab/>
            </w:r>
            <w:r w:rsidR="000E04A5" w:rsidRPr="000E04A5">
              <w:rPr>
                <w:webHidden/>
              </w:rPr>
              <w:fldChar w:fldCharType="begin"/>
            </w:r>
            <w:r w:rsidR="000E04A5" w:rsidRPr="000E04A5">
              <w:rPr>
                <w:webHidden/>
              </w:rPr>
              <w:instrText xml:space="preserve"> PAGEREF _Toc151624503 \h </w:instrText>
            </w:r>
            <w:r w:rsidR="000E04A5" w:rsidRPr="000E04A5">
              <w:rPr>
                <w:webHidden/>
              </w:rPr>
            </w:r>
            <w:r w:rsidR="000E04A5" w:rsidRPr="000E04A5">
              <w:rPr>
                <w:webHidden/>
              </w:rPr>
              <w:fldChar w:fldCharType="separate"/>
            </w:r>
            <w:r w:rsidR="006566CE">
              <w:rPr>
                <w:webHidden/>
              </w:rPr>
              <w:t>30</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04" w:history="1">
            <w:r w:rsidR="000E04A5" w:rsidRPr="000E04A5">
              <w:rPr>
                <w:rStyle w:val="ae"/>
              </w:rPr>
              <w:t>Статья 20.</w:t>
            </w:r>
            <w:r w:rsidR="000E04A5">
              <w:rPr>
                <w:rFonts w:asciiTheme="minorHAnsi" w:eastAsiaTheme="minorEastAsia" w:hAnsiTheme="minorHAnsi" w:cstheme="minorBidi"/>
                <w:bCs w:val="0"/>
                <w:iCs w:val="0"/>
                <w:sz w:val="22"/>
              </w:rPr>
              <w:t xml:space="preserve"> </w:t>
            </w:r>
            <w:r w:rsidR="000E04A5" w:rsidRPr="000E04A5">
              <w:rPr>
                <w:rStyle w:val="ae"/>
              </w:rPr>
              <w:t>Содержание проекта планировки территории линейного объекта</w:t>
            </w:r>
            <w:r w:rsidR="000E04A5" w:rsidRPr="000E04A5">
              <w:rPr>
                <w:webHidden/>
              </w:rPr>
              <w:tab/>
            </w:r>
            <w:r w:rsidR="000E04A5" w:rsidRPr="000E04A5">
              <w:rPr>
                <w:webHidden/>
              </w:rPr>
              <w:fldChar w:fldCharType="begin"/>
            </w:r>
            <w:r w:rsidR="000E04A5" w:rsidRPr="000E04A5">
              <w:rPr>
                <w:webHidden/>
              </w:rPr>
              <w:instrText xml:space="preserve"> PAGEREF _Toc151624504 \h </w:instrText>
            </w:r>
            <w:r w:rsidR="000E04A5" w:rsidRPr="000E04A5">
              <w:rPr>
                <w:webHidden/>
              </w:rPr>
            </w:r>
            <w:r w:rsidR="000E04A5" w:rsidRPr="000E04A5">
              <w:rPr>
                <w:webHidden/>
              </w:rPr>
              <w:fldChar w:fldCharType="separate"/>
            </w:r>
            <w:r w:rsidR="006566CE">
              <w:rPr>
                <w:webHidden/>
              </w:rPr>
              <w:t>33</w:t>
            </w:r>
            <w:r w:rsidR="000E04A5" w:rsidRPr="000E04A5">
              <w:rPr>
                <w:webHidden/>
              </w:rPr>
              <w:fldChar w:fldCharType="end"/>
            </w:r>
          </w:hyperlink>
        </w:p>
        <w:p w:rsidR="000E04A5" w:rsidRPr="000E04A5" w:rsidRDefault="009C6F8D" w:rsidP="000E04A5">
          <w:pPr>
            <w:pStyle w:val="22"/>
            <w:tabs>
              <w:tab w:val="decimal" w:leader="dot" w:pos="9923"/>
            </w:tabs>
            <w:rPr>
              <w:rFonts w:asciiTheme="minorHAnsi" w:eastAsiaTheme="minorEastAsia" w:hAnsiTheme="minorHAnsi" w:cstheme="minorBidi"/>
              <w:noProof/>
              <w:sz w:val="22"/>
            </w:rPr>
          </w:pPr>
          <w:hyperlink w:anchor="_Toc151624505" w:history="1">
            <w:r w:rsidR="000E04A5" w:rsidRPr="000E04A5">
              <w:rPr>
                <w:rStyle w:val="ae"/>
                <w:noProof/>
              </w:rPr>
              <w:t>Глава 7.</w:t>
            </w:r>
            <w:r w:rsidR="000E04A5">
              <w:rPr>
                <w:rFonts w:asciiTheme="minorHAnsi" w:eastAsiaTheme="minorEastAsia" w:hAnsiTheme="minorHAnsi" w:cstheme="minorBidi"/>
                <w:noProof/>
                <w:sz w:val="22"/>
              </w:rPr>
              <w:t xml:space="preserve"> </w:t>
            </w:r>
            <w:r w:rsidR="000E04A5" w:rsidRPr="000E04A5">
              <w:rPr>
                <w:rStyle w:val="ae"/>
                <w:noProof/>
              </w:rPr>
              <w:t>Общественные обсуждения или публичные слушания по вопросам землепользования и застройки Урусовского муниципального образования</w:t>
            </w:r>
            <w:r w:rsidR="000E04A5" w:rsidRPr="000E04A5">
              <w:rPr>
                <w:noProof/>
                <w:webHidden/>
              </w:rPr>
              <w:tab/>
            </w:r>
            <w:r w:rsidR="000E04A5" w:rsidRPr="000E04A5">
              <w:rPr>
                <w:noProof/>
                <w:webHidden/>
              </w:rPr>
              <w:fldChar w:fldCharType="begin"/>
            </w:r>
            <w:r w:rsidR="000E04A5" w:rsidRPr="000E04A5">
              <w:rPr>
                <w:noProof/>
                <w:webHidden/>
              </w:rPr>
              <w:instrText xml:space="preserve"> PAGEREF _Toc151624505 \h </w:instrText>
            </w:r>
            <w:r w:rsidR="000E04A5" w:rsidRPr="000E04A5">
              <w:rPr>
                <w:noProof/>
                <w:webHidden/>
              </w:rPr>
            </w:r>
            <w:r w:rsidR="000E04A5" w:rsidRPr="000E04A5">
              <w:rPr>
                <w:noProof/>
                <w:webHidden/>
              </w:rPr>
              <w:fldChar w:fldCharType="separate"/>
            </w:r>
            <w:r w:rsidR="006566CE">
              <w:rPr>
                <w:noProof/>
                <w:webHidden/>
              </w:rPr>
              <w:t>33</w:t>
            </w:r>
            <w:r w:rsidR="000E04A5" w:rsidRPr="000E04A5">
              <w:rPr>
                <w:noProof/>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06" w:history="1">
            <w:r w:rsidR="000E04A5" w:rsidRPr="000E04A5">
              <w:rPr>
                <w:rStyle w:val="ae"/>
              </w:rPr>
              <w:t>Статья 21.</w:t>
            </w:r>
            <w:r w:rsidR="000E04A5" w:rsidRPr="000E04A5">
              <w:rPr>
                <w:rFonts w:asciiTheme="minorHAnsi" w:eastAsiaTheme="minorEastAsia" w:hAnsiTheme="minorHAnsi" w:cstheme="minorBidi"/>
                <w:bCs w:val="0"/>
                <w:iCs w:val="0"/>
                <w:sz w:val="22"/>
              </w:rPr>
              <w:tab/>
            </w:r>
            <w:r w:rsidR="000E04A5" w:rsidRPr="000E04A5">
              <w:rPr>
                <w:rStyle w:val="ae"/>
              </w:rPr>
              <w:t>Положения о порядке проведения общественных обсуждений или публичных слушаний по вопросам землепользования и застройки Урусовского муниципального образования</w:t>
            </w:r>
            <w:r w:rsidR="000E04A5" w:rsidRPr="000E04A5">
              <w:rPr>
                <w:webHidden/>
              </w:rPr>
              <w:tab/>
            </w:r>
            <w:r w:rsidR="000E04A5" w:rsidRPr="000E04A5">
              <w:rPr>
                <w:webHidden/>
              </w:rPr>
              <w:fldChar w:fldCharType="begin"/>
            </w:r>
            <w:r w:rsidR="000E04A5" w:rsidRPr="000E04A5">
              <w:rPr>
                <w:webHidden/>
              </w:rPr>
              <w:instrText xml:space="preserve"> PAGEREF _Toc151624506 \h </w:instrText>
            </w:r>
            <w:r w:rsidR="000E04A5" w:rsidRPr="000E04A5">
              <w:rPr>
                <w:webHidden/>
              </w:rPr>
            </w:r>
            <w:r w:rsidR="000E04A5" w:rsidRPr="000E04A5">
              <w:rPr>
                <w:webHidden/>
              </w:rPr>
              <w:fldChar w:fldCharType="separate"/>
            </w:r>
            <w:r w:rsidR="006566CE">
              <w:rPr>
                <w:webHidden/>
              </w:rPr>
              <w:t>33</w:t>
            </w:r>
            <w:r w:rsidR="000E04A5" w:rsidRPr="000E04A5">
              <w:rPr>
                <w:webHidden/>
              </w:rPr>
              <w:fldChar w:fldCharType="end"/>
            </w:r>
          </w:hyperlink>
        </w:p>
        <w:p w:rsidR="000E04A5" w:rsidRPr="000E04A5" w:rsidRDefault="009C6F8D" w:rsidP="000E04A5">
          <w:pPr>
            <w:pStyle w:val="22"/>
            <w:tabs>
              <w:tab w:val="decimal" w:leader="dot" w:pos="9923"/>
            </w:tabs>
            <w:rPr>
              <w:rFonts w:asciiTheme="minorHAnsi" w:eastAsiaTheme="minorEastAsia" w:hAnsiTheme="minorHAnsi" w:cstheme="minorBidi"/>
              <w:noProof/>
              <w:sz w:val="22"/>
            </w:rPr>
          </w:pPr>
          <w:hyperlink w:anchor="_Toc151624507" w:history="1">
            <w:r w:rsidR="000E04A5" w:rsidRPr="000E04A5">
              <w:rPr>
                <w:rStyle w:val="ae"/>
                <w:noProof/>
                <w:spacing w:val="-10"/>
                <w:lang w:eastAsia="ar-SA"/>
              </w:rPr>
              <w:t>Глава 8. Положение о порядке внесения изменений в Правила землепользования и застройки</w:t>
            </w:r>
            <w:r w:rsidR="000E04A5">
              <w:rPr>
                <w:noProof/>
                <w:webHidden/>
              </w:rPr>
              <w:t>………</w:t>
            </w:r>
            <w:r w:rsidR="000E04A5">
              <w:rPr>
                <w:noProof/>
                <w:webHidden/>
              </w:rPr>
              <w:tab/>
            </w:r>
            <w:r w:rsidR="000E04A5" w:rsidRPr="000E04A5">
              <w:rPr>
                <w:noProof/>
                <w:webHidden/>
              </w:rPr>
              <w:fldChar w:fldCharType="begin"/>
            </w:r>
            <w:r w:rsidR="000E04A5" w:rsidRPr="000E04A5">
              <w:rPr>
                <w:noProof/>
                <w:webHidden/>
              </w:rPr>
              <w:instrText xml:space="preserve"> PAGEREF _Toc151624507 \h </w:instrText>
            </w:r>
            <w:r w:rsidR="000E04A5" w:rsidRPr="000E04A5">
              <w:rPr>
                <w:noProof/>
                <w:webHidden/>
              </w:rPr>
            </w:r>
            <w:r w:rsidR="000E04A5" w:rsidRPr="000E04A5">
              <w:rPr>
                <w:noProof/>
                <w:webHidden/>
              </w:rPr>
              <w:fldChar w:fldCharType="separate"/>
            </w:r>
            <w:r w:rsidR="006566CE">
              <w:rPr>
                <w:noProof/>
                <w:webHidden/>
              </w:rPr>
              <w:t>37</w:t>
            </w:r>
            <w:r w:rsidR="000E04A5" w:rsidRPr="000E04A5">
              <w:rPr>
                <w:noProof/>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08" w:history="1">
            <w:r w:rsidR="000E04A5" w:rsidRPr="000E04A5">
              <w:rPr>
                <w:rStyle w:val="ae"/>
                <w:spacing w:val="-10"/>
                <w:lang w:eastAsia="ar-SA"/>
              </w:rPr>
              <w:t>Статья 22. Основание и право инициативы внесения изменений в Правила</w:t>
            </w:r>
            <w:r w:rsidR="000E04A5" w:rsidRPr="000E04A5">
              <w:rPr>
                <w:webHidden/>
              </w:rPr>
              <w:tab/>
            </w:r>
            <w:r w:rsidR="000E04A5" w:rsidRPr="000E04A5">
              <w:rPr>
                <w:webHidden/>
              </w:rPr>
              <w:fldChar w:fldCharType="begin"/>
            </w:r>
            <w:r w:rsidR="000E04A5" w:rsidRPr="000E04A5">
              <w:rPr>
                <w:webHidden/>
              </w:rPr>
              <w:instrText xml:space="preserve"> PAGEREF _Toc151624508 \h </w:instrText>
            </w:r>
            <w:r w:rsidR="000E04A5" w:rsidRPr="000E04A5">
              <w:rPr>
                <w:webHidden/>
              </w:rPr>
            </w:r>
            <w:r w:rsidR="000E04A5" w:rsidRPr="000E04A5">
              <w:rPr>
                <w:webHidden/>
              </w:rPr>
              <w:fldChar w:fldCharType="separate"/>
            </w:r>
            <w:r w:rsidR="006566CE">
              <w:rPr>
                <w:webHidden/>
              </w:rPr>
              <w:t>37</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09" w:history="1">
            <w:r w:rsidR="000E04A5" w:rsidRPr="000E04A5">
              <w:rPr>
                <w:rStyle w:val="ae"/>
                <w:spacing w:val="-10"/>
                <w:lang w:eastAsia="ar-SA"/>
              </w:rPr>
              <w:t>Статья 23. Внесение изменений в Правила</w:t>
            </w:r>
            <w:r w:rsidR="000E04A5" w:rsidRPr="000E04A5">
              <w:rPr>
                <w:webHidden/>
              </w:rPr>
              <w:tab/>
            </w:r>
            <w:r w:rsidR="000E04A5" w:rsidRPr="000E04A5">
              <w:rPr>
                <w:webHidden/>
              </w:rPr>
              <w:fldChar w:fldCharType="begin"/>
            </w:r>
            <w:r w:rsidR="000E04A5" w:rsidRPr="000E04A5">
              <w:rPr>
                <w:webHidden/>
              </w:rPr>
              <w:instrText xml:space="preserve"> PAGEREF _Toc151624509 \h </w:instrText>
            </w:r>
            <w:r w:rsidR="000E04A5" w:rsidRPr="000E04A5">
              <w:rPr>
                <w:webHidden/>
              </w:rPr>
            </w:r>
            <w:r w:rsidR="000E04A5" w:rsidRPr="000E04A5">
              <w:rPr>
                <w:webHidden/>
              </w:rPr>
              <w:fldChar w:fldCharType="separate"/>
            </w:r>
            <w:r w:rsidR="006566CE">
              <w:rPr>
                <w:webHidden/>
              </w:rPr>
              <w:t>39</w:t>
            </w:r>
            <w:r w:rsidR="000E04A5" w:rsidRPr="000E04A5">
              <w:rPr>
                <w:webHidden/>
              </w:rPr>
              <w:fldChar w:fldCharType="end"/>
            </w:r>
          </w:hyperlink>
        </w:p>
        <w:p w:rsidR="000E04A5" w:rsidRPr="000E04A5" w:rsidRDefault="009C6F8D" w:rsidP="000E04A5">
          <w:pPr>
            <w:pStyle w:val="22"/>
            <w:tabs>
              <w:tab w:val="decimal" w:leader="dot" w:pos="9923"/>
            </w:tabs>
            <w:rPr>
              <w:rFonts w:asciiTheme="minorHAnsi" w:eastAsiaTheme="minorEastAsia" w:hAnsiTheme="minorHAnsi" w:cstheme="minorBidi"/>
              <w:noProof/>
              <w:sz w:val="22"/>
            </w:rPr>
          </w:pPr>
          <w:hyperlink w:anchor="_Toc151624510" w:history="1">
            <w:r w:rsidR="000E04A5" w:rsidRPr="000E04A5">
              <w:rPr>
                <w:rStyle w:val="ae"/>
                <w:noProof/>
              </w:rPr>
              <w:t>Глава 9. Отношение к ранее возникшим правам в связи с введением Правил</w:t>
            </w:r>
            <w:r w:rsidR="000E04A5" w:rsidRPr="000E04A5">
              <w:rPr>
                <w:noProof/>
                <w:webHidden/>
              </w:rPr>
              <w:tab/>
            </w:r>
            <w:r w:rsidR="000E04A5" w:rsidRPr="000E04A5">
              <w:rPr>
                <w:noProof/>
                <w:webHidden/>
              </w:rPr>
              <w:fldChar w:fldCharType="begin"/>
            </w:r>
            <w:r w:rsidR="000E04A5" w:rsidRPr="000E04A5">
              <w:rPr>
                <w:noProof/>
                <w:webHidden/>
              </w:rPr>
              <w:instrText xml:space="preserve"> PAGEREF _Toc151624510 \h </w:instrText>
            </w:r>
            <w:r w:rsidR="000E04A5" w:rsidRPr="000E04A5">
              <w:rPr>
                <w:noProof/>
                <w:webHidden/>
              </w:rPr>
            </w:r>
            <w:r w:rsidR="000E04A5" w:rsidRPr="000E04A5">
              <w:rPr>
                <w:noProof/>
                <w:webHidden/>
              </w:rPr>
              <w:fldChar w:fldCharType="separate"/>
            </w:r>
            <w:r w:rsidR="006566CE">
              <w:rPr>
                <w:noProof/>
                <w:webHidden/>
              </w:rPr>
              <w:t>40</w:t>
            </w:r>
            <w:r w:rsidR="000E04A5" w:rsidRPr="000E04A5">
              <w:rPr>
                <w:noProof/>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11" w:history="1">
            <w:r w:rsidR="000E04A5" w:rsidRPr="000E04A5">
              <w:rPr>
                <w:rStyle w:val="ae"/>
              </w:rPr>
              <w:t>Статья 24.</w:t>
            </w:r>
            <w:r w:rsidR="000E04A5" w:rsidRPr="000E04A5">
              <w:rPr>
                <w:rFonts w:asciiTheme="minorHAnsi" w:eastAsiaTheme="minorEastAsia" w:hAnsiTheme="minorHAnsi" w:cstheme="minorBidi"/>
                <w:bCs w:val="0"/>
                <w:iCs w:val="0"/>
                <w:sz w:val="22"/>
              </w:rPr>
              <w:tab/>
            </w:r>
            <w:r w:rsidR="000E04A5" w:rsidRPr="000E04A5">
              <w:rPr>
                <w:rStyle w:val="ae"/>
              </w:rPr>
              <w:t>Общие положения, относящиеся к ранее утвержденной документации по территориальному планированию и планировке территории</w:t>
            </w:r>
            <w:r w:rsidR="000E04A5" w:rsidRPr="000E04A5">
              <w:rPr>
                <w:webHidden/>
              </w:rPr>
              <w:tab/>
            </w:r>
            <w:r w:rsidR="000E04A5" w:rsidRPr="000E04A5">
              <w:rPr>
                <w:webHidden/>
              </w:rPr>
              <w:fldChar w:fldCharType="begin"/>
            </w:r>
            <w:r w:rsidR="000E04A5" w:rsidRPr="000E04A5">
              <w:rPr>
                <w:webHidden/>
              </w:rPr>
              <w:instrText xml:space="preserve"> PAGEREF _Toc151624511 \h </w:instrText>
            </w:r>
            <w:r w:rsidR="000E04A5" w:rsidRPr="000E04A5">
              <w:rPr>
                <w:webHidden/>
              </w:rPr>
            </w:r>
            <w:r w:rsidR="000E04A5" w:rsidRPr="000E04A5">
              <w:rPr>
                <w:webHidden/>
              </w:rPr>
              <w:fldChar w:fldCharType="separate"/>
            </w:r>
            <w:r w:rsidR="006566CE">
              <w:rPr>
                <w:webHidden/>
              </w:rPr>
              <w:t>40</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12" w:history="1">
            <w:r w:rsidR="000E04A5" w:rsidRPr="000E04A5">
              <w:rPr>
                <w:rStyle w:val="ae"/>
              </w:rPr>
              <w:t>Статья 25.</w:t>
            </w:r>
            <w:r w:rsidR="000E04A5" w:rsidRPr="000E04A5">
              <w:rPr>
                <w:rFonts w:asciiTheme="minorHAnsi" w:eastAsiaTheme="minorEastAsia" w:hAnsiTheme="minorHAnsi" w:cstheme="minorBidi"/>
                <w:bCs w:val="0"/>
                <w:iCs w:val="0"/>
                <w:sz w:val="22"/>
              </w:rPr>
              <w:tab/>
            </w:r>
            <w:r w:rsidR="000E04A5" w:rsidRPr="000E04A5">
              <w:rPr>
                <w:rStyle w:val="ae"/>
              </w:rPr>
              <w:t>Общие положения, относящиеся к ранее возникшим правам</w:t>
            </w:r>
            <w:r w:rsidR="000E04A5" w:rsidRPr="000E04A5">
              <w:rPr>
                <w:webHidden/>
              </w:rPr>
              <w:tab/>
            </w:r>
            <w:r w:rsidR="000E04A5" w:rsidRPr="000E04A5">
              <w:rPr>
                <w:webHidden/>
              </w:rPr>
              <w:fldChar w:fldCharType="begin"/>
            </w:r>
            <w:r w:rsidR="000E04A5" w:rsidRPr="000E04A5">
              <w:rPr>
                <w:webHidden/>
              </w:rPr>
              <w:instrText xml:space="preserve"> PAGEREF _Toc151624512 \h </w:instrText>
            </w:r>
            <w:r w:rsidR="000E04A5" w:rsidRPr="000E04A5">
              <w:rPr>
                <w:webHidden/>
              </w:rPr>
            </w:r>
            <w:r w:rsidR="000E04A5" w:rsidRPr="000E04A5">
              <w:rPr>
                <w:webHidden/>
              </w:rPr>
              <w:fldChar w:fldCharType="separate"/>
            </w:r>
            <w:r w:rsidR="006566CE">
              <w:rPr>
                <w:webHidden/>
              </w:rPr>
              <w:t>41</w:t>
            </w:r>
            <w:r w:rsidR="000E04A5" w:rsidRPr="000E04A5">
              <w:rPr>
                <w:webHidden/>
              </w:rPr>
              <w:fldChar w:fldCharType="end"/>
            </w:r>
          </w:hyperlink>
        </w:p>
        <w:p w:rsidR="000E04A5" w:rsidRPr="000E04A5" w:rsidRDefault="009C6F8D" w:rsidP="000E04A5">
          <w:pPr>
            <w:pStyle w:val="12"/>
            <w:tabs>
              <w:tab w:val="clear" w:pos="0"/>
              <w:tab w:val="clear" w:pos="1698"/>
              <w:tab w:val="clear" w:pos="9781"/>
              <w:tab w:val="clear" w:pos="10206"/>
              <w:tab w:val="left" w:pos="851"/>
              <w:tab w:val="right" w:leader="dot" w:pos="9923"/>
            </w:tabs>
            <w:spacing w:line="300" w:lineRule="auto"/>
            <w:rPr>
              <w:rStyle w:val="ae"/>
            </w:rPr>
          </w:pPr>
          <w:hyperlink w:anchor="_Toc151624513" w:history="1">
            <w:r w:rsidR="000E04A5" w:rsidRPr="000E04A5">
              <w:rPr>
                <w:rStyle w:val="ae"/>
              </w:rPr>
              <w:t>РАЗДЕЛ II. РЕГУЛИРОВАНИЕ ЗЕМЛЕПОЛЬЗОВАНИЯ И ЗАСТРОЙКИ НА ОСНОВЕ ГРАДОСТРОИТЕЛЬНОГО ЗОНИРОВАНИЯ</w:t>
            </w:r>
            <w:r w:rsidR="000E04A5" w:rsidRPr="000E04A5">
              <w:rPr>
                <w:rStyle w:val="ae"/>
                <w:webHidden/>
              </w:rPr>
              <w:tab/>
            </w:r>
            <w:r w:rsidR="000E04A5" w:rsidRPr="000E04A5">
              <w:rPr>
                <w:rStyle w:val="ae"/>
                <w:webHidden/>
              </w:rPr>
              <w:fldChar w:fldCharType="begin"/>
            </w:r>
            <w:r w:rsidR="000E04A5" w:rsidRPr="000E04A5">
              <w:rPr>
                <w:rStyle w:val="ae"/>
                <w:webHidden/>
              </w:rPr>
              <w:instrText xml:space="preserve"> PAGEREF _Toc151624513 \h </w:instrText>
            </w:r>
            <w:r w:rsidR="000E04A5" w:rsidRPr="000E04A5">
              <w:rPr>
                <w:rStyle w:val="ae"/>
                <w:webHidden/>
              </w:rPr>
            </w:r>
            <w:r w:rsidR="000E04A5" w:rsidRPr="000E04A5">
              <w:rPr>
                <w:rStyle w:val="ae"/>
                <w:webHidden/>
              </w:rPr>
              <w:fldChar w:fldCharType="separate"/>
            </w:r>
            <w:r w:rsidR="006566CE">
              <w:rPr>
                <w:rStyle w:val="ae"/>
                <w:webHidden/>
              </w:rPr>
              <w:t>42</w:t>
            </w:r>
            <w:r w:rsidR="000E04A5" w:rsidRPr="000E04A5">
              <w:rPr>
                <w:rStyle w:val="ae"/>
                <w:webHidden/>
              </w:rPr>
              <w:fldChar w:fldCharType="end"/>
            </w:r>
          </w:hyperlink>
        </w:p>
        <w:p w:rsidR="000E04A5" w:rsidRPr="000E04A5" w:rsidRDefault="009C6F8D" w:rsidP="000E04A5">
          <w:pPr>
            <w:pStyle w:val="22"/>
            <w:tabs>
              <w:tab w:val="decimal" w:leader="dot" w:pos="9923"/>
            </w:tabs>
            <w:rPr>
              <w:rFonts w:asciiTheme="minorHAnsi" w:eastAsiaTheme="minorEastAsia" w:hAnsiTheme="minorHAnsi" w:cstheme="minorBidi"/>
              <w:noProof/>
              <w:sz w:val="22"/>
            </w:rPr>
          </w:pPr>
          <w:hyperlink w:anchor="_Toc151624514" w:history="1">
            <w:r w:rsidR="000E04A5" w:rsidRPr="000E04A5">
              <w:rPr>
                <w:rStyle w:val="ae"/>
                <w:noProof/>
                <w:spacing w:val="-10"/>
              </w:rPr>
              <w:t>Глава 10. Градостроительное зонирование территории. Карта градостроительного зонирования Урусовского муниципального образования. Карта границ зон с особыми условиями использования территорий</w:t>
            </w:r>
            <w:r w:rsidR="000E04A5" w:rsidRPr="000E04A5">
              <w:rPr>
                <w:noProof/>
                <w:webHidden/>
              </w:rPr>
              <w:tab/>
            </w:r>
            <w:r w:rsidR="000E04A5" w:rsidRPr="000E04A5">
              <w:rPr>
                <w:noProof/>
                <w:webHidden/>
              </w:rPr>
              <w:fldChar w:fldCharType="begin"/>
            </w:r>
            <w:r w:rsidR="000E04A5" w:rsidRPr="000E04A5">
              <w:rPr>
                <w:noProof/>
                <w:webHidden/>
              </w:rPr>
              <w:instrText xml:space="preserve"> PAGEREF _Toc151624514 \h </w:instrText>
            </w:r>
            <w:r w:rsidR="000E04A5" w:rsidRPr="000E04A5">
              <w:rPr>
                <w:noProof/>
                <w:webHidden/>
              </w:rPr>
            </w:r>
            <w:r w:rsidR="000E04A5" w:rsidRPr="000E04A5">
              <w:rPr>
                <w:noProof/>
                <w:webHidden/>
              </w:rPr>
              <w:fldChar w:fldCharType="separate"/>
            </w:r>
            <w:r w:rsidR="006566CE">
              <w:rPr>
                <w:noProof/>
                <w:webHidden/>
              </w:rPr>
              <w:t>42</w:t>
            </w:r>
            <w:r w:rsidR="000E04A5" w:rsidRPr="000E04A5">
              <w:rPr>
                <w:noProof/>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15" w:history="1">
            <w:r w:rsidR="000E04A5" w:rsidRPr="000E04A5">
              <w:rPr>
                <w:rStyle w:val="ae"/>
              </w:rPr>
              <w:t>Статья 26. Состав и содержание территориальной части Правил Урусовского муниципального образования (</w:t>
            </w:r>
            <w:r w:rsidR="00DC0C23">
              <w:rPr>
                <w:rStyle w:val="ae"/>
              </w:rPr>
              <w:t xml:space="preserve">часть территории - </w:t>
            </w:r>
            <w:r w:rsidR="000E04A5" w:rsidRPr="000E04A5">
              <w:rPr>
                <w:rStyle w:val="ae"/>
              </w:rPr>
              <w:t>пос. Ртищевский, с. Урусово,  дер. Чадаевка, пос. Стройиндустрия, пос. Раево-Воскресенский,  пос. Братство, пос. Точка 1-я, с. Ивано-Кулики, пос. ц.у. свх. «Выдвиженец», с. Нижнее Голицыно, с. Курган 1-й)</w:t>
            </w:r>
            <w:r w:rsidR="000E04A5" w:rsidRPr="000E04A5">
              <w:rPr>
                <w:webHidden/>
              </w:rPr>
              <w:tab/>
            </w:r>
            <w:r w:rsidR="000E04A5" w:rsidRPr="000E04A5">
              <w:rPr>
                <w:webHidden/>
              </w:rPr>
              <w:fldChar w:fldCharType="begin"/>
            </w:r>
            <w:r w:rsidR="000E04A5" w:rsidRPr="000E04A5">
              <w:rPr>
                <w:webHidden/>
              </w:rPr>
              <w:instrText xml:space="preserve"> PAGEREF _Toc151624515 \h </w:instrText>
            </w:r>
            <w:r w:rsidR="000E04A5" w:rsidRPr="000E04A5">
              <w:rPr>
                <w:webHidden/>
              </w:rPr>
            </w:r>
            <w:r w:rsidR="000E04A5" w:rsidRPr="000E04A5">
              <w:rPr>
                <w:webHidden/>
              </w:rPr>
              <w:fldChar w:fldCharType="separate"/>
            </w:r>
            <w:r w:rsidR="006566CE">
              <w:rPr>
                <w:webHidden/>
              </w:rPr>
              <w:t>42</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16" w:history="1">
            <w:r w:rsidR="000E04A5" w:rsidRPr="000E04A5">
              <w:rPr>
                <w:rStyle w:val="ae"/>
                <w:lang w:eastAsia="ar-SA"/>
              </w:rPr>
              <w:t>Статья 27. Карты градостроительного зонирования</w:t>
            </w:r>
            <w:r w:rsidR="000E04A5" w:rsidRPr="000E04A5">
              <w:rPr>
                <w:webHidden/>
              </w:rPr>
              <w:tab/>
            </w:r>
            <w:r w:rsidR="000E04A5" w:rsidRPr="000E04A5">
              <w:rPr>
                <w:webHidden/>
              </w:rPr>
              <w:fldChar w:fldCharType="begin"/>
            </w:r>
            <w:r w:rsidR="000E04A5" w:rsidRPr="000E04A5">
              <w:rPr>
                <w:webHidden/>
              </w:rPr>
              <w:instrText xml:space="preserve"> PAGEREF _Toc151624516 \h </w:instrText>
            </w:r>
            <w:r w:rsidR="000E04A5" w:rsidRPr="000E04A5">
              <w:rPr>
                <w:webHidden/>
              </w:rPr>
            </w:r>
            <w:r w:rsidR="000E04A5" w:rsidRPr="000E04A5">
              <w:rPr>
                <w:webHidden/>
              </w:rPr>
              <w:fldChar w:fldCharType="separate"/>
            </w:r>
            <w:r w:rsidR="006566CE">
              <w:rPr>
                <w:webHidden/>
              </w:rPr>
              <w:t>44</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17" w:history="1">
            <w:r w:rsidR="000E04A5" w:rsidRPr="000E04A5">
              <w:rPr>
                <w:rStyle w:val="ae"/>
              </w:rPr>
              <w:t xml:space="preserve">Статья 28. Карты </w:t>
            </w:r>
            <w:r w:rsidR="001147A5">
              <w:rPr>
                <w:rStyle w:val="ae"/>
              </w:rPr>
              <w:t xml:space="preserve">границ </w:t>
            </w:r>
            <w:r w:rsidR="000E04A5" w:rsidRPr="000E04A5">
              <w:rPr>
                <w:rStyle w:val="ae"/>
              </w:rPr>
              <w:t>зон с особыми условиями использования территории</w:t>
            </w:r>
            <w:r w:rsidR="000E04A5" w:rsidRPr="000E04A5">
              <w:rPr>
                <w:webHidden/>
              </w:rPr>
              <w:tab/>
            </w:r>
            <w:r w:rsidR="000E04A5" w:rsidRPr="000E04A5">
              <w:rPr>
                <w:webHidden/>
              </w:rPr>
              <w:fldChar w:fldCharType="begin"/>
            </w:r>
            <w:r w:rsidR="000E04A5" w:rsidRPr="000E04A5">
              <w:rPr>
                <w:webHidden/>
              </w:rPr>
              <w:instrText xml:space="preserve"> PAGEREF _Toc151624517 \h </w:instrText>
            </w:r>
            <w:r w:rsidR="000E04A5" w:rsidRPr="000E04A5">
              <w:rPr>
                <w:webHidden/>
              </w:rPr>
            </w:r>
            <w:r w:rsidR="000E04A5" w:rsidRPr="000E04A5">
              <w:rPr>
                <w:webHidden/>
              </w:rPr>
              <w:fldChar w:fldCharType="separate"/>
            </w:r>
            <w:r w:rsidR="006566CE">
              <w:rPr>
                <w:webHidden/>
              </w:rPr>
              <w:t>54</w:t>
            </w:r>
            <w:r w:rsidR="000E04A5" w:rsidRPr="000E04A5">
              <w:rPr>
                <w:webHidden/>
              </w:rPr>
              <w:fldChar w:fldCharType="end"/>
            </w:r>
          </w:hyperlink>
        </w:p>
        <w:p w:rsidR="000E04A5" w:rsidRPr="000E04A5" w:rsidRDefault="009C6F8D" w:rsidP="000E04A5">
          <w:pPr>
            <w:pStyle w:val="12"/>
            <w:tabs>
              <w:tab w:val="clear" w:pos="0"/>
              <w:tab w:val="clear" w:pos="1698"/>
              <w:tab w:val="clear" w:pos="9781"/>
              <w:tab w:val="clear" w:pos="10206"/>
              <w:tab w:val="left" w:pos="851"/>
              <w:tab w:val="right" w:leader="dot" w:pos="9923"/>
            </w:tabs>
            <w:spacing w:line="300" w:lineRule="auto"/>
            <w:rPr>
              <w:rFonts w:asciiTheme="minorHAnsi" w:eastAsiaTheme="minorEastAsia" w:hAnsiTheme="minorHAnsi" w:cstheme="minorBidi"/>
              <w:bCs w:val="0"/>
              <w:spacing w:val="0"/>
              <w:sz w:val="22"/>
            </w:rPr>
          </w:pPr>
          <w:hyperlink w:anchor="_Toc151624518" w:history="1">
            <w:r w:rsidR="000E04A5" w:rsidRPr="000E04A5">
              <w:rPr>
                <w:rStyle w:val="ae"/>
              </w:rPr>
              <w:t>РАЗДЕЛ III. ГРАДОСТРОИТЕЛЬНЫЕ РЕГЛАМЕНТЫ</w:t>
            </w:r>
            <w:r w:rsidR="000E04A5" w:rsidRPr="000E04A5">
              <w:rPr>
                <w:rStyle w:val="ae"/>
                <w:webHidden/>
              </w:rPr>
              <w:tab/>
            </w:r>
            <w:r w:rsidR="000E04A5" w:rsidRPr="000E04A5">
              <w:rPr>
                <w:rStyle w:val="ae"/>
                <w:webHidden/>
              </w:rPr>
              <w:fldChar w:fldCharType="begin"/>
            </w:r>
            <w:r w:rsidR="000E04A5" w:rsidRPr="000E04A5">
              <w:rPr>
                <w:rStyle w:val="ae"/>
                <w:webHidden/>
              </w:rPr>
              <w:instrText xml:space="preserve"> PAGEREF _Toc151624518 \h </w:instrText>
            </w:r>
            <w:r w:rsidR="000E04A5" w:rsidRPr="000E04A5">
              <w:rPr>
                <w:rStyle w:val="ae"/>
                <w:webHidden/>
              </w:rPr>
            </w:r>
            <w:r w:rsidR="000E04A5" w:rsidRPr="000E04A5">
              <w:rPr>
                <w:rStyle w:val="ae"/>
                <w:webHidden/>
              </w:rPr>
              <w:fldChar w:fldCharType="separate"/>
            </w:r>
            <w:r w:rsidR="006566CE">
              <w:rPr>
                <w:rStyle w:val="ae"/>
                <w:webHidden/>
              </w:rPr>
              <w:t>64</w:t>
            </w:r>
            <w:r w:rsidR="000E04A5" w:rsidRPr="000E04A5">
              <w:rPr>
                <w:rStyle w:val="ae"/>
                <w:webHidden/>
              </w:rPr>
              <w:fldChar w:fldCharType="end"/>
            </w:r>
          </w:hyperlink>
        </w:p>
        <w:p w:rsidR="000E04A5" w:rsidRPr="000E04A5" w:rsidRDefault="009C6F8D" w:rsidP="000E04A5">
          <w:pPr>
            <w:pStyle w:val="22"/>
            <w:tabs>
              <w:tab w:val="decimal" w:leader="dot" w:pos="9923"/>
            </w:tabs>
            <w:rPr>
              <w:rFonts w:asciiTheme="minorHAnsi" w:eastAsiaTheme="minorEastAsia" w:hAnsiTheme="minorHAnsi" w:cstheme="minorBidi"/>
              <w:noProof/>
              <w:sz w:val="22"/>
            </w:rPr>
          </w:pPr>
          <w:hyperlink w:anchor="_Toc151624519" w:history="1">
            <w:r w:rsidR="000E04A5" w:rsidRPr="000E04A5">
              <w:rPr>
                <w:rStyle w:val="ae"/>
                <w:noProof/>
                <w:spacing w:val="-10"/>
                <w:lang w:eastAsia="ar-SA"/>
              </w:rPr>
              <w:t>Глава 11. Градостроительные регламенты по видам и параметрам разрешенного использования земельных участков</w:t>
            </w:r>
            <w:r w:rsidR="000E04A5" w:rsidRPr="000E04A5">
              <w:rPr>
                <w:noProof/>
                <w:webHidden/>
              </w:rPr>
              <w:tab/>
            </w:r>
            <w:r w:rsidR="000E04A5" w:rsidRPr="000E04A5">
              <w:rPr>
                <w:noProof/>
                <w:webHidden/>
              </w:rPr>
              <w:fldChar w:fldCharType="begin"/>
            </w:r>
            <w:r w:rsidR="000E04A5" w:rsidRPr="000E04A5">
              <w:rPr>
                <w:noProof/>
                <w:webHidden/>
              </w:rPr>
              <w:instrText xml:space="preserve"> PAGEREF _Toc151624519 \h </w:instrText>
            </w:r>
            <w:r w:rsidR="000E04A5" w:rsidRPr="000E04A5">
              <w:rPr>
                <w:noProof/>
                <w:webHidden/>
              </w:rPr>
            </w:r>
            <w:r w:rsidR="000E04A5" w:rsidRPr="000E04A5">
              <w:rPr>
                <w:noProof/>
                <w:webHidden/>
              </w:rPr>
              <w:fldChar w:fldCharType="separate"/>
            </w:r>
            <w:r w:rsidR="006566CE">
              <w:rPr>
                <w:noProof/>
                <w:webHidden/>
              </w:rPr>
              <w:t>64</w:t>
            </w:r>
            <w:r w:rsidR="000E04A5" w:rsidRPr="000E04A5">
              <w:rPr>
                <w:noProof/>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20" w:history="1">
            <w:r w:rsidR="000E04A5" w:rsidRPr="000E04A5">
              <w:rPr>
                <w:rStyle w:val="ae"/>
                <w:spacing w:val="-10"/>
                <w:lang w:eastAsia="ar-SA"/>
              </w:rPr>
              <w:t>Статья 29. Градостроительное зонирование территории Урусовского муниципального образования (часть территории – пос. Ртищевский, с. Урусово, дер. Чадаевка, пос. Стройиндустрия, пос. Раево-Воскресенский, пос. Братство,  пос. Точка 1-я, с. Ивано-Кулики, пос. ц.у. свх. «Выдвиженец», с. Нижнее Голицыно, с. Курган 1-й). Перечень территориальных зон, выделенных на карте градостроительного зонирования</w:t>
            </w:r>
            <w:r w:rsidR="000E04A5" w:rsidRPr="000E04A5">
              <w:rPr>
                <w:webHidden/>
              </w:rPr>
              <w:tab/>
            </w:r>
            <w:r w:rsidR="000E04A5" w:rsidRPr="000E04A5">
              <w:rPr>
                <w:webHidden/>
              </w:rPr>
              <w:fldChar w:fldCharType="begin"/>
            </w:r>
            <w:r w:rsidR="000E04A5" w:rsidRPr="000E04A5">
              <w:rPr>
                <w:webHidden/>
              </w:rPr>
              <w:instrText xml:space="preserve"> PAGEREF _Toc151624520 \h </w:instrText>
            </w:r>
            <w:r w:rsidR="000E04A5" w:rsidRPr="000E04A5">
              <w:rPr>
                <w:webHidden/>
              </w:rPr>
            </w:r>
            <w:r w:rsidR="000E04A5" w:rsidRPr="000E04A5">
              <w:rPr>
                <w:webHidden/>
              </w:rPr>
              <w:fldChar w:fldCharType="separate"/>
            </w:r>
            <w:r w:rsidR="006566CE">
              <w:rPr>
                <w:webHidden/>
              </w:rPr>
              <w:t>64</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21" w:history="1">
            <w:r w:rsidR="000E04A5" w:rsidRPr="000E04A5">
              <w:rPr>
                <w:rStyle w:val="ae"/>
              </w:rPr>
              <w:t>Статья 30. Структура градостроительных регламентов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0E04A5" w:rsidRPr="000E04A5">
              <w:rPr>
                <w:webHidden/>
              </w:rPr>
              <w:tab/>
            </w:r>
            <w:r w:rsidR="000E04A5" w:rsidRPr="000E04A5">
              <w:rPr>
                <w:webHidden/>
              </w:rPr>
              <w:fldChar w:fldCharType="begin"/>
            </w:r>
            <w:r w:rsidR="000E04A5" w:rsidRPr="000E04A5">
              <w:rPr>
                <w:webHidden/>
              </w:rPr>
              <w:instrText xml:space="preserve"> PAGEREF _Toc151624521 \h </w:instrText>
            </w:r>
            <w:r w:rsidR="000E04A5" w:rsidRPr="000E04A5">
              <w:rPr>
                <w:webHidden/>
              </w:rPr>
            </w:r>
            <w:r w:rsidR="000E04A5" w:rsidRPr="000E04A5">
              <w:rPr>
                <w:webHidden/>
              </w:rPr>
              <w:fldChar w:fldCharType="separate"/>
            </w:r>
            <w:r w:rsidR="006566CE">
              <w:rPr>
                <w:webHidden/>
              </w:rPr>
              <w:t>65</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22" w:history="1">
            <w:r w:rsidR="000E04A5" w:rsidRPr="000E04A5">
              <w:rPr>
                <w:rStyle w:val="ae"/>
              </w:rPr>
              <w:t>Статья 30.1.</w:t>
            </w:r>
            <w:r w:rsidR="000E04A5" w:rsidRPr="000E04A5">
              <w:rPr>
                <w:rFonts w:asciiTheme="minorHAnsi" w:eastAsiaTheme="minorEastAsia" w:hAnsiTheme="minorHAnsi" w:cstheme="minorBidi"/>
                <w:bCs w:val="0"/>
                <w:iCs w:val="0"/>
                <w:sz w:val="22"/>
              </w:rPr>
              <w:tab/>
            </w:r>
            <w:r w:rsidR="000E04A5" w:rsidRPr="000E04A5">
              <w:rPr>
                <w:rStyle w:val="ae"/>
              </w:rPr>
              <w:t>Состав градостроительных регламентов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0E04A5" w:rsidRPr="000E04A5">
              <w:rPr>
                <w:webHidden/>
              </w:rPr>
              <w:tab/>
            </w:r>
            <w:r w:rsidR="000E04A5" w:rsidRPr="000E04A5">
              <w:rPr>
                <w:webHidden/>
              </w:rPr>
              <w:fldChar w:fldCharType="begin"/>
            </w:r>
            <w:r w:rsidR="000E04A5" w:rsidRPr="000E04A5">
              <w:rPr>
                <w:webHidden/>
              </w:rPr>
              <w:instrText xml:space="preserve"> PAGEREF _Toc151624522 \h </w:instrText>
            </w:r>
            <w:r w:rsidR="000E04A5" w:rsidRPr="000E04A5">
              <w:rPr>
                <w:webHidden/>
              </w:rPr>
            </w:r>
            <w:r w:rsidR="000E04A5" w:rsidRPr="000E04A5">
              <w:rPr>
                <w:webHidden/>
              </w:rPr>
              <w:fldChar w:fldCharType="separate"/>
            </w:r>
            <w:r w:rsidR="006566CE">
              <w:rPr>
                <w:webHidden/>
              </w:rPr>
              <w:t>65</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23" w:history="1">
            <w:r w:rsidR="000E04A5" w:rsidRPr="000E04A5">
              <w:rPr>
                <w:rStyle w:val="ae"/>
              </w:rPr>
              <w:t>Статья 30.2.</w:t>
            </w:r>
            <w:r w:rsidR="000E04A5" w:rsidRPr="000E04A5">
              <w:rPr>
                <w:rFonts w:asciiTheme="minorHAnsi" w:eastAsiaTheme="minorEastAsia" w:hAnsiTheme="minorHAnsi" w:cstheme="minorBidi"/>
                <w:bCs w:val="0"/>
                <w:iCs w:val="0"/>
                <w:sz w:val="22"/>
              </w:rPr>
              <w:tab/>
            </w:r>
            <w:r w:rsidR="000E04A5" w:rsidRPr="000E04A5">
              <w:rPr>
                <w:rStyle w:val="ae"/>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sidR="000E04A5" w:rsidRPr="000E04A5">
              <w:rPr>
                <w:webHidden/>
              </w:rPr>
              <w:tab/>
            </w:r>
            <w:r w:rsidR="000E04A5" w:rsidRPr="000E04A5">
              <w:rPr>
                <w:webHidden/>
              </w:rPr>
              <w:fldChar w:fldCharType="begin"/>
            </w:r>
            <w:r w:rsidR="000E04A5" w:rsidRPr="000E04A5">
              <w:rPr>
                <w:webHidden/>
              </w:rPr>
              <w:instrText xml:space="preserve"> PAGEREF _Toc151624523 \h </w:instrText>
            </w:r>
            <w:r w:rsidR="000E04A5" w:rsidRPr="000E04A5">
              <w:rPr>
                <w:webHidden/>
              </w:rPr>
            </w:r>
            <w:r w:rsidR="000E04A5" w:rsidRPr="000E04A5">
              <w:rPr>
                <w:webHidden/>
              </w:rPr>
              <w:fldChar w:fldCharType="separate"/>
            </w:r>
            <w:r w:rsidR="006566CE">
              <w:rPr>
                <w:webHidden/>
              </w:rPr>
              <w:t>66</w:t>
            </w:r>
            <w:r w:rsidR="000E04A5" w:rsidRPr="000E04A5">
              <w:rPr>
                <w:webHidden/>
              </w:rPr>
              <w:fldChar w:fldCharType="end"/>
            </w:r>
          </w:hyperlink>
        </w:p>
        <w:p w:rsidR="000E04A5" w:rsidRPr="000E04A5" w:rsidRDefault="009C6F8D" w:rsidP="000E04A5">
          <w:pPr>
            <w:pStyle w:val="32"/>
            <w:tabs>
              <w:tab w:val="left" w:pos="2264"/>
            </w:tabs>
            <w:rPr>
              <w:rFonts w:asciiTheme="minorHAnsi" w:eastAsiaTheme="minorEastAsia" w:hAnsiTheme="minorHAnsi" w:cstheme="minorBidi"/>
              <w:bCs w:val="0"/>
              <w:iCs w:val="0"/>
              <w:sz w:val="22"/>
            </w:rPr>
          </w:pPr>
          <w:hyperlink w:anchor="_Toc151624524" w:history="1">
            <w:r w:rsidR="000E04A5" w:rsidRPr="000E04A5">
              <w:rPr>
                <w:rStyle w:val="ae"/>
              </w:rPr>
              <w:t>Статья 30.3.</w:t>
            </w:r>
            <w:r w:rsidR="000E04A5" w:rsidRPr="000E04A5">
              <w:rPr>
                <w:rFonts w:asciiTheme="minorHAnsi" w:eastAsiaTheme="minorEastAsia" w:hAnsiTheme="minorHAnsi" w:cstheme="minorBidi"/>
                <w:bCs w:val="0"/>
                <w:iCs w:val="0"/>
                <w:sz w:val="22"/>
              </w:rPr>
              <w:tab/>
            </w:r>
            <w:r w:rsidR="000E04A5" w:rsidRPr="000E04A5">
              <w:rPr>
                <w:rStyle w:val="ae"/>
              </w:rPr>
              <w:t>Вспомогательные виды разрешенного использования земельных участков и объектов капитального строительства</w:t>
            </w:r>
            <w:r w:rsidR="000E04A5" w:rsidRPr="000E04A5">
              <w:rPr>
                <w:webHidden/>
              </w:rPr>
              <w:tab/>
            </w:r>
            <w:r w:rsidR="000E04A5" w:rsidRPr="000E04A5">
              <w:rPr>
                <w:webHidden/>
              </w:rPr>
              <w:fldChar w:fldCharType="begin"/>
            </w:r>
            <w:r w:rsidR="000E04A5" w:rsidRPr="000E04A5">
              <w:rPr>
                <w:webHidden/>
              </w:rPr>
              <w:instrText xml:space="preserve"> PAGEREF _Toc151624524 \h </w:instrText>
            </w:r>
            <w:r w:rsidR="000E04A5" w:rsidRPr="000E04A5">
              <w:rPr>
                <w:webHidden/>
              </w:rPr>
            </w:r>
            <w:r w:rsidR="000E04A5" w:rsidRPr="000E04A5">
              <w:rPr>
                <w:webHidden/>
              </w:rPr>
              <w:fldChar w:fldCharType="separate"/>
            </w:r>
            <w:r w:rsidR="006566CE">
              <w:rPr>
                <w:webHidden/>
              </w:rPr>
              <w:t>67</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25" w:history="1">
            <w:r w:rsidR="000E04A5" w:rsidRPr="000E04A5">
              <w:rPr>
                <w:rStyle w:val="ae"/>
              </w:rPr>
              <w:t>Статья 30.4.</w:t>
            </w:r>
            <w:r w:rsidR="000E04A5" w:rsidRPr="000E04A5">
              <w:rPr>
                <w:rFonts w:asciiTheme="minorHAnsi" w:eastAsiaTheme="minorEastAsia" w:hAnsiTheme="minorHAnsi" w:cstheme="minorBidi"/>
                <w:bCs w:val="0"/>
                <w:iCs w:val="0"/>
                <w:sz w:val="22"/>
              </w:rPr>
              <w:tab/>
            </w:r>
            <w:r w:rsidR="000E04A5" w:rsidRPr="000E04A5">
              <w:rPr>
                <w:rStyle w:val="ae"/>
              </w:rPr>
              <w:t>Минимальная площадь земельного участка</w:t>
            </w:r>
            <w:r w:rsidR="000E04A5" w:rsidRPr="000E04A5">
              <w:rPr>
                <w:webHidden/>
              </w:rPr>
              <w:tab/>
            </w:r>
            <w:r w:rsidR="000E04A5" w:rsidRPr="000E04A5">
              <w:rPr>
                <w:webHidden/>
              </w:rPr>
              <w:fldChar w:fldCharType="begin"/>
            </w:r>
            <w:r w:rsidR="000E04A5" w:rsidRPr="000E04A5">
              <w:rPr>
                <w:webHidden/>
              </w:rPr>
              <w:instrText xml:space="preserve"> PAGEREF _Toc151624525 \h </w:instrText>
            </w:r>
            <w:r w:rsidR="000E04A5" w:rsidRPr="000E04A5">
              <w:rPr>
                <w:webHidden/>
              </w:rPr>
            </w:r>
            <w:r w:rsidR="000E04A5" w:rsidRPr="000E04A5">
              <w:rPr>
                <w:webHidden/>
              </w:rPr>
              <w:fldChar w:fldCharType="separate"/>
            </w:r>
            <w:r w:rsidR="006566CE">
              <w:rPr>
                <w:webHidden/>
              </w:rPr>
              <w:t>67</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26" w:history="1">
            <w:r w:rsidR="000E04A5" w:rsidRPr="000E04A5">
              <w:rPr>
                <w:rStyle w:val="ae"/>
              </w:rPr>
              <w:t>Статья 30.5.</w:t>
            </w:r>
            <w:r w:rsidR="000E04A5" w:rsidRPr="000E04A5">
              <w:rPr>
                <w:rFonts w:asciiTheme="minorHAnsi" w:eastAsiaTheme="minorEastAsia" w:hAnsiTheme="minorHAnsi" w:cstheme="minorBidi"/>
                <w:bCs w:val="0"/>
                <w:iCs w:val="0"/>
                <w:sz w:val="22"/>
              </w:rPr>
              <w:tab/>
            </w:r>
            <w:r w:rsidR="000E04A5" w:rsidRPr="000E04A5">
              <w:rPr>
                <w:rStyle w:val="ae"/>
              </w:rPr>
              <w:t>Минимальные отступы зданий, строений, сооружений от границ земельных участков</w:t>
            </w:r>
            <w:r w:rsidR="000E04A5" w:rsidRPr="000E04A5">
              <w:rPr>
                <w:webHidden/>
              </w:rPr>
              <w:tab/>
            </w:r>
            <w:r w:rsidR="000E04A5" w:rsidRPr="000E04A5">
              <w:rPr>
                <w:webHidden/>
              </w:rPr>
              <w:fldChar w:fldCharType="begin"/>
            </w:r>
            <w:r w:rsidR="000E04A5" w:rsidRPr="000E04A5">
              <w:rPr>
                <w:webHidden/>
              </w:rPr>
              <w:instrText xml:space="preserve"> PAGEREF _Toc151624526 \h </w:instrText>
            </w:r>
            <w:r w:rsidR="000E04A5" w:rsidRPr="000E04A5">
              <w:rPr>
                <w:webHidden/>
              </w:rPr>
            </w:r>
            <w:r w:rsidR="000E04A5" w:rsidRPr="000E04A5">
              <w:rPr>
                <w:webHidden/>
              </w:rPr>
              <w:fldChar w:fldCharType="separate"/>
            </w:r>
            <w:r w:rsidR="006566CE">
              <w:rPr>
                <w:webHidden/>
              </w:rPr>
              <w:t>68</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27" w:history="1">
            <w:r w:rsidR="000E04A5" w:rsidRPr="000E04A5">
              <w:rPr>
                <w:rStyle w:val="ae"/>
              </w:rPr>
              <w:t>Статья 30.6.</w:t>
            </w:r>
            <w:r w:rsidR="000E04A5" w:rsidRPr="000E04A5">
              <w:rPr>
                <w:rFonts w:asciiTheme="minorHAnsi" w:eastAsiaTheme="minorEastAsia" w:hAnsiTheme="minorHAnsi" w:cstheme="minorBidi"/>
                <w:bCs w:val="0"/>
                <w:iCs w:val="0"/>
                <w:sz w:val="22"/>
              </w:rPr>
              <w:tab/>
            </w:r>
            <w:r w:rsidR="000E04A5" w:rsidRPr="000E04A5">
              <w:rPr>
                <w:rStyle w:val="ae"/>
              </w:rPr>
              <w:t>Максимальная высота зданий, строений, сооружений</w:t>
            </w:r>
            <w:r w:rsidR="000E04A5" w:rsidRPr="000E04A5">
              <w:rPr>
                <w:webHidden/>
              </w:rPr>
              <w:tab/>
            </w:r>
            <w:r w:rsidR="000E04A5" w:rsidRPr="000E04A5">
              <w:rPr>
                <w:webHidden/>
              </w:rPr>
              <w:fldChar w:fldCharType="begin"/>
            </w:r>
            <w:r w:rsidR="000E04A5" w:rsidRPr="000E04A5">
              <w:rPr>
                <w:webHidden/>
              </w:rPr>
              <w:instrText xml:space="preserve"> PAGEREF _Toc151624527 \h </w:instrText>
            </w:r>
            <w:r w:rsidR="000E04A5" w:rsidRPr="000E04A5">
              <w:rPr>
                <w:webHidden/>
              </w:rPr>
            </w:r>
            <w:r w:rsidR="000E04A5" w:rsidRPr="000E04A5">
              <w:rPr>
                <w:webHidden/>
              </w:rPr>
              <w:fldChar w:fldCharType="separate"/>
            </w:r>
            <w:r w:rsidR="006566CE">
              <w:rPr>
                <w:webHidden/>
              </w:rPr>
              <w:t>68</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28" w:history="1">
            <w:r w:rsidR="000E04A5" w:rsidRPr="000E04A5">
              <w:rPr>
                <w:rStyle w:val="ae"/>
              </w:rPr>
              <w:t>Статья 30.7.</w:t>
            </w:r>
            <w:r w:rsidR="000E04A5" w:rsidRPr="000E04A5">
              <w:rPr>
                <w:rFonts w:asciiTheme="minorHAnsi" w:eastAsiaTheme="minorEastAsia" w:hAnsiTheme="minorHAnsi" w:cstheme="minorBidi"/>
                <w:bCs w:val="0"/>
                <w:iCs w:val="0"/>
                <w:sz w:val="22"/>
              </w:rPr>
              <w:tab/>
            </w:r>
            <w:r w:rsidR="000E04A5" w:rsidRPr="000E04A5">
              <w:rPr>
                <w:rStyle w:val="ae"/>
              </w:rPr>
              <w:t>Максимальная высота ограждений земельных участков</w:t>
            </w:r>
            <w:r w:rsidR="000E04A5" w:rsidRPr="000E04A5">
              <w:rPr>
                <w:webHidden/>
              </w:rPr>
              <w:tab/>
            </w:r>
            <w:r w:rsidR="000E04A5" w:rsidRPr="000E04A5">
              <w:rPr>
                <w:webHidden/>
              </w:rPr>
              <w:fldChar w:fldCharType="begin"/>
            </w:r>
            <w:r w:rsidR="000E04A5" w:rsidRPr="000E04A5">
              <w:rPr>
                <w:webHidden/>
              </w:rPr>
              <w:instrText xml:space="preserve"> PAGEREF _Toc151624528 \h </w:instrText>
            </w:r>
            <w:r w:rsidR="000E04A5" w:rsidRPr="000E04A5">
              <w:rPr>
                <w:webHidden/>
              </w:rPr>
            </w:r>
            <w:r w:rsidR="000E04A5" w:rsidRPr="000E04A5">
              <w:rPr>
                <w:webHidden/>
              </w:rPr>
              <w:fldChar w:fldCharType="separate"/>
            </w:r>
            <w:r w:rsidR="006566CE">
              <w:rPr>
                <w:webHidden/>
              </w:rPr>
              <w:t>69</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29" w:history="1">
            <w:r w:rsidR="000E04A5" w:rsidRPr="000E04A5">
              <w:rPr>
                <w:rStyle w:val="ae"/>
              </w:rPr>
              <w:t>Статья 30.8.</w:t>
            </w:r>
            <w:r w:rsidR="000E04A5" w:rsidRPr="000E04A5">
              <w:rPr>
                <w:rFonts w:asciiTheme="minorHAnsi" w:eastAsiaTheme="minorEastAsia" w:hAnsiTheme="minorHAnsi" w:cstheme="minorBidi"/>
                <w:bCs w:val="0"/>
                <w:iCs w:val="0"/>
                <w:sz w:val="22"/>
              </w:rPr>
              <w:tab/>
            </w:r>
            <w:r w:rsidR="000E04A5" w:rsidRPr="000E04A5">
              <w:rPr>
                <w:rStyle w:val="ae"/>
              </w:rPr>
              <w:t>Максимальный коэффициент застройки и коэффициент плотности</w:t>
            </w:r>
            <w:r w:rsidR="000E04A5" w:rsidRPr="000E04A5">
              <w:rPr>
                <w:webHidden/>
              </w:rPr>
              <w:tab/>
            </w:r>
            <w:r w:rsidR="000E04A5" w:rsidRPr="000E04A5">
              <w:rPr>
                <w:webHidden/>
              </w:rPr>
              <w:fldChar w:fldCharType="begin"/>
            </w:r>
            <w:r w:rsidR="000E04A5" w:rsidRPr="000E04A5">
              <w:rPr>
                <w:webHidden/>
              </w:rPr>
              <w:instrText xml:space="preserve"> PAGEREF _Toc151624529 \h </w:instrText>
            </w:r>
            <w:r w:rsidR="000E04A5" w:rsidRPr="000E04A5">
              <w:rPr>
                <w:webHidden/>
              </w:rPr>
            </w:r>
            <w:r w:rsidR="000E04A5" w:rsidRPr="000E04A5">
              <w:rPr>
                <w:webHidden/>
              </w:rPr>
              <w:fldChar w:fldCharType="separate"/>
            </w:r>
            <w:r w:rsidR="006566CE">
              <w:rPr>
                <w:webHidden/>
              </w:rPr>
              <w:t>69</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30" w:history="1">
            <w:r w:rsidR="000E04A5" w:rsidRPr="000E04A5">
              <w:rPr>
                <w:rStyle w:val="ae"/>
              </w:rPr>
              <w:t>Статья 31. Основные, вспомогательные и условно разрешенные виды использования земельных участков и объектов капитального строительства для всех территориальных зон. Параметры застройки и ограничения использования земельных участков и объектов капитального строительства, действующие применительно к зонам с особыми условиями использования территории</w:t>
            </w:r>
            <w:r w:rsidR="000E04A5" w:rsidRPr="000E04A5">
              <w:rPr>
                <w:webHidden/>
              </w:rPr>
              <w:tab/>
            </w:r>
            <w:r w:rsidR="000E04A5" w:rsidRPr="000E04A5">
              <w:rPr>
                <w:webHidden/>
              </w:rPr>
              <w:fldChar w:fldCharType="begin"/>
            </w:r>
            <w:r w:rsidR="000E04A5" w:rsidRPr="000E04A5">
              <w:rPr>
                <w:webHidden/>
              </w:rPr>
              <w:instrText xml:space="preserve"> PAGEREF _Toc151624530 \h </w:instrText>
            </w:r>
            <w:r w:rsidR="000E04A5" w:rsidRPr="000E04A5">
              <w:rPr>
                <w:webHidden/>
              </w:rPr>
            </w:r>
            <w:r w:rsidR="000E04A5" w:rsidRPr="000E04A5">
              <w:rPr>
                <w:webHidden/>
              </w:rPr>
              <w:fldChar w:fldCharType="separate"/>
            </w:r>
            <w:r w:rsidR="006566CE">
              <w:rPr>
                <w:webHidden/>
              </w:rPr>
              <w:t>70</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31" w:history="1">
            <w:r w:rsidR="000E04A5" w:rsidRPr="000E04A5">
              <w:rPr>
                <w:rStyle w:val="ae"/>
              </w:rPr>
              <w:t>Статья 31.1. Общественно-деловые зоны</w:t>
            </w:r>
            <w:r w:rsidR="000E04A5" w:rsidRPr="000E04A5">
              <w:rPr>
                <w:webHidden/>
              </w:rPr>
              <w:tab/>
            </w:r>
            <w:r w:rsidR="000E04A5" w:rsidRPr="000E04A5">
              <w:rPr>
                <w:webHidden/>
              </w:rPr>
              <w:fldChar w:fldCharType="begin"/>
            </w:r>
            <w:r w:rsidR="000E04A5" w:rsidRPr="000E04A5">
              <w:rPr>
                <w:webHidden/>
              </w:rPr>
              <w:instrText xml:space="preserve"> PAGEREF _Toc151624531 \h </w:instrText>
            </w:r>
            <w:r w:rsidR="000E04A5" w:rsidRPr="000E04A5">
              <w:rPr>
                <w:webHidden/>
              </w:rPr>
            </w:r>
            <w:r w:rsidR="000E04A5" w:rsidRPr="000E04A5">
              <w:rPr>
                <w:webHidden/>
              </w:rPr>
              <w:fldChar w:fldCharType="separate"/>
            </w:r>
            <w:r w:rsidR="006566CE">
              <w:rPr>
                <w:webHidden/>
              </w:rPr>
              <w:t>71</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32" w:history="1">
            <w:r w:rsidR="000E04A5" w:rsidRPr="000E04A5">
              <w:rPr>
                <w:rStyle w:val="ae"/>
              </w:rPr>
              <w:t>Статья 31.2. Жилые зоны</w:t>
            </w:r>
            <w:r w:rsidR="000E04A5" w:rsidRPr="000E04A5">
              <w:rPr>
                <w:webHidden/>
              </w:rPr>
              <w:tab/>
            </w:r>
            <w:r w:rsidR="000E04A5" w:rsidRPr="000E04A5">
              <w:rPr>
                <w:webHidden/>
              </w:rPr>
              <w:fldChar w:fldCharType="begin"/>
            </w:r>
            <w:r w:rsidR="000E04A5" w:rsidRPr="000E04A5">
              <w:rPr>
                <w:webHidden/>
              </w:rPr>
              <w:instrText xml:space="preserve"> PAGEREF _Toc151624532 \h </w:instrText>
            </w:r>
            <w:r w:rsidR="000E04A5" w:rsidRPr="000E04A5">
              <w:rPr>
                <w:webHidden/>
              </w:rPr>
            </w:r>
            <w:r w:rsidR="000E04A5" w:rsidRPr="000E04A5">
              <w:rPr>
                <w:webHidden/>
              </w:rPr>
              <w:fldChar w:fldCharType="separate"/>
            </w:r>
            <w:r w:rsidR="006566CE">
              <w:rPr>
                <w:webHidden/>
              </w:rPr>
              <w:t>91</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33" w:history="1">
            <w:r w:rsidR="000E04A5" w:rsidRPr="000E04A5">
              <w:rPr>
                <w:rStyle w:val="ae"/>
              </w:rPr>
              <w:t>Статья 31.3. Производственные зоны.</w:t>
            </w:r>
            <w:r w:rsidR="000E04A5" w:rsidRPr="000E04A5">
              <w:rPr>
                <w:webHidden/>
              </w:rPr>
              <w:tab/>
            </w:r>
            <w:r w:rsidR="000E04A5" w:rsidRPr="000E04A5">
              <w:rPr>
                <w:webHidden/>
              </w:rPr>
              <w:fldChar w:fldCharType="begin"/>
            </w:r>
            <w:r w:rsidR="000E04A5" w:rsidRPr="000E04A5">
              <w:rPr>
                <w:webHidden/>
              </w:rPr>
              <w:instrText xml:space="preserve"> PAGEREF _Toc151624533 \h </w:instrText>
            </w:r>
            <w:r w:rsidR="000E04A5" w:rsidRPr="000E04A5">
              <w:rPr>
                <w:webHidden/>
              </w:rPr>
            </w:r>
            <w:r w:rsidR="000E04A5" w:rsidRPr="000E04A5">
              <w:rPr>
                <w:webHidden/>
              </w:rPr>
              <w:fldChar w:fldCharType="separate"/>
            </w:r>
            <w:r w:rsidR="006566CE">
              <w:rPr>
                <w:webHidden/>
              </w:rPr>
              <w:t>120</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34" w:history="1">
            <w:r w:rsidR="000E04A5" w:rsidRPr="000E04A5">
              <w:rPr>
                <w:rStyle w:val="ae"/>
              </w:rPr>
              <w:t>Статья 31.4. Зоны специального назначения</w:t>
            </w:r>
            <w:r w:rsidR="000E04A5" w:rsidRPr="000E04A5">
              <w:rPr>
                <w:webHidden/>
              </w:rPr>
              <w:tab/>
            </w:r>
            <w:r w:rsidR="000E04A5" w:rsidRPr="000E04A5">
              <w:rPr>
                <w:webHidden/>
              </w:rPr>
              <w:fldChar w:fldCharType="begin"/>
            </w:r>
            <w:r w:rsidR="000E04A5" w:rsidRPr="000E04A5">
              <w:rPr>
                <w:webHidden/>
              </w:rPr>
              <w:instrText xml:space="preserve"> PAGEREF _Toc151624534 \h </w:instrText>
            </w:r>
            <w:r w:rsidR="000E04A5" w:rsidRPr="000E04A5">
              <w:rPr>
                <w:webHidden/>
              </w:rPr>
            </w:r>
            <w:r w:rsidR="000E04A5" w:rsidRPr="000E04A5">
              <w:rPr>
                <w:webHidden/>
              </w:rPr>
              <w:fldChar w:fldCharType="separate"/>
            </w:r>
            <w:r w:rsidR="006566CE">
              <w:rPr>
                <w:webHidden/>
              </w:rPr>
              <w:t>140</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35" w:history="1">
            <w:r w:rsidR="000E04A5" w:rsidRPr="000E04A5">
              <w:rPr>
                <w:rStyle w:val="ae"/>
              </w:rPr>
              <w:t>Статья 31.5. Зоны рекреационного назначения</w:t>
            </w:r>
            <w:r w:rsidR="000E04A5" w:rsidRPr="000E04A5">
              <w:rPr>
                <w:webHidden/>
              </w:rPr>
              <w:tab/>
            </w:r>
            <w:r w:rsidR="000E04A5" w:rsidRPr="000E04A5">
              <w:rPr>
                <w:webHidden/>
              </w:rPr>
              <w:fldChar w:fldCharType="begin"/>
            </w:r>
            <w:r w:rsidR="000E04A5" w:rsidRPr="000E04A5">
              <w:rPr>
                <w:webHidden/>
              </w:rPr>
              <w:instrText xml:space="preserve"> PAGEREF _Toc151624535 \h </w:instrText>
            </w:r>
            <w:r w:rsidR="000E04A5" w:rsidRPr="000E04A5">
              <w:rPr>
                <w:webHidden/>
              </w:rPr>
            </w:r>
            <w:r w:rsidR="000E04A5" w:rsidRPr="000E04A5">
              <w:rPr>
                <w:webHidden/>
              </w:rPr>
              <w:fldChar w:fldCharType="separate"/>
            </w:r>
            <w:r w:rsidR="006566CE">
              <w:rPr>
                <w:webHidden/>
              </w:rPr>
              <w:t>147</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36" w:history="1">
            <w:r w:rsidR="000E04A5" w:rsidRPr="000E04A5">
              <w:rPr>
                <w:rStyle w:val="ae"/>
              </w:rPr>
              <w:t>Статья 31.6. Зоны сельскохозяйственного использования</w:t>
            </w:r>
            <w:r w:rsidR="000E04A5" w:rsidRPr="000E04A5">
              <w:rPr>
                <w:webHidden/>
              </w:rPr>
              <w:tab/>
            </w:r>
            <w:r w:rsidR="000E04A5" w:rsidRPr="000E04A5">
              <w:rPr>
                <w:webHidden/>
              </w:rPr>
              <w:fldChar w:fldCharType="begin"/>
            </w:r>
            <w:r w:rsidR="000E04A5" w:rsidRPr="000E04A5">
              <w:rPr>
                <w:webHidden/>
              </w:rPr>
              <w:instrText xml:space="preserve"> PAGEREF _Toc151624536 \h </w:instrText>
            </w:r>
            <w:r w:rsidR="000E04A5" w:rsidRPr="000E04A5">
              <w:rPr>
                <w:webHidden/>
              </w:rPr>
            </w:r>
            <w:r w:rsidR="000E04A5" w:rsidRPr="000E04A5">
              <w:rPr>
                <w:webHidden/>
              </w:rPr>
              <w:fldChar w:fldCharType="separate"/>
            </w:r>
            <w:r w:rsidR="006566CE">
              <w:rPr>
                <w:webHidden/>
              </w:rPr>
              <w:t>161</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37" w:history="1">
            <w:r w:rsidR="000E04A5" w:rsidRPr="000E04A5">
              <w:rPr>
                <w:rStyle w:val="ae"/>
              </w:rPr>
              <w:t>Статья 31.7. Зона инженерной инфраструктуры</w:t>
            </w:r>
            <w:r w:rsidR="000E04A5" w:rsidRPr="000E04A5">
              <w:rPr>
                <w:webHidden/>
              </w:rPr>
              <w:tab/>
            </w:r>
            <w:r w:rsidR="000E04A5" w:rsidRPr="000E04A5">
              <w:rPr>
                <w:webHidden/>
              </w:rPr>
              <w:fldChar w:fldCharType="begin"/>
            </w:r>
            <w:r w:rsidR="000E04A5" w:rsidRPr="000E04A5">
              <w:rPr>
                <w:webHidden/>
              </w:rPr>
              <w:instrText xml:space="preserve"> PAGEREF _Toc151624537 \h </w:instrText>
            </w:r>
            <w:r w:rsidR="000E04A5" w:rsidRPr="000E04A5">
              <w:rPr>
                <w:webHidden/>
              </w:rPr>
            </w:r>
            <w:r w:rsidR="000E04A5" w:rsidRPr="000E04A5">
              <w:rPr>
                <w:webHidden/>
              </w:rPr>
              <w:fldChar w:fldCharType="separate"/>
            </w:r>
            <w:r w:rsidR="006566CE">
              <w:rPr>
                <w:webHidden/>
              </w:rPr>
              <w:t>168</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38" w:history="1">
            <w:r w:rsidR="000E04A5" w:rsidRPr="000E04A5">
              <w:rPr>
                <w:rStyle w:val="ae"/>
              </w:rPr>
              <w:t>Статья 31.8. Территории общего пользования</w:t>
            </w:r>
            <w:r w:rsidR="000E04A5" w:rsidRPr="000E04A5">
              <w:rPr>
                <w:webHidden/>
              </w:rPr>
              <w:tab/>
            </w:r>
            <w:r w:rsidR="000E04A5" w:rsidRPr="000E04A5">
              <w:rPr>
                <w:webHidden/>
              </w:rPr>
              <w:fldChar w:fldCharType="begin"/>
            </w:r>
            <w:r w:rsidR="000E04A5" w:rsidRPr="000E04A5">
              <w:rPr>
                <w:webHidden/>
              </w:rPr>
              <w:instrText xml:space="preserve"> PAGEREF _Toc151624538 \h </w:instrText>
            </w:r>
            <w:r w:rsidR="000E04A5" w:rsidRPr="000E04A5">
              <w:rPr>
                <w:webHidden/>
              </w:rPr>
            </w:r>
            <w:r w:rsidR="000E04A5" w:rsidRPr="000E04A5">
              <w:rPr>
                <w:webHidden/>
              </w:rPr>
              <w:fldChar w:fldCharType="separate"/>
            </w:r>
            <w:r w:rsidR="006566CE">
              <w:rPr>
                <w:webHidden/>
              </w:rPr>
              <w:t>172</w:t>
            </w:r>
            <w:r w:rsidR="000E04A5" w:rsidRPr="000E04A5">
              <w:rPr>
                <w:webHidden/>
              </w:rPr>
              <w:fldChar w:fldCharType="end"/>
            </w:r>
          </w:hyperlink>
        </w:p>
        <w:p w:rsidR="000E04A5" w:rsidRPr="000E04A5" w:rsidRDefault="009C6F8D" w:rsidP="000E04A5">
          <w:pPr>
            <w:pStyle w:val="22"/>
            <w:tabs>
              <w:tab w:val="decimal" w:leader="dot" w:pos="9923"/>
            </w:tabs>
            <w:rPr>
              <w:rFonts w:asciiTheme="minorHAnsi" w:eastAsiaTheme="minorEastAsia" w:hAnsiTheme="minorHAnsi" w:cstheme="minorBidi"/>
              <w:noProof/>
              <w:sz w:val="22"/>
            </w:rPr>
          </w:pPr>
          <w:hyperlink w:anchor="_Toc151624539" w:history="1">
            <w:r w:rsidR="000E04A5" w:rsidRPr="000E04A5">
              <w:rPr>
                <w:rStyle w:val="ae"/>
                <w:bCs/>
                <w:noProof/>
                <w:spacing w:val="-10"/>
              </w:rPr>
              <w:t>Глава 12. Ограничения использования земельных участков и объектов капитального строительства, действующие применительно к зонам с особыми условиями использования территории</w:t>
            </w:r>
            <w:r w:rsidR="000E04A5" w:rsidRPr="000E04A5">
              <w:rPr>
                <w:noProof/>
                <w:webHidden/>
              </w:rPr>
              <w:tab/>
            </w:r>
            <w:r w:rsidR="000E04A5" w:rsidRPr="000E04A5">
              <w:rPr>
                <w:noProof/>
                <w:webHidden/>
              </w:rPr>
              <w:fldChar w:fldCharType="begin"/>
            </w:r>
            <w:r w:rsidR="000E04A5" w:rsidRPr="000E04A5">
              <w:rPr>
                <w:noProof/>
                <w:webHidden/>
              </w:rPr>
              <w:instrText xml:space="preserve"> PAGEREF _Toc151624539 \h </w:instrText>
            </w:r>
            <w:r w:rsidR="000E04A5" w:rsidRPr="000E04A5">
              <w:rPr>
                <w:noProof/>
                <w:webHidden/>
              </w:rPr>
            </w:r>
            <w:r w:rsidR="000E04A5" w:rsidRPr="000E04A5">
              <w:rPr>
                <w:noProof/>
                <w:webHidden/>
              </w:rPr>
              <w:fldChar w:fldCharType="separate"/>
            </w:r>
            <w:r w:rsidR="006566CE">
              <w:rPr>
                <w:noProof/>
                <w:webHidden/>
              </w:rPr>
              <w:t>174</w:t>
            </w:r>
            <w:r w:rsidR="000E04A5" w:rsidRPr="000E04A5">
              <w:rPr>
                <w:noProof/>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40" w:history="1">
            <w:r w:rsidR="000E04A5" w:rsidRPr="000E04A5">
              <w:rPr>
                <w:rStyle w:val="ae"/>
                <w:spacing w:val="-10"/>
                <w:lang w:eastAsia="ar-SA"/>
              </w:rPr>
              <w:t>Статья 32. Ограничения использования земельных участков и объектов капитального строительства на территории водоохранных зон, прибрежных защитных и береговых полос</w:t>
            </w:r>
            <w:r w:rsidR="000E04A5">
              <w:rPr>
                <w:webHidden/>
              </w:rPr>
              <w:t>…………</w:t>
            </w:r>
            <w:r w:rsidR="000E04A5">
              <w:rPr>
                <w:webHidden/>
              </w:rPr>
              <w:tab/>
            </w:r>
            <w:r w:rsidR="000E04A5" w:rsidRPr="000E04A5">
              <w:rPr>
                <w:webHidden/>
              </w:rPr>
              <w:fldChar w:fldCharType="begin"/>
            </w:r>
            <w:r w:rsidR="000E04A5" w:rsidRPr="000E04A5">
              <w:rPr>
                <w:webHidden/>
              </w:rPr>
              <w:instrText xml:space="preserve"> PAGEREF _Toc151624540 \h </w:instrText>
            </w:r>
            <w:r w:rsidR="000E04A5" w:rsidRPr="000E04A5">
              <w:rPr>
                <w:webHidden/>
              </w:rPr>
            </w:r>
            <w:r w:rsidR="000E04A5" w:rsidRPr="000E04A5">
              <w:rPr>
                <w:webHidden/>
              </w:rPr>
              <w:fldChar w:fldCharType="separate"/>
            </w:r>
            <w:r w:rsidR="006566CE">
              <w:rPr>
                <w:webHidden/>
              </w:rPr>
              <w:t>174</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41" w:history="1">
            <w:r w:rsidR="000E04A5" w:rsidRPr="000E04A5">
              <w:rPr>
                <w:rStyle w:val="ae"/>
                <w:spacing w:val="-10"/>
                <w:lang w:eastAsia="ar-SA"/>
              </w:rPr>
              <w:t>Статья 33. 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r w:rsidR="000E04A5">
              <w:rPr>
                <w:webHidden/>
              </w:rPr>
              <w:t>………</w:t>
            </w:r>
            <w:r w:rsidR="000E04A5">
              <w:rPr>
                <w:webHidden/>
              </w:rPr>
              <w:tab/>
            </w:r>
            <w:r w:rsidR="000E04A5" w:rsidRPr="000E04A5">
              <w:rPr>
                <w:webHidden/>
              </w:rPr>
              <w:fldChar w:fldCharType="begin"/>
            </w:r>
            <w:r w:rsidR="000E04A5" w:rsidRPr="000E04A5">
              <w:rPr>
                <w:webHidden/>
              </w:rPr>
              <w:instrText xml:space="preserve"> PAGEREF _Toc151624541 \h </w:instrText>
            </w:r>
            <w:r w:rsidR="000E04A5" w:rsidRPr="000E04A5">
              <w:rPr>
                <w:webHidden/>
              </w:rPr>
            </w:r>
            <w:r w:rsidR="000E04A5" w:rsidRPr="000E04A5">
              <w:rPr>
                <w:webHidden/>
              </w:rPr>
              <w:fldChar w:fldCharType="separate"/>
            </w:r>
            <w:r w:rsidR="006566CE">
              <w:rPr>
                <w:webHidden/>
              </w:rPr>
              <w:t>177</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42" w:history="1">
            <w:r w:rsidR="000E04A5" w:rsidRPr="000E04A5">
              <w:rPr>
                <w:rStyle w:val="ae"/>
                <w:spacing w:val="-10"/>
              </w:rPr>
              <w:t xml:space="preserve">Статья 34. </w:t>
            </w:r>
            <w:r w:rsidR="000E04A5" w:rsidRPr="000E04A5">
              <w:rPr>
                <w:rStyle w:val="ae"/>
                <w:spacing w:val="-10"/>
                <w:lang w:eastAsia="ar-SA"/>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0E04A5" w:rsidRPr="000E04A5">
              <w:rPr>
                <w:webHidden/>
              </w:rPr>
              <w:tab/>
            </w:r>
            <w:r w:rsidR="000E04A5" w:rsidRPr="000E04A5">
              <w:rPr>
                <w:webHidden/>
              </w:rPr>
              <w:fldChar w:fldCharType="begin"/>
            </w:r>
            <w:r w:rsidR="000E04A5" w:rsidRPr="000E04A5">
              <w:rPr>
                <w:webHidden/>
              </w:rPr>
              <w:instrText xml:space="preserve"> PAGEREF _Toc151624542 \h </w:instrText>
            </w:r>
            <w:r w:rsidR="000E04A5" w:rsidRPr="000E04A5">
              <w:rPr>
                <w:webHidden/>
              </w:rPr>
            </w:r>
            <w:r w:rsidR="000E04A5" w:rsidRPr="000E04A5">
              <w:rPr>
                <w:webHidden/>
              </w:rPr>
              <w:fldChar w:fldCharType="separate"/>
            </w:r>
            <w:r w:rsidR="006566CE">
              <w:rPr>
                <w:webHidden/>
              </w:rPr>
              <w:t>179</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43" w:history="1">
            <w:r w:rsidR="000E04A5" w:rsidRPr="000E04A5">
              <w:rPr>
                <w:rStyle w:val="ae"/>
                <w:spacing w:val="-10"/>
                <w:lang w:eastAsia="ar-SA"/>
              </w:rPr>
              <w:t>Статья 35. Ограничения использования земельных участков и объектов капитального строительства на территории санитарно-защитной полосы водоводов</w:t>
            </w:r>
            <w:r w:rsidR="000E04A5" w:rsidRPr="000E04A5">
              <w:rPr>
                <w:webHidden/>
              </w:rPr>
              <w:tab/>
            </w:r>
            <w:r w:rsidR="000E04A5" w:rsidRPr="000E04A5">
              <w:rPr>
                <w:webHidden/>
              </w:rPr>
              <w:fldChar w:fldCharType="begin"/>
            </w:r>
            <w:r w:rsidR="000E04A5" w:rsidRPr="000E04A5">
              <w:rPr>
                <w:webHidden/>
              </w:rPr>
              <w:instrText xml:space="preserve"> PAGEREF _Toc151624543 \h </w:instrText>
            </w:r>
            <w:r w:rsidR="000E04A5" w:rsidRPr="000E04A5">
              <w:rPr>
                <w:webHidden/>
              </w:rPr>
            </w:r>
            <w:r w:rsidR="000E04A5" w:rsidRPr="000E04A5">
              <w:rPr>
                <w:webHidden/>
              </w:rPr>
              <w:fldChar w:fldCharType="separate"/>
            </w:r>
            <w:r w:rsidR="006566CE">
              <w:rPr>
                <w:webHidden/>
              </w:rPr>
              <w:t>181</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44" w:history="1">
            <w:r w:rsidR="000E04A5" w:rsidRPr="000E04A5">
              <w:rPr>
                <w:rStyle w:val="ae"/>
                <w:spacing w:val="-10"/>
                <w:lang w:eastAsia="ar-SA"/>
              </w:rPr>
              <w:t>Статья 36. 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r w:rsidR="000E04A5" w:rsidRPr="000E04A5">
              <w:rPr>
                <w:webHidden/>
              </w:rPr>
              <w:tab/>
            </w:r>
            <w:r w:rsidR="000E04A5" w:rsidRPr="000E04A5">
              <w:rPr>
                <w:webHidden/>
              </w:rPr>
              <w:fldChar w:fldCharType="begin"/>
            </w:r>
            <w:r w:rsidR="000E04A5" w:rsidRPr="000E04A5">
              <w:rPr>
                <w:webHidden/>
              </w:rPr>
              <w:instrText xml:space="preserve"> PAGEREF _Toc151624544 \h </w:instrText>
            </w:r>
            <w:r w:rsidR="000E04A5" w:rsidRPr="000E04A5">
              <w:rPr>
                <w:webHidden/>
              </w:rPr>
            </w:r>
            <w:r w:rsidR="000E04A5" w:rsidRPr="000E04A5">
              <w:rPr>
                <w:webHidden/>
              </w:rPr>
              <w:fldChar w:fldCharType="separate"/>
            </w:r>
            <w:r w:rsidR="006566CE">
              <w:rPr>
                <w:webHidden/>
              </w:rPr>
              <w:t>181</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45" w:history="1">
            <w:r w:rsidR="000E04A5" w:rsidRPr="000E04A5">
              <w:rPr>
                <w:rStyle w:val="ae"/>
                <w:spacing w:val="-10"/>
                <w:lang w:eastAsia="ar-SA"/>
              </w:rPr>
              <w:t xml:space="preserve">Статья 37. Ограничения использования земельных участков и объектов капитального строительства на территории охранных зон </w:t>
            </w:r>
            <w:r w:rsidR="000E04A5" w:rsidRPr="000E04A5">
              <w:rPr>
                <w:rStyle w:val="ae"/>
                <w:rFonts w:eastAsia="BatangChe"/>
                <w:spacing w:val="-10"/>
                <w:shd w:val="clear" w:color="auto" w:fill="FFFFFF"/>
              </w:rPr>
              <w:t>газопроводов и систем газоснабжения</w:t>
            </w:r>
            <w:r w:rsidR="000E04A5" w:rsidRPr="000E04A5">
              <w:rPr>
                <w:webHidden/>
              </w:rPr>
              <w:tab/>
            </w:r>
            <w:r w:rsidR="000E04A5" w:rsidRPr="000E04A5">
              <w:rPr>
                <w:webHidden/>
              </w:rPr>
              <w:fldChar w:fldCharType="begin"/>
            </w:r>
            <w:r w:rsidR="000E04A5" w:rsidRPr="000E04A5">
              <w:rPr>
                <w:webHidden/>
              </w:rPr>
              <w:instrText xml:space="preserve"> PAGEREF _Toc151624545 \h </w:instrText>
            </w:r>
            <w:r w:rsidR="000E04A5" w:rsidRPr="000E04A5">
              <w:rPr>
                <w:webHidden/>
              </w:rPr>
            </w:r>
            <w:r w:rsidR="000E04A5" w:rsidRPr="000E04A5">
              <w:rPr>
                <w:webHidden/>
              </w:rPr>
              <w:fldChar w:fldCharType="separate"/>
            </w:r>
            <w:r w:rsidR="006566CE">
              <w:rPr>
                <w:webHidden/>
              </w:rPr>
              <w:t>187</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46" w:history="1">
            <w:r w:rsidR="000E04A5" w:rsidRPr="000E04A5">
              <w:rPr>
                <w:rStyle w:val="ae"/>
                <w:spacing w:val="-10"/>
              </w:rPr>
              <w:t xml:space="preserve">Статья 38. </w:t>
            </w:r>
            <w:r w:rsidR="000E04A5" w:rsidRPr="000E04A5">
              <w:rPr>
                <w:rStyle w:val="ae"/>
                <w:spacing w:val="-10"/>
                <w:lang w:eastAsia="ar-SA"/>
              </w:rPr>
              <w:t>Ограничения использования земельных участков и объектов капитального строительства на территории</w:t>
            </w:r>
            <w:r w:rsidR="000E04A5" w:rsidRPr="000E04A5">
              <w:rPr>
                <w:rStyle w:val="ae"/>
                <w:spacing w:val="-10"/>
                <w:shd w:val="clear" w:color="auto" w:fill="FFFFFF"/>
              </w:rPr>
              <w:t xml:space="preserve"> охранных зон линий и сооружений связи</w:t>
            </w:r>
            <w:r w:rsidR="000E04A5" w:rsidRPr="000E04A5">
              <w:rPr>
                <w:webHidden/>
              </w:rPr>
              <w:tab/>
            </w:r>
            <w:r w:rsidR="000E04A5" w:rsidRPr="000E04A5">
              <w:rPr>
                <w:webHidden/>
              </w:rPr>
              <w:fldChar w:fldCharType="begin"/>
            </w:r>
            <w:r w:rsidR="000E04A5" w:rsidRPr="000E04A5">
              <w:rPr>
                <w:webHidden/>
              </w:rPr>
              <w:instrText xml:space="preserve"> PAGEREF _Toc151624546 \h </w:instrText>
            </w:r>
            <w:r w:rsidR="000E04A5" w:rsidRPr="000E04A5">
              <w:rPr>
                <w:webHidden/>
              </w:rPr>
            </w:r>
            <w:r w:rsidR="000E04A5" w:rsidRPr="000E04A5">
              <w:rPr>
                <w:webHidden/>
              </w:rPr>
              <w:fldChar w:fldCharType="separate"/>
            </w:r>
            <w:r w:rsidR="006566CE">
              <w:rPr>
                <w:webHidden/>
              </w:rPr>
              <w:t>188</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47" w:history="1">
            <w:r w:rsidR="000E04A5" w:rsidRPr="000E04A5">
              <w:rPr>
                <w:rStyle w:val="ae"/>
                <w:spacing w:val="-10"/>
              </w:rPr>
              <w:t xml:space="preserve">Статья 39. </w:t>
            </w:r>
            <w:r w:rsidR="000E04A5" w:rsidRPr="000E04A5">
              <w:rPr>
                <w:rStyle w:val="ae"/>
                <w:spacing w:val="-10"/>
                <w:lang w:eastAsia="ar-SA"/>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0E04A5" w:rsidRPr="000E04A5">
              <w:rPr>
                <w:webHidden/>
              </w:rPr>
              <w:tab/>
            </w:r>
            <w:r w:rsidR="000E04A5" w:rsidRPr="000E04A5">
              <w:rPr>
                <w:webHidden/>
              </w:rPr>
              <w:fldChar w:fldCharType="begin"/>
            </w:r>
            <w:r w:rsidR="000E04A5" w:rsidRPr="000E04A5">
              <w:rPr>
                <w:webHidden/>
              </w:rPr>
              <w:instrText xml:space="preserve"> PAGEREF _Toc151624547 \h </w:instrText>
            </w:r>
            <w:r w:rsidR="000E04A5" w:rsidRPr="000E04A5">
              <w:rPr>
                <w:webHidden/>
              </w:rPr>
            </w:r>
            <w:r w:rsidR="000E04A5" w:rsidRPr="000E04A5">
              <w:rPr>
                <w:webHidden/>
              </w:rPr>
              <w:fldChar w:fldCharType="separate"/>
            </w:r>
            <w:r w:rsidR="006566CE">
              <w:rPr>
                <w:webHidden/>
              </w:rPr>
              <w:t>189</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48" w:history="1">
            <w:r w:rsidR="000E04A5" w:rsidRPr="000E04A5">
              <w:rPr>
                <w:rStyle w:val="ae"/>
                <w:spacing w:val="-10"/>
              </w:rPr>
              <w:t>Статья 40. Ограничения использования земельных участков и объектов капитального строительства в границах приаэродромной территории</w:t>
            </w:r>
            <w:r w:rsidR="000E04A5" w:rsidRPr="000E04A5">
              <w:rPr>
                <w:webHidden/>
              </w:rPr>
              <w:tab/>
            </w:r>
            <w:r w:rsidR="000E04A5" w:rsidRPr="000E04A5">
              <w:rPr>
                <w:webHidden/>
              </w:rPr>
              <w:fldChar w:fldCharType="begin"/>
            </w:r>
            <w:r w:rsidR="000E04A5" w:rsidRPr="000E04A5">
              <w:rPr>
                <w:webHidden/>
              </w:rPr>
              <w:instrText xml:space="preserve"> PAGEREF _Toc151624548 \h </w:instrText>
            </w:r>
            <w:r w:rsidR="000E04A5" w:rsidRPr="000E04A5">
              <w:rPr>
                <w:webHidden/>
              </w:rPr>
            </w:r>
            <w:r w:rsidR="000E04A5" w:rsidRPr="000E04A5">
              <w:rPr>
                <w:webHidden/>
              </w:rPr>
              <w:fldChar w:fldCharType="separate"/>
            </w:r>
            <w:r w:rsidR="006566CE">
              <w:rPr>
                <w:webHidden/>
              </w:rPr>
              <w:t>194</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49" w:history="1">
            <w:r w:rsidR="000E04A5" w:rsidRPr="000E04A5">
              <w:rPr>
                <w:rStyle w:val="ae"/>
                <w:spacing w:val="-10"/>
              </w:rPr>
              <w:t>Статья 41. Ограничения использования земельных участков и объектов капитального строительства в границах зоны воздушных полос подхода к военному аэродрому</w:t>
            </w:r>
            <w:r w:rsidR="000E04A5" w:rsidRPr="000E04A5">
              <w:rPr>
                <w:webHidden/>
              </w:rPr>
              <w:tab/>
            </w:r>
            <w:r w:rsidR="000E04A5" w:rsidRPr="000E04A5">
              <w:rPr>
                <w:webHidden/>
              </w:rPr>
              <w:fldChar w:fldCharType="begin"/>
            </w:r>
            <w:r w:rsidR="000E04A5" w:rsidRPr="000E04A5">
              <w:rPr>
                <w:webHidden/>
              </w:rPr>
              <w:instrText xml:space="preserve"> PAGEREF _Toc151624549 \h </w:instrText>
            </w:r>
            <w:r w:rsidR="000E04A5" w:rsidRPr="000E04A5">
              <w:rPr>
                <w:webHidden/>
              </w:rPr>
            </w:r>
            <w:r w:rsidR="000E04A5" w:rsidRPr="000E04A5">
              <w:rPr>
                <w:webHidden/>
              </w:rPr>
              <w:fldChar w:fldCharType="separate"/>
            </w:r>
            <w:r w:rsidR="006566CE">
              <w:rPr>
                <w:webHidden/>
              </w:rPr>
              <w:t>196</w:t>
            </w:r>
            <w:r w:rsidR="000E04A5" w:rsidRPr="000E04A5">
              <w:rPr>
                <w:webHidden/>
              </w:rPr>
              <w:fldChar w:fldCharType="end"/>
            </w:r>
          </w:hyperlink>
        </w:p>
        <w:p w:rsidR="000E04A5" w:rsidRPr="000E04A5" w:rsidRDefault="009C6F8D" w:rsidP="000E04A5">
          <w:pPr>
            <w:pStyle w:val="32"/>
            <w:rPr>
              <w:rFonts w:asciiTheme="minorHAnsi" w:eastAsiaTheme="minorEastAsia" w:hAnsiTheme="minorHAnsi" w:cstheme="minorBidi"/>
              <w:bCs w:val="0"/>
              <w:iCs w:val="0"/>
              <w:sz w:val="22"/>
            </w:rPr>
          </w:pPr>
          <w:hyperlink w:anchor="_Toc151624550" w:history="1">
            <w:r w:rsidR="000E04A5" w:rsidRPr="000E04A5">
              <w:rPr>
                <w:rStyle w:val="ae"/>
                <w:spacing w:val="-10"/>
              </w:rPr>
              <w:t>Статья 42.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r w:rsidR="000E04A5">
              <w:rPr>
                <w:webHidden/>
              </w:rPr>
              <w:t>……</w:t>
            </w:r>
            <w:r w:rsidR="000E04A5">
              <w:rPr>
                <w:webHidden/>
              </w:rPr>
              <w:tab/>
            </w:r>
            <w:r w:rsidR="000E04A5" w:rsidRPr="000E04A5">
              <w:rPr>
                <w:webHidden/>
              </w:rPr>
              <w:fldChar w:fldCharType="begin"/>
            </w:r>
            <w:r w:rsidR="000E04A5" w:rsidRPr="000E04A5">
              <w:rPr>
                <w:webHidden/>
              </w:rPr>
              <w:instrText xml:space="preserve"> PAGEREF _Toc151624550 \h </w:instrText>
            </w:r>
            <w:r w:rsidR="000E04A5" w:rsidRPr="000E04A5">
              <w:rPr>
                <w:webHidden/>
              </w:rPr>
            </w:r>
            <w:r w:rsidR="000E04A5" w:rsidRPr="000E04A5">
              <w:rPr>
                <w:webHidden/>
              </w:rPr>
              <w:fldChar w:fldCharType="separate"/>
            </w:r>
            <w:r w:rsidR="006566CE">
              <w:rPr>
                <w:webHidden/>
              </w:rPr>
              <w:t>196</w:t>
            </w:r>
            <w:r w:rsidR="000E04A5" w:rsidRPr="000E04A5">
              <w:rPr>
                <w:webHidden/>
              </w:rPr>
              <w:fldChar w:fldCharType="end"/>
            </w:r>
          </w:hyperlink>
        </w:p>
        <w:p w:rsidR="000E04A5" w:rsidRDefault="009C6F8D" w:rsidP="000E04A5">
          <w:pPr>
            <w:pStyle w:val="32"/>
            <w:rPr>
              <w:rFonts w:asciiTheme="minorHAnsi" w:eastAsiaTheme="minorEastAsia" w:hAnsiTheme="minorHAnsi" w:cstheme="minorBidi"/>
              <w:bCs w:val="0"/>
              <w:iCs w:val="0"/>
              <w:sz w:val="22"/>
            </w:rPr>
          </w:pPr>
          <w:hyperlink w:anchor="_Toc151624551" w:history="1">
            <w:r w:rsidR="000E04A5" w:rsidRPr="000E04A5">
              <w:rPr>
                <w:rStyle w:val="ae"/>
                <w:spacing w:val="-10"/>
              </w:rPr>
              <w:t>Статья 43. Ограничения использования земельных участков и объектов капитального строительства в границах охранных зон подземных инженерных коммуникаций</w:t>
            </w:r>
            <w:r w:rsidR="000E04A5" w:rsidRPr="000E04A5">
              <w:rPr>
                <w:webHidden/>
              </w:rPr>
              <w:tab/>
            </w:r>
            <w:r w:rsidR="000E04A5" w:rsidRPr="000E04A5">
              <w:rPr>
                <w:webHidden/>
              </w:rPr>
              <w:fldChar w:fldCharType="begin"/>
            </w:r>
            <w:r w:rsidR="000E04A5" w:rsidRPr="000E04A5">
              <w:rPr>
                <w:webHidden/>
              </w:rPr>
              <w:instrText xml:space="preserve"> PAGEREF _Toc151624551 \h </w:instrText>
            </w:r>
            <w:r w:rsidR="000E04A5" w:rsidRPr="000E04A5">
              <w:rPr>
                <w:webHidden/>
              </w:rPr>
            </w:r>
            <w:r w:rsidR="000E04A5" w:rsidRPr="000E04A5">
              <w:rPr>
                <w:webHidden/>
              </w:rPr>
              <w:fldChar w:fldCharType="separate"/>
            </w:r>
            <w:r w:rsidR="006566CE">
              <w:rPr>
                <w:webHidden/>
              </w:rPr>
              <w:t>196</w:t>
            </w:r>
            <w:r w:rsidR="000E04A5" w:rsidRPr="000E04A5">
              <w:rPr>
                <w:webHidden/>
              </w:rPr>
              <w:fldChar w:fldCharType="end"/>
            </w:r>
          </w:hyperlink>
        </w:p>
        <w:p w:rsidR="00606242" w:rsidRPr="00AD70F1" w:rsidRDefault="00606242">
          <w:r w:rsidRPr="00AD70F1">
            <w:rPr>
              <w:bCs/>
            </w:rPr>
            <w:fldChar w:fldCharType="end"/>
          </w:r>
        </w:p>
      </w:sdtContent>
    </w:sdt>
    <w:p w:rsidR="00032160" w:rsidRPr="00DF5B0D" w:rsidRDefault="00032160" w:rsidP="00032160">
      <w:pPr>
        <w:pStyle w:val="Style5"/>
        <w:widowControl/>
        <w:spacing w:line="240" w:lineRule="auto"/>
        <w:ind w:firstLine="0"/>
        <w:jc w:val="center"/>
        <w:rPr>
          <w:rStyle w:val="FontStyle14"/>
          <w:sz w:val="28"/>
          <w:szCs w:val="28"/>
        </w:rPr>
      </w:pPr>
      <w:r w:rsidRPr="00DF5B0D">
        <w:rPr>
          <w:b/>
          <w:bCs/>
          <w:color w:val="FF0000"/>
        </w:rPr>
        <w:br w:type="page"/>
      </w:r>
    </w:p>
    <w:p w:rsidR="003B0DAC" w:rsidRDefault="008A527C" w:rsidP="005870DD">
      <w:pPr>
        <w:pStyle w:val="Style5"/>
        <w:widowControl/>
        <w:spacing w:line="240" w:lineRule="auto"/>
        <w:ind w:firstLine="0"/>
        <w:jc w:val="center"/>
        <w:rPr>
          <w:rStyle w:val="FontStyle14"/>
          <w:sz w:val="28"/>
          <w:szCs w:val="28"/>
        </w:rPr>
      </w:pPr>
      <w:r w:rsidRPr="00DF5B0D">
        <w:rPr>
          <w:rStyle w:val="FontStyle14"/>
          <w:sz w:val="28"/>
          <w:szCs w:val="28"/>
        </w:rPr>
        <w:t xml:space="preserve">ПРАВИЛА ЗЕМЛЕПОЛЬЗОВАНИЯ И ЗАСТРОЙКИ </w:t>
      </w:r>
    </w:p>
    <w:p w:rsidR="008A527C" w:rsidRPr="00DF5B0D" w:rsidRDefault="006E0D1E" w:rsidP="003B0DAC">
      <w:pPr>
        <w:pStyle w:val="Style5"/>
        <w:widowControl/>
        <w:spacing w:line="240" w:lineRule="auto"/>
        <w:ind w:firstLine="0"/>
        <w:jc w:val="center"/>
        <w:rPr>
          <w:rStyle w:val="FontStyle15"/>
          <w:b/>
          <w:caps/>
          <w:sz w:val="28"/>
          <w:szCs w:val="28"/>
        </w:rPr>
      </w:pPr>
      <w:proofErr w:type="gramStart"/>
      <w:r>
        <w:rPr>
          <w:rStyle w:val="FontStyle14"/>
          <w:sz w:val="28"/>
          <w:szCs w:val="28"/>
        </w:rPr>
        <w:t>УРУСОВСКОГО</w:t>
      </w:r>
      <w:r w:rsidR="00761EC5" w:rsidRPr="00DF5B0D">
        <w:rPr>
          <w:rStyle w:val="FontStyle14"/>
          <w:sz w:val="28"/>
          <w:szCs w:val="28"/>
        </w:rPr>
        <w:t xml:space="preserve"> </w:t>
      </w:r>
      <w:r w:rsidR="008A527C" w:rsidRPr="00DF5B0D">
        <w:rPr>
          <w:rStyle w:val="FontStyle14"/>
          <w:sz w:val="28"/>
          <w:szCs w:val="28"/>
        </w:rPr>
        <w:t>МУНИЦИПАЛЬНОГО ОБРАЗОВАНИЯ</w:t>
      </w:r>
      <w:bookmarkEnd w:id="4"/>
      <w:r w:rsidR="00964620">
        <w:rPr>
          <w:rStyle w:val="FontStyle14"/>
          <w:sz w:val="28"/>
          <w:szCs w:val="28"/>
        </w:rPr>
        <w:t xml:space="preserve"> </w:t>
      </w:r>
      <w:r w:rsidR="00964620" w:rsidRPr="00890F8A">
        <w:rPr>
          <w:b/>
          <w:sz w:val="28"/>
          <w:szCs w:val="28"/>
        </w:rPr>
        <w:t xml:space="preserve">РТИЩЕВСКОГО МУНИЦИПАЛЬНОГО РАЙОНА САРАТОВСКОЙ ОБЛАСТИ </w:t>
      </w:r>
      <w:r w:rsidR="00964620">
        <w:rPr>
          <w:b/>
          <w:sz w:val="28"/>
          <w:szCs w:val="28"/>
        </w:rPr>
        <w:br/>
      </w:r>
      <w:r w:rsidR="00964620" w:rsidRPr="00890F8A">
        <w:rPr>
          <w:b/>
          <w:sz w:val="28"/>
          <w:szCs w:val="28"/>
        </w:rPr>
        <w:t xml:space="preserve">(часть территории – пос. Ртищевский, с. Урусово, дер. Чадаевка, пос. Стройиндустрия, пос. Раево-Воскресенский, пос. Братство, пос. Точка 1-я, </w:t>
      </w:r>
      <w:r w:rsidR="00964620">
        <w:rPr>
          <w:b/>
          <w:sz w:val="28"/>
          <w:szCs w:val="28"/>
        </w:rPr>
        <w:br/>
      </w:r>
      <w:r w:rsidR="00964620" w:rsidRPr="00890F8A">
        <w:rPr>
          <w:b/>
          <w:sz w:val="28"/>
          <w:szCs w:val="28"/>
        </w:rPr>
        <w:t>с. Ивано-Кулики, пос. ц.у. свх.</w:t>
      </w:r>
      <w:proofErr w:type="gramEnd"/>
      <w:r w:rsidR="00964620" w:rsidRPr="00890F8A">
        <w:rPr>
          <w:b/>
          <w:sz w:val="28"/>
          <w:szCs w:val="28"/>
        </w:rPr>
        <w:t xml:space="preserve"> </w:t>
      </w:r>
      <w:proofErr w:type="gramStart"/>
      <w:r w:rsidR="00964620" w:rsidRPr="00890F8A">
        <w:rPr>
          <w:b/>
          <w:sz w:val="28"/>
          <w:szCs w:val="28"/>
        </w:rPr>
        <w:t xml:space="preserve">«Выдвиженец», с. Нижнее Голицыно, </w:t>
      </w:r>
      <w:r w:rsidR="00964620">
        <w:rPr>
          <w:b/>
          <w:sz w:val="28"/>
          <w:szCs w:val="28"/>
        </w:rPr>
        <w:br/>
      </w:r>
      <w:r w:rsidR="00964620" w:rsidRPr="00890F8A">
        <w:rPr>
          <w:b/>
          <w:sz w:val="28"/>
          <w:szCs w:val="28"/>
        </w:rPr>
        <w:t xml:space="preserve">с. Курган 1-й) </w:t>
      </w:r>
      <w:proofErr w:type="gramEnd"/>
    </w:p>
    <w:p w:rsidR="00D05E9B" w:rsidRPr="00DF5B0D" w:rsidRDefault="00D05E9B" w:rsidP="008A527C">
      <w:pPr>
        <w:pStyle w:val="Style5"/>
        <w:widowControl/>
        <w:spacing w:line="240" w:lineRule="auto"/>
        <w:ind w:firstLine="709"/>
        <w:rPr>
          <w:rStyle w:val="FontStyle14"/>
          <w:color w:val="FF0000"/>
          <w:sz w:val="28"/>
          <w:szCs w:val="28"/>
        </w:rPr>
      </w:pPr>
    </w:p>
    <w:p w:rsidR="00964620" w:rsidRPr="00964620" w:rsidRDefault="003416F1" w:rsidP="00964620">
      <w:pPr>
        <w:pStyle w:val="Style5"/>
        <w:widowControl/>
        <w:tabs>
          <w:tab w:val="left" w:pos="1134"/>
        </w:tabs>
        <w:spacing w:line="240" w:lineRule="auto"/>
        <w:ind w:firstLine="709"/>
        <w:outlineLvl w:val="0"/>
        <w:rPr>
          <w:b/>
          <w:bCs/>
          <w:color w:val="000000" w:themeColor="text1"/>
          <w:spacing w:val="-10"/>
          <w:sz w:val="28"/>
          <w:szCs w:val="28"/>
        </w:rPr>
      </w:pPr>
      <w:bookmarkStart w:id="5" w:name="_Toc127435881"/>
      <w:bookmarkStart w:id="6" w:name="_Toc150435739"/>
      <w:bookmarkStart w:id="7" w:name="_Toc151624478"/>
      <w:bookmarkStart w:id="8" w:name="_Toc196878887"/>
      <w:bookmarkStart w:id="9" w:name="_Toc312188782"/>
      <w:bookmarkStart w:id="10" w:name="_Toc85619632"/>
      <w:r w:rsidRPr="00605683">
        <w:rPr>
          <w:rStyle w:val="FontStyle14"/>
          <w:color w:val="000000" w:themeColor="text1"/>
          <w:spacing w:val="-10"/>
          <w:sz w:val="28"/>
          <w:szCs w:val="28"/>
        </w:rPr>
        <w:t xml:space="preserve">РАЗДЕЛ I. </w:t>
      </w:r>
      <w:bookmarkEnd w:id="5"/>
      <w:bookmarkEnd w:id="6"/>
      <w:proofErr w:type="gramStart"/>
      <w:r w:rsidR="003B7FE0" w:rsidRPr="003B7FE0">
        <w:rPr>
          <w:b/>
          <w:bCs/>
          <w:color w:val="000000" w:themeColor="text1"/>
          <w:spacing w:val="-10"/>
          <w:sz w:val="28"/>
          <w:szCs w:val="28"/>
        </w:rPr>
        <w:t xml:space="preserve">ОБЩАЯ ЧАСТЬ ПРАВИЛ ЗЕМЛЕПОЛЬЗОВАНИЯ И ЗАСТРОЙКИ </w:t>
      </w:r>
      <w:r w:rsidR="006E0D1E">
        <w:rPr>
          <w:b/>
          <w:bCs/>
          <w:color w:val="000000" w:themeColor="text1"/>
          <w:spacing w:val="-10"/>
          <w:sz w:val="28"/>
          <w:szCs w:val="28"/>
        </w:rPr>
        <w:t>УРУСОВСКОГО</w:t>
      </w:r>
      <w:r w:rsidR="003B7FE0" w:rsidRPr="003B7FE0">
        <w:rPr>
          <w:b/>
          <w:bCs/>
          <w:color w:val="000000" w:themeColor="text1"/>
          <w:spacing w:val="-10"/>
          <w:sz w:val="28"/>
          <w:szCs w:val="28"/>
        </w:rPr>
        <w:t xml:space="preserve"> МУНИЦИПАЛЬНОГО ОБРАЗОВАНИЯ</w:t>
      </w:r>
      <w:r w:rsidR="00964620">
        <w:rPr>
          <w:b/>
          <w:bCs/>
          <w:color w:val="000000" w:themeColor="text1"/>
          <w:spacing w:val="-10"/>
          <w:sz w:val="28"/>
          <w:szCs w:val="28"/>
        </w:rPr>
        <w:t xml:space="preserve"> </w:t>
      </w:r>
      <w:r w:rsidR="00964620" w:rsidRPr="00964620">
        <w:rPr>
          <w:b/>
          <w:bCs/>
          <w:color w:val="000000" w:themeColor="text1"/>
          <w:spacing w:val="-10"/>
          <w:sz w:val="28"/>
          <w:szCs w:val="28"/>
        </w:rPr>
        <w:t>(часть территории – пос. Ртищевский, с. Урусово, дер. Чадаевка, пос. Стройиндустрия, пос. Раево-Воскресенский, пос. Братство, пос. Точка 1-я, с. Ивано-Кулики, пос. ц.у. свх.</w:t>
      </w:r>
      <w:proofErr w:type="gramEnd"/>
      <w:r w:rsidR="00964620" w:rsidRPr="00964620">
        <w:rPr>
          <w:b/>
          <w:bCs/>
          <w:color w:val="000000" w:themeColor="text1"/>
          <w:spacing w:val="-10"/>
          <w:sz w:val="28"/>
          <w:szCs w:val="28"/>
        </w:rPr>
        <w:t xml:space="preserve"> </w:t>
      </w:r>
      <w:proofErr w:type="gramStart"/>
      <w:r w:rsidR="00964620" w:rsidRPr="00964620">
        <w:rPr>
          <w:b/>
          <w:bCs/>
          <w:color w:val="000000" w:themeColor="text1"/>
          <w:spacing w:val="-10"/>
          <w:sz w:val="28"/>
          <w:szCs w:val="28"/>
        </w:rPr>
        <w:t>«Выдвиженец», с. Нижнее Голицыно, с. Курган 1-й)</w:t>
      </w:r>
      <w:bookmarkEnd w:id="7"/>
      <w:proofErr w:type="gramEnd"/>
    </w:p>
    <w:p w:rsidR="003416F1" w:rsidRPr="007A279C" w:rsidRDefault="003416F1" w:rsidP="003416F1">
      <w:pPr>
        <w:pStyle w:val="Style5"/>
        <w:widowControl/>
        <w:spacing w:line="240" w:lineRule="auto"/>
        <w:ind w:firstLine="709"/>
        <w:rPr>
          <w:b/>
          <w:bCs/>
          <w:color w:val="000000" w:themeColor="text1"/>
          <w:spacing w:val="-10"/>
          <w:sz w:val="28"/>
          <w:szCs w:val="28"/>
        </w:rPr>
      </w:pPr>
    </w:p>
    <w:p w:rsidR="003416F1" w:rsidRDefault="003416F1" w:rsidP="003416F1">
      <w:pPr>
        <w:pStyle w:val="afa"/>
        <w:tabs>
          <w:tab w:val="left" w:pos="1134"/>
          <w:tab w:val="left" w:pos="1701"/>
        </w:tabs>
        <w:spacing w:after="0" w:line="240" w:lineRule="auto"/>
        <w:ind w:firstLine="709"/>
        <w:jc w:val="both"/>
        <w:outlineLvl w:val="1"/>
        <w:rPr>
          <w:bCs/>
          <w:color w:val="000000" w:themeColor="text1"/>
          <w:spacing w:val="-10"/>
        </w:rPr>
      </w:pPr>
      <w:bookmarkStart w:id="11" w:name="_Toc78352656"/>
      <w:bookmarkStart w:id="12" w:name="_Toc127435882"/>
      <w:bookmarkStart w:id="13" w:name="_Toc150435740"/>
      <w:bookmarkStart w:id="14" w:name="_Toc151624479"/>
      <w:bookmarkStart w:id="15" w:name="_Toc78352657"/>
      <w:r w:rsidRPr="00586E7C">
        <w:rPr>
          <w:bCs/>
          <w:color w:val="000000" w:themeColor="text1"/>
          <w:spacing w:val="-10"/>
        </w:rPr>
        <w:t xml:space="preserve">Глава 1. </w:t>
      </w:r>
      <w:bookmarkEnd w:id="11"/>
      <w:bookmarkEnd w:id="12"/>
      <w:bookmarkEnd w:id="13"/>
      <w:proofErr w:type="gramStart"/>
      <w:r w:rsidR="003B7FE0" w:rsidRPr="003B7FE0">
        <w:rPr>
          <w:bCs/>
          <w:color w:val="000000" w:themeColor="text1"/>
          <w:spacing w:val="-10"/>
        </w:rPr>
        <w:t xml:space="preserve">Общие положения о Правилах землепользования и застройки </w:t>
      </w:r>
      <w:r w:rsidR="006E0D1E">
        <w:rPr>
          <w:bCs/>
          <w:color w:val="000000" w:themeColor="text1"/>
          <w:spacing w:val="-10"/>
        </w:rPr>
        <w:t>Урусовского</w:t>
      </w:r>
      <w:r w:rsidR="003B7FE0" w:rsidRPr="003B7FE0">
        <w:rPr>
          <w:bCs/>
          <w:color w:val="000000" w:themeColor="text1"/>
          <w:spacing w:val="-10"/>
        </w:rPr>
        <w:t xml:space="preserve"> муниципального образования</w:t>
      </w:r>
      <w:r w:rsidR="00964620">
        <w:rPr>
          <w:bCs/>
          <w:color w:val="000000" w:themeColor="text1"/>
          <w:spacing w:val="-10"/>
        </w:rPr>
        <w:t xml:space="preserve"> </w:t>
      </w:r>
      <w:r w:rsidR="00964620" w:rsidRPr="00964620">
        <w:rPr>
          <w:bCs/>
          <w:color w:val="000000" w:themeColor="text1"/>
          <w:spacing w:val="-10"/>
        </w:rPr>
        <w:t>(часть территории – пос. Ртищевский, с. Урусово, дер. Чадаевка, пос. Стройиндустрия, пос. Раево-Воскресенский, пос. Братство, пос. Точка 1-я, с. Ивано-Кулики, пос. ц.у. свх.</w:t>
      </w:r>
      <w:proofErr w:type="gramEnd"/>
      <w:r w:rsidR="00964620" w:rsidRPr="00964620">
        <w:rPr>
          <w:bCs/>
          <w:color w:val="000000" w:themeColor="text1"/>
          <w:spacing w:val="-10"/>
        </w:rPr>
        <w:t xml:space="preserve"> </w:t>
      </w:r>
      <w:proofErr w:type="gramStart"/>
      <w:r w:rsidR="00964620" w:rsidRPr="00964620">
        <w:rPr>
          <w:bCs/>
          <w:color w:val="000000" w:themeColor="text1"/>
          <w:spacing w:val="-10"/>
        </w:rPr>
        <w:t>«Выдвиженец», с. Нижнее Голицыно, с. Курган 1-й)</w:t>
      </w:r>
      <w:bookmarkEnd w:id="14"/>
      <w:proofErr w:type="gramEnd"/>
    </w:p>
    <w:p w:rsidR="003416F1" w:rsidRDefault="003416F1" w:rsidP="003416F1">
      <w:pPr>
        <w:pStyle w:val="afa"/>
        <w:tabs>
          <w:tab w:val="left" w:pos="1134"/>
          <w:tab w:val="left" w:pos="1701"/>
        </w:tabs>
        <w:spacing w:after="0" w:line="240" w:lineRule="auto"/>
        <w:ind w:firstLine="709"/>
        <w:jc w:val="both"/>
        <w:rPr>
          <w:bCs/>
          <w:color w:val="000000" w:themeColor="text1"/>
          <w:spacing w:val="-10"/>
        </w:rPr>
      </w:pPr>
    </w:p>
    <w:p w:rsidR="003416F1" w:rsidRDefault="003416F1" w:rsidP="003B7FE0">
      <w:pPr>
        <w:pStyle w:val="afa"/>
        <w:tabs>
          <w:tab w:val="left" w:pos="1134"/>
          <w:tab w:val="left" w:pos="1701"/>
        </w:tabs>
        <w:spacing w:after="0" w:line="240" w:lineRule="auto"/>
        <w:ind w:firstLine="709"/>
        <w:jc w:val="both"/>
        <w:outlineLvl w:val="2"/>
        <w:rPr>
          <w:bCs/>
          <w:szCs w:val="24"/>
          <w:lang w:eastAsia="ar-SA"/>
        </w:rPr>
      </w:pPr>
      <w:bookmarkStart w:id="16" w:name="_Toc150435741"/>
      <w:bookmarkStart w:id="17" w:name="_Toc151624480"/>
      <w:r w:rsidRPr="007A279C">
        <w:rPr>
          <w:bCs/>
          <w:color w:val="auto"/>
          <w:spacing w:val="-10"/>
        </w:rPr>
        <w:t>Статья 1.</w:t>
      </w:r>
      <w:r>
        <w:rPr>
          <w:bCs/>
          <w:color w:val="auto"/>
          <w:spacing w:val="-10"/>
        </w:rPr>
        <w:t xml:space="preserve"> </w:t>
      </w:r>
      <w:bookmarkEnd w:id="16"/>
      <w:proofErr w:type="gramStart"/>
      <w:r w:rsidR="003B7FE0" w:rsidRPr="003B7FE0">
        <w:rPr>
          <w:lang w:eastAsia="ar-SA"/>
        </w:rPr>
        <w:t>Основания и цели введения Правил землепользования</w:t>
      </w:r>
      <w:r w:rsidR="003B7FE0">
        <w:rPr>
          <w:lang w:eastAsia="ar-SA"/>
        </w:rPr>
        <w:t xml:space="preserve"> </w:t>
      </w:r>
      <w:r w:rsidR="003B7FE0" w:rsidRPr="003B7FE0">
        <w:rPr>
          <w:szCs w:val="24"/>
          <w:lang w:eastAsia="ar-SA"/>
        </w:rPr>
        <w:t xml:space="preserve">и застройки </w:t>
      </w:r>
      <w:r w:rsidR="006E0D1E">
        <w:rPr>
          <w:szCs w:val="24"/>
          <w:lang w:eastAsia="ar-SA"/>
        </w:rPr>
        <w:t>Урусовского</w:t>
      </w:r>
      <w:r w:rsidR="003B7FE0" w:rsidRPr="003B7FE0">
        <w:rPr>
          <w:bCs/>
          <w:szCs w:val="24"/>
          <w:lang w:eastAsia="ar-SA"/>
        </w:rPr>
        <w:t xml:space="preserve"> муниципального образования</w:t>
      </w:r>
      <w:r w:rsidR="00964620">
        <w:rPr>
          <w:bCs/>
          <w:szCs w:val="24"/>
          <w:lang w:eastAsia="ar-SA"/>
        </w:rPr>
        <w:t xml:space="preserve"> </w:t>
      </w:r>
      <w:r w:rsidR="00964620" w:rsidRPr="00964620">
        <w:rPr>
          <w:bCs/>
          <w:szCs w:val="24"/>
          <w:lang w:eastAsia="ar-SA"/>
        </w:rPr>
        <w:t>(часть территории – пос. Ртищевский, с. Урусово, дер. Чадаевка, пос. Стройиндустрия, пос. Раево-Воскресенский, пос. Братство, пос. Точка 1-я, с. Ивано-Кулики, пос. ц.у. свх.</w:t>
      </w:r>
      <w:proofErr w:type="gramEnd"/>
      <w:r w:rsidR="00964620" w:rsidRPr="00964620">
        <w:rPr>
          <w:bCs/>
          <w:szCs w:val="24"/>
          <w:lang w:eastAsia="ar-SA"/>
        </w:rPr>
        <w:t xml:space="preserve"> </w:t>
      </w:r>
      <w:proofErr w:type="gramStart"/>
      <w:r w:rsidR="00964620" w:rsidRPr="00964620">
        <w:rPr>
          <w:bCs/>
          <w:szCs w:val="24"/>
          <w:lang w:eastAsia="ar-SA"/>
        </w:rPr>
        <w:t>«Выдвиженец», с. Нижнее Голицыно, с. Курган 1-й)</w:t>
      </w:r>
      <w:bookmarkEnd w:id="17"/>
      <w:proofErr w:type="gramEnd"/>
    </w:p>
    <w:p w:rsidR="003B7FE0" w:rsidRPr="003B7FE0" w:rsidRDefault="003B7FE0" w:rsidP="00EB3AE3">
      <w:pPr>
        <w:pStyle w:val="aa"/>
        <w:numPr>
          <w:ilvl w:val="0"/>
          <w:numId w:val="75"/>
        </w:numPr>
        <w:tabs>
          <w:tab w:val="left" w:pos="1134"/>
        </w:tabs>
        <w:spacing w:line="240" w:lineRule="auto"/>
        <w:ind w:left="0" w:firstLine="709"/>
        <w:rPr>
          <w:rStyle w:val="FontStyle22"/>
          <w:sz w:val="28"/>
          <w:szCs w:val="28"/>
        </w:rPr>
      </w:pPr>
      <w:proofErr w:type="gramStart"/>
      <w:r w:rsidRPr="003B7FE0">
        <w:rPr>
          <w:rStyle w:val="FontStyle22"/>
          <w:sz w:val="28"/>
          <w:szCs w:val="28"/>
        </w:rPr>
        <w:t xml:space="preserve">Правила землепользования и застройки </w:t>
      </w:r>
      <w:r w:rsidR="006E0D1E">
        <w:rPr>
          <w:rStyle w:val="FontStyle22"/>
          <w:sz w:val="28"/>
          <w:szCs w:val="28"/>
        </w:rPr>
        <w:t>Урусовского</w:t>
      </w:r>
      <w:r w:rsidRPr="003B7FE0">
        <w:rPr>
          <w:rStyle w:val="FontStyle22"/>
          <w:sz w:val="28"/>
          <w:szCs w:val="28"/>
        </w:rPr>
        <w:t xml:space="preserve"> муниципального образования </w:t>
      </w:r>
      <w:r w:rsidR="00964620" w:rsidRPr="00964620">
        <w:rPr>
          <w:bCs/>
          <w:color w:val="000000" w:themeColor="text1"/>
          <w:spacing w:val="-10"/>
          <w:sz w:val="28"/>
          <w:szCs w:val="28"/>
        </w:rPr>
        <w:t xml:space="preserve">(часть территории – пос. Ртищевский, с. Урусово, дер. Чадаевка, </w:t>
      </w:r>
      <w:r w:rsidR="00964620">
        <w:rPr>
          <w:bCs/>
          <w:color w:val="000000" w:themeColor="text1"/>
          <w:spacing w:val="-10"/>
          <w:sz w:val="28"/>
          <w:szCs w:val="28"/>
        </w:rPr>
        <w:br/>
      </w:r>
      <w:r w:rsidR="00964620" w:rsidRPr="00964620">
        <w:rPr>
          <w:bCs/>
          <w:color w:val="000000" w:themeColor="text1"/>
          <w:spacing w:val="-10"/>
          <w:sz w:val="28"/>
          <w:szCs w:val="28"/>
        </w:rPr>
        <w:t>пос. Стройиндустрия, пос. Раево-Воскресенский, пос. Братство, пос. Точка 1-я, с. Ивано-Кулики, пос. ц.у. свх.</w:t>
      </w:r>
      <w:proofErr w:type="gramEnd"/>
      <w:r w:rsidR="00964620" w:rsidRPr="00964620">
        <w:rPr>
          <w:bCs/>
          <w:color w:val="000000" w:themeColor="text1"/>
          <w:spacing w:val="-10"/>
          <w:sz w:val="28"/>
          <w:szCs w:val="28"/>
        </w:rPr>
        <w:t xml:space="preserve"> </w:t>
      </w:r>
      <w:proofErr w:type="gramStart"/>
      <w:r w:rsidR="00964620" w:rsidRPr="00964620">
        <w:rPr>
          <w:bCs/>
          <w:color w:val="000000" w:themeColor="text1"/>
          <w:spacing w:val="-10"/>
          <w:sz w:val="28"/>
          <w:szCs w:val="28"/>
        </w:rPr>
        <w:t>«Выдвиженец», с. Нижнее Голицыно, с. Курган 1-й)</w:t>
      </w:r>
      <w:r w:rsidRPr="003B7FE0">
        <w:rPr>
          <w:rStyle w:val="FontStyle22"/>
          <w:sz w:val="28"/>
          <w:szCs w:val="28"/>
        </w:rPr>
        <w:t xml:space="preserve"> (далее - Правила) </w:t>
      </w:r>
      <w:r w:rsidR="00964620" w:rsidRPr="00964620">
        <w:rPr>
          <w:sz w:val="28"/>
          <w:szCs w:val="28"/>
        </w:rPr>
        <w:t>являются документом градостроительного зонирования, который разрабатывается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Саратовской области, Уставом Урусовского муниципального образования, а также с</w:t>
      </w:r>
      <w:proofErr w:type="gramEnd"/>
      <w:r w:rsidR="00964620" w:rsidRPr="00964620">
        <w:rPr>
          <w:sz w:val="28"/>
          <w:szCs w:val="28"/>
        </w:rPr>
        <w:t xml:space="preserve"> учетом положений иных актов и документов, определяющих основные направления социально-экономического и градостроительного развития, окружающей среды и рационального использования природных ресурсов и утверждается нормативными правовыми актами органов местного самоуправления.</w:t>
      </w:r>
    </w:p>
    <w:p w:rsidR="003416F1" w:rsidRPr="003B7FE0" w:rsidRDefault="003B7FE0" w:rsidP="00EB3AE3">
      <w:pPr>
        <w:pStyle w:val="aa"/>
        <w:numPr>
          <w:ilvl w:val="0"/>
          <w:numId w:val="75"/>
        </w:numPr>
        <w:tabs>
          <w:tab w:val="left" w:pos="1134"/>
        </w:tabs>
        <w:spacing w:line="240" w:lineRule="auto"/>
        <w:ind w:left="0" w:firstLine="709"/>
        <w:rPr>
          <w:bCs/>
          <w:sz w:val="28"/>
          <w:szCs w:val="28"/>
        </w:rPr>
      </w:pPr>
      <w:proofErr w:type="gramStart"/>
      <w:r w:rsidRPr="003B7FE0">
        <w:rPr>
          <w:bCs/>
          <w:sz w:val="28"/>
          <w:szCs w:val="28"/>
        </w:rPr>
        <w:t>Настоящие Правила устанавливают порядок регулирования землепользования и застройки территории</w:t>
      </w:r>
      <w:r w:rsidR="00964620">
        <w:rPr>
          <w:bCs/>
          <w:sz w:val="28"/>
          <w:szCs w:val="28"/>
        </w:rPr>
        <w:t xml:space="preserve"> </w:t>
      </w:r>
      <w:r w:rsidR="00964620" w:rsidRPr="00964620">
        <w:rPr>
          <w:bCs/>
          <w:color w:val="000000" w:themeColor="text1"/>
          <w:spacing w:val="-10"/>
          <w:sz w:val="28"/>
          <w:szCs w:val="28"/>
        </w:rPr>
        <w:t xml:space="preserve">пос. Ртищевский, с. Урусово, </w:t>
      </w:r>
      <w:r w:rsidR="00964620">
        <w:rPr>
          <w:bCs/>
          <w:color w:val="000000" w:themeColor="text1"/>
          <w:spacing w:val="-10"/>
          <w:sz w:val="28"/>
          <w:szCs w:val="28"/>
        </w:rPr>
        <w:br/>
      </w:r>
      <w:r w:rsidR="00964620" w:rsidRPr="00964620">
        <w:rPr>
          <w:bCs/>
          <w:color w:val="000000" w:themeColor="text1"/>
          <w:spacing w:val="-10"/>
          <w:sz w:val="28"/>
          <w:szCs w:val="28"/>
        </w:rPr>
        <w:t>дер. Чадаевка, пос. Стройиндустрия, пос. Раево-Воскресенский, пос. Братство, пос. Точка 1-я, с. Ивано-Кулики, пос. ц.у. свх.</w:t>
      </w:r>
      <w:proofErr w:type="gramEnd"/>
      <w:r w:rsidR="00964620" w:rsidRPr="00964620">
        <w:rPr>
          <w:bCs/>
          <w:color w:val="000000" w:themeColor="text1"/>
          <w:spacing w:val="-10"/>
          <w:sz w:val="28"/>
          <w:szCs w:val="28"/>
        </w:rPr>
        <w:t xml:space="preserve"> </w:t>
      </w:r>
      <w:proofErr w:type="gramStart"/>
      <w:r w:rsidR="00964620" w:rsidRPr="00964620">
        <w:rPr>
          <w:bCs/>
          <w:color w:val="000000" w:themeColor="text1"/>
          <w:spacing w:val="-10"/>
          <w:sz w:val="28"/>
          <w:szCs w:val="28"/>
        </w:rPr>
        <w:t>«Выдвиженец», с. Нижнее Голицыно, с. Курган 1-й</w:t>
      </w:r>
      <w:r w:rsidRPr="003B7FE0">
        <w:rPr>
          <w:bCs/>
          <w:sz w:val="28"/>
          <w:szCs w:val="28"/>
        </w:rPr>
        <w:t xml:space="preserve"> </w:t>
      </w:r>
      <w:r w:rsidR="006E0D1E">
        <w:rPr>
          <w:bCs/>
          <w:sz w:val="28"/>
          <w:szCs w:val="28"/>
        </w:rPr>
        <w:t>Урусовского</w:t>
      </w:r>
      <w:r w:rsidRPr="003B7FE0">
        <w:rPr>
          <w:bCs/>
          <w:sz w:val="28"/>
          <w:szCs w:val="28"/>
        </w:rPr>
        <w:t xml:space="preserve"> муниципального образования, основанный на градостроительном зонировании - делении территории </w:t>
      </w:r>
      <w:r w:rsidR="00964620" w:rsidRPr="00964620">
        <w:rPr>
          <w:bCs/>
          <w:color w:val="000000" w:themeColor="text1"/>
          <w:spacing w:val="-10"/>
          <w:sz w:val="28"/>
          <w:szCs w:val="28"/>
        </w:rPr>
        <w:t xml:space="preserve">пос. Ртищевский, с. Урусово, дер. Чадаевка, </w:t>
      </w:r>
      <w:r w:rsidR="00964620">
        <w:rPr>
          <w:bCs/>
          <w:color w:val="000000" w:themeColor="text1"/>
          <w:spacing w:val="-10"/>
          <w:sz w:val="28"/>
          <w:szCs w:val="28"/>
        </w:rPr>
        <w:br/>
      </w:r>
      <w:r w:rsidR="00964620" w:rsidRPr="00964620">
        <w:rPr>
          <w:bCs/>
          <w:color w:val="000000" w:themeColor="text1"/>
          <w:spacing w:val="-10"/>
          <w:sz w:val="28"/>
          <w:szCs w:val="28"/>
        </w:rPr>
        <w:t>пос. Стройиндустрия, пос. Раево-Воскресенский, пос. Братство, пос. Точка 1-я, с. Ивано-Кулики, пос. ц.у. свх.</w:t>
      </w:r>
      <w:proofErr w:type="gramEnd"/>
      <w:r w:rsidR="00964620" w:rsidRPr="00964620">
        <w:rPr>
          <w:bCs/>
          <w:color w:val="000000" w:themeColor="text1"/>
          <w:spacing w:val="-10"/>
          <w:sz w:val="28"/>
          <w:szCs w:val="28"/>
        </w:rPr>
        <w:t xml:space="preserve"> «Выдвиженец», с. Нижнее Голицыно, с. Курган 1-й</w:t>
      </w:r>
      <w:r w:rsidR="00964620">
        <w:rPr>
          <w:bCs/>
          <w:color w:val="000000" w:themeColor="text1"/>
          <w:spacing w:val="-10"/>
          <w:sz w:val="28"/>
          <w:szCs w:val="28"/>
        </w:rPr>
        <w:t xml:space="preserve"> </w:t>
      </w:r>
      <w:r w:rsidR="006E0D1E">
        <w:rPr>
          <w:bCs/>
          <w:sz w:val="28"/>
          <w:szCs w:val="28"/>
        </w:rPr>
        <w:t>Урусовского</w:t>
      </w:r>
      <w:r>
        <w:rPr>
          <w:bCs/>
          <w:sz w:val="28"/>
          <w:szCs w:val="28"/>
        </w:rPr>
        <w:t xml:space="preserve"> муниципального образования на территориальные зоны </w:t>
      </w:r>
      <w:r w:rsidRPr="003B7FE0">
        <w:rPr>
          <w:bCs/>
          <w:sz w:val="28"/>
          <w:szCs w:val="28"/>
        </w:rPr>
        <w:t>и установлении для них градостроительных регламентов.</w:t>
      </w:r>
    </w:p>
    <w:p w:rsidR="003416F1" w:rsidRPr="003B7FE0" w:rsidRDefault="003B7FE0" w:rsidP="00EB3AE3">
      <w:pPr>
        <w:pStyle w:val="aa"/>
        <w:numPr>
          <w:ilvl w:val="0"/>
          <w:numId w:val="75"/>
        </w:numPr>
        <w:tabs>
          <w:tab w:val="left" w:pos="1134"/>
        </w:tabs>
        <w:spacing w:line="240" w:lineRule="auto"/>
        <w:ind w:left="0" w:firstLine="709"/>
        <w:rPr>
          <w:bCs/>
          <w:sz w:val="28"/>
          <w:szCs w:val="28"/>
        </w:rPr>
      </w:pPr>
      <w:r w:rsidRPr="003B7FE0">
        <w:rPr>
          <w:bCs/>
          <w:sz w:val="28"/>
          <w:szCs w:val="28"/>
        </w:rPr>
        <w:t xml:space="preserve">Настоящие Правила вводятся </w:t>
      </w:r>
      <w:r w:rsidR="003416F1" w:rsidRPr="003B7FE0">
        <w:rPr>
          <w:bCs/>
          <w:sz w:val="28"/>
          <w:szCs w:val="28"/>
        </w:rPr>
        <w:t xml:space="preserve">в </w:t>
      </w:r>
      <w:r w:rsidR="00964620">
        <w:rPr>
          <w:bCs/>
          <w:sz w:val="28"/>
          <w:szCs w:val="28"/>
        </w:rPr>
        <w:t xml:space="preserve">следующих </w:t>
      </w:r>
      <w:r w:rsidR="003416F1" w:rsidRPr="003B7FE0">
        <w:rPr>
          <w:bCs/>
          <w:sz w:val="28"/>
          <w:szCs w:val="28"/>
        </w:rPr>
        <w:t>целях:</w:t>
      </w:r>
    </w:p>
    <w:p w:rsidR="003416F1" w:rsidRPr="00D94A34" w:rsidRDefault="003416F1" w:rsidP="00EB3AE3">
      <w:pPr>
        <w:pStyle w:val="aa"/>
        <w:numPr>
          <w:ilvl w:val="0"/>
          <w:numId w:val="21"/>
        </w:numPr>
        <w:tabs>
          <w:tab w:val="left" w:pos="1134"/>
        </w:tabs>
        <w:spacing w:line="240" w:lineRule="auto"/>
        <w:ind w:left="0" w:firstLine="709"/>
        <w:rPr>
          <w:bCs/>
          <w:sz w:val="28"/>
          <w:szCs w:val="28"/>
        </w:rPr>
      </w:pPr>
      <w:r w:rsidRPr="00D94A34">
        <w:rPr>
          <w:bCs/>
          <w:sz w:val="28"/>
          <w:szCs w:val="28"/>
        </w:rPr>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3416F1" w:rsidRPr="00D94A34" w:rsidRDefault="003416F1" w:rsidP="00EB3AE3">
      <w:pPr>
        <w:pStyle w:val="aa"/>
        <w:numPr>
          <w:ilvl w:val="0"/>
          <w:numId w:val="21"/>
        </w:numPr>
        <w:tabs>
          <w:tab w:val="left" w:pos="1134"/>
        </w:tabs>
        <w:spacing w:line="240" w:lineRule="auto"/>
        <w:ind w:left="0" w:firstLine="709"/>
        <w:rPr>
          <w:bCs/>
          <w:sz w:val="28"/>
          <w:szCs w:val="28"/>
        </w:rPr>
      </w:pPr>
      <w:r w:rsidRPr="00D94A34">
        <w:rPr>
          <w:bCs/>
          <w:sz w:val="28"/>
          <w:szCs w:val="28"/>
        </w:rPr>
        <w:t>создания условий для планировки территории муниципального образования;</w:t>
      </w:r>
    </w:p>
    <w:p w:rsidR="003416F1" w:rsidRPr="00D94A34" w:rsidRDefault="003B7FE0" w:rsidP="00EB3AE3">
      <w:pPr>
        <w:pStyle w:val="aa"/>
        <w:numPr>
          <w:ilvl w:val="0"/>
          <w:numId w:val="21"/>
        </w:numPr>
        <w:tabs>
          <w:tab w:val="left" w:pos="1134"/>
        </w:tabs>
        <w:spacing w:line="240" w:lineRule="auto"/>
        <w:ind w:left="0" w:firstLine="709"/>
        <w:rPr>
          <w:bCs/>
          <w:sz w:val="28"/>
          <w:szCs w:val="28"/>
        </w:rPr>
      </w:pPr>
      <w:proofErr w:type="gramStart"/>
      <w:r w:rsidRPr="003B7FE0">
        <w:rPr>
          <w:bCs/>
          <w:sz w:val="28"/>
          <w:szCs w:val="28"/>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в сфере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 объектов капитального строительства;</w:t>
      </w:r>
      <w:proofErr w:type="gramEnd"/>
    </w:p>
    <w:p w:rsidR="003B7FE0" w:rsidRDefault="003416F1" w:rsidP="00EB3AE3">
      <w:pPr>
        <w:pStyle w:val="aa"/>
        <w:numPr>
          <w:ilvl w:val="0"/>
          <w:numId w:val="21"/>
        </w:numPr>
        <w:tabs>
          <w:tab w:val="left" w:pos="1134"/>
        </w:tabs>
        <w:spacing w:line="240" w:lineRule="auto"/>
        <w:ind w:left="0" w:firstLine="709"/>
        <w:rPr>
          <w:bCs/>
          <w:sz w:val="28"/>
          <w:szCs w:val="28"/>
        </w:rPr>
      </w:pPr>
      <w:r w:rsidRPr="00D94A34">
        <w:rPr>
          <w:bCs/>
          <w:sz w:val="28"/>
          <w:szCs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003B7FE0">
        <w:rPr>
          <w:bCs/>
          <w:sz w:val="28"/>
          <w:szCs w:val="28"/>
        </w:rPr>
        <w:t>;</w:t>
      </w:r>
    </w:p>
    <w:p w:rsidR="003B7FE0" w:rsidRDefault="003B7FE0" w:rsidP="00EB3AE3">
      <w:pPr>
        <w:pStyle w:val="aa"/>
        <w:numPr>
          <w:ilvl w:val="0"/>
          <w:numId w:val="21"/>
        </w:numPr>
        <w:tabs>
          <w:tab w:val="left" w:pos="1134"/>
        </w:tabs>
        <w:spacing w:line="240" w:lineRule="auto"/>
        <w:ind w:left="0" w:firstLine="709"/>
        <w:rPr>
          <w:bCs/>
          <w:sz w:val="28"/>
          <w:szCs w:val="28"/>
        </w:rPr>
      </w:pPr>
      <w:r w:rsidRPr="003B7FE0">
        <w:rPr>
          <w:bCs/>
          <w:sz w:val="28"/>
          <w:szCs w:val="28"/>
        </w:rPr>
        <w:t>согласования государственных, общественных и частных интересов и прав при осуществлении градостроительной деятельности;</w:t>
      </w:r>
    </w:p>
    <w:p w:rsidR="003B7FE0" w:rsidRPr="003B7FE0" w:rsidRDefault="003B7FE0" w:rsidP="00EB3AE3">
      <w:pPr>
        <w:pStyle w:val="aa"/>
        <w:numPr>
          <w:ilvl w:val="0"/>
          <w:numId w:val="21"/>
        </w:numPr>
        <w:tabs>
          <w:tab w:val="left" w:pos="1134"/>
        </w:tabs>
        <w:spacing w:line="240" w:lineRule="auto"/>
        <w:ind w:left="0" w:firstLine="709"/>
        <w:rPr>
          <w:bCs/>
          <w:sz w:val="28"/>
          <w:szCs w:val="28"/>
        </w:rPr>
      </w:pPr>
      <w:r w:rsidRPr="003B7FE0">
        <w:rPr>
          <w:bCs/>
          <w:sz w:val="28"/>
          <w:szCs w:val="28"/>
        </w:rPr>
        <w:t>принятие решения о комплексном развитии территории.</w:t>
      </w:r>
    </w:p>
    <w:p w:rsidR="0083156A" w:rsidRDefault="003B7FE0" w:rsidP="00EB3AE3">
      <w:pPr>
        <w:pStyle w:val="aa"/>
        <w:numPr>
          <w:ilvl w:val="0"/>
          <w:numId w:val="75"/>
        </w:numPr>
        <w:tabs>
          <w:tab w:val="left" w:pos="1134"/>
        </w:tabs>
        <w:spacing w:line="240" w:lineRule="auto"/>
        <w:ind w:left="0" w:firstLine="709"/>
        <w:rPr>
          <w:bCs/>
          <w:sz w:val="28"/>
          <w:szCs w:val="28"/>
        </w:rPr>
      </w:pPr>
      <w:proofErr w:type="gramStart"/>
      <w:r w:rsidRPr="003B7FE0">
        <w:rPr>
          <w:bCs/>
          <w:sz w:val="28"/>
          <w:szCs w:val="28"/>
        </w:rPr>
        <w:t xml:space="preserve">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r w:rsidR="00964620" w:rsidRPr="00964620">
        <w:rPr>
          <w:bCs/>
          <w:color w:val="000000" w:themeColor="text1"/>
          <w:spacing w:val="-10"/>
          <w:sz w:val="28"/>
          <w:szCs w:val="28"/>
        </w:rPr>
        <w:t xml:space="preserve">пос. Ртищевский, с. Урусово, дер. Чадаевка, </w:t>
      </w:r>
      <w:r w:rsidR="00964620">
        <w:rPr>
          <w:bCs/>
          <w:color w:val="000000" w:themeColor="text1"/>
          <w:spacing w:val="-10"/>
          <w:sz w:val="28"/>
          <w:szCs w:val="28"/>
        </w:rPr>
        <w:br/>
      </w:r>
      <w:r w:rsidR="00964620" w:rsidRPr="00964620">
        <w:rPr>
          <w:bCs/>
          <w:color w:val="000000" w:themeColor="text1"/>
          <w:spacing w:val="-10"/>
          <w:sz w:val="28"/>
          <w:szCs w:val="28"/>
        </w:rPr>
        <w:t>пос. Стройиндустрия, пос. Раево-Воскресенский, пос. Братство, пос. Точка 1-я, с. Ивано-Кулики, пос. ц.у. свх.</w:t>
      </w:r>
      <w:proofErr w:type="gramEnd"/>
      <w:r w:rsidR="00964620" w:rsidRPr="00964620">
        <w:rPr>
          <w:bCs/>
          <w:color w:val="000000" w:themeColor="text1"/>
          <w:spacing w:val="-10"/>
          <w:sz w:val="28"/>
          <w:szCs w:val="28"/>
        </w:rPr>
        <w:t xml:space="preserve"> «Выдвиженец», с. Нижнее Голицыно, с. Курган 1-й</w:t>
      </w:r>
      <w:r w:rsidR="00964620">
        <w:rPr>
          <w:bCs/>
          <w:color w:val="000000" w:themeColor="text1"/>
          <w:spacing w:val="-10"/>
          <w:sz w:val="28"/>
          <w:szCs w:val="28"/>
        </w:rPr>
        <w:t xml:space="preserve"> </w:t>
      </w:r>
      <w:r w:rsidR="006E0D1E">
        <w:rPr>
          <w:bCs/>
          <w:sz w:val="28"/>
          <w:szCs w:val="28"/>
        </w:rPr>
        <w:t>Урусовского</w:t>
      </w:r>
      <w:r w:rsidRPr="003B7FE0">
        <w:rPr>
          <w:bCs/>
          <w:sz w:val="28"/>
          <w:szCs w:val="28"/>
        </w:rPr>
        <w:t xml:space="preserve"> муниципального образования.</w:t>
      </w:r>
    </w:p>
    <w:p w:rsidR="0083156A" w:rsidRDefault="003B7FE0" w:rsidP="00EB3AE3">
      <w:pPr>
        <w:pStyle w:val="aa"/>
        <w:numPr>
          <w:ilvl w:val="0"/>
          <w:numId w:val="75"/>
        </w:numPr>
        <w:tabs>
          <w:tab w:val="left" w:pos="1134"/>
        </w:tabs>
        <w:spacing w:line="240" w:lineRule="auto"/>
        <w:ind w:left="0" w:firstLine="709"/>
        <w:rPr>
          <w:bCs/>
          <w:sz w:val="28"/>
          <w:szCs w:val="28"/>
        </w:rPr>
      </w:pPr>
      <w:r w:rsidRPr="0083156A">
        <w:rPr>
          <w:bCs/>
          <w:sz w:val="28"/>
          <w:szCs w:val="28"/>
        </w:rPr>
        <w:t>Правила применяются к градостроительным отношениям, возникшим после введения их в действие. К отношениям, возникшим до введения в действие настоящих Правил, положения настоящих Правил применяются в части прав и обязанностей, которые возникнут после введения их в действие.</w:t>
      </w:r>
    </w:p>
    <w:p w:rsidR="003B7FE0" w:rsidRPr="0083156A" w:rsidRDefault="003B7FE0" w:rsidP="00EB3AE3">
      <w:pPr>
        <w:pStyle w:val="aa"/>
        <w:numPr>
          <w:ilvl w:val="0"/>
          <w:numId w:val="75"/>
        </w:numPr>
        <w:tabs>
          <w:tab w:val="left" w:pos="1134"/>
        </w:tabs>
        <w:spacing w:line="240" w:lineRule="auto"/>
        <w:ind w:left="0" w:firstLine="709"/>
        <w:rPr>
          <w:bCs/>
          <w:sz w:val="28"/>
          <w:szCs w:val="28"/>
        </w:rPr>
      </w:pPr>
      <w:r w:rsidRPr="0083156A">
        <w:rPr>
          <w:bCs/>
          <w:sz w:val="28"/>
          <w:szCs w:val="28"/>
        </w:rPr>
        <w:t>В тексте приняты сокращения:</w:t>
      </w:r>
    </w:p>
    <w:p w:rsidR="003B7FE0" w:rsidRPr="003B7FE0" w:rsidRDefault="003B7FE0" w:rsidP="00EB3AE3">
      <w:pPr>
        <w:pStyle w:val="aa"/>
        <w:numPr>
          <w:ilvl w:val="0"/>
          <w:numId w:val="76"/>
        </w:numPr>
        <w:tabs>
          <w:tab w:val="left" w:pos="1134"/>
        </w:tabs>
        <w:spacing w:line="240" w:lineRule="auto"/>
        <w:ind w:left="0" w:firstLine="709"/>
        <w:rPr>
          <w:bCs/>
          <w:sz w:val="28"/>
          <w:szCs w:val="28"/>
        </w:rPr>
      </w:pPr>
      <w:r w:rsidRPr="003B7FE0">
        <w:rPr>
          <w:bCs/>
          <w:sz w:val="28"/>
          <w:szCs w:val="28"/>
        </w:rPr>
        <w:t xml:space="preserve">администрация </w:t>
      </w:r>
      <w:r w:rsidR="006E0D1E">
        <w:rPr>
          <w:bCs/>
          <w:sz w:val="28"/>
          <w:szCs w:val="28"/>
        </w:rPr>
        <w:t>Урусовского</w:t>
      </w:r>
      <w:r w:rsidRPr="003B7FE0">
        <w:rPr>
          <w:bCs/>
          <w:sz w:val="28"/>
          <w:szCs w:val="28"/>
        </w:rPr>
        <w:t xml:space="preserve"> муниципального образования - исполнительно-распорядительный орган местного самоуправления, наделенный полномочиями по решению вопросов местного значения (по тексту Администрация);</w:t>
      </w:r>
    </w:p>
    <w:p w:rsidR="003B7FE0" w:rsidRDefault="003B7FE0" w:rsidP="00EB3AE3">
      <w:pPr>
        <w:pStyle w:val="aa"/>
        <w:numPr>
          <w:ilvl w:val="0"/>
          <w:numId w:val="76"/>
        </w:numPr>
        <w:tabs>
          <w:tab w:val="left" w:pos="1134"/>
        </w:tabs>
        <w:spacing w:line="240" w:lineRule="auto"/>
        <w:ind w:left="0" w:firstLine="709"/>
        <w:rPr>
          <w:bCs/>
          <w:sz w:val="28"/>
          <w:szCs w:val="28"/>
        </w:rPr>
      </w:pPr>
      <w:r w:rsidRPr="003B7FE0">
        <w:rPr>
          <w:bCs/>
          <w:sz w:val="28"/>
          <w:szCs w:val="28"/>
        </w:rPr>
        <w:t xml:space="preserve">администрация Ртищевского муниципального района - исполнительно-распорядительный орган местного самоуправления, наделенный полномочиями по решению вопросов местного значения в случае передачи полномочий </w:t>
      </w:r>
      <w:r w:rsidR="006E0D1E">
        <w:rPr>
          <w:bCs/>
          <w:sz w:val="28"/>
          <w:szCs w:val="28"/>
        </w:rPr>
        <w:t>Урусовского</w:t>
      </w:r>
      <w:r w:rsidRPr="003B7FE0">
        <w:rPr>
          <w:bCs/>
          <w:sz w:val="28"/>
          <w:szCs w:val="28"/>
        </w:rPr>
        <w:t xml:space="preserve"> муниципального образования в сфере градостроительной деятельности (по тексту также Администрация).</w:t>
      </w:r>
    </w:p>
    <w:p w:rsidR="0083156A" w:rsidRDefault="0083156A" w:rsidP="0083156A">
      <w:pPr>
        <w:pStyle w:val="aa"/>
        <w:tabs>
          <w:tab w:val="left" w:pos="1134"/>
        </w:tabs>
        <w:spacing w:line="240" w:lineRule="auto"/>
        <w:ind w:left="709"/>
        <w:rPr>
          <w:bCs/>
          <w:sz w:val="28"/>
          <w:szCs w:val="28"/>
        </w:rPr>
      </w:pPr>
    </w:p>
    <w:p w:rsidR="0083156A" w:rsidRPr="0083156A" w:rsidRDefault="0083156A" w:rsidP="0083156A">
      <w:pPr>
        <w:pStyle w:val="afa"/>
        <w:tabs>
          <w:tab w:val="left" w:pos="1134"/>
          <w:tab w:val="left" w:pos="1701"/>
        </w:tabs>
        <w:spacing w:after="0" w:line="240" w:lineRule="auto"/>
        <w:ind w:firstLine="709"/>
        <w:jc w:val="both"/>
        <w:outlineLvl w:val="2"/>
        <w:rPr>
          <w:b w:val="0"/>
        </w:rPr>
      </w:pPr>
      <w:bookmarkStart w:id="18" w:name="_Toc151624481"/>
      <w:r w:rsidRPr="0083156A">
        <w:rPr>
          <w:bCs/>
          <w:color w:val="auto"/>
          <w:spacing w:val="-10"/>
        </w:rPr>
        <w:t>Статья 2. Общие положения о карте градостроительного зонирования и градостроительных регламентах</w:t>
      </w:r>
      <w:bookmarkEnd w:id="18"/>
    </w:p>
    <w:p w:rsidR="0083156A" w:rsidRPr="0083156A" w:rsidRDefault="0083156A" w:rsidP="00EB3AE3">
      <w:pPr>
        <w:pStyle w:val="aa"/>
        <w:numPr>
          <w:ilvl w:val="0"/>
          <w:numId w:val="77"/>
        </w:numPr>
        <w:tabs>
          <w:tab w:val="left" w:pos="1134"/>
        </w:tabs>
        <w:spacing w:line="240" w:lineRule="auto"/>
        <w:ind w:left="0" w:firstLine="709"/>
        <w:rPr>
          <w:sz w:val="28"/>
        </w:rPr>
      </w:pPr>
      <w:proofErr w:type="gramStart"/>
      <w:r w:rsidRPr="0083156A">
        <w:rPr>
          <w:sz w:val="28"/>
        </w:rPr>
        <w:t>На картах градостроительного зонирования</w:t>
      </w:r>
      <w:r w:rsidR="00D441A4">
        <w:rPr>
          <w:sz w:val="28"/>
        </w:rPr>
        <w:t xml:space="preserve"> </w:t>
      </w:r>
      <w:r w:rsidR="00D441A4" w:rsidRPr="00964620">
        <w:rPr>
          <w:bCs/>
          <w:color w:val="000000" w:themeColor="text1"/>
          <w:spacing w:val="-10"/>
          <w:sz w:val="28"/>
          <w:szCs w:val="28"/>
        </w:rPr>
        <w:t>пос. Ртищевский, с. Урусово, дер. Чадаевка, пос. Стройиндустрия, пос. Раево-Воскресенский, пос. Братство, пос. Точка 1-я, с. Ивано-Кулики, пос. ц.у. свх.</w:t>
      </w:r>
      <w:proofErr w:type="gramEnd"/>
      <w:r w:rsidR="00D441A4" w:rsidRPr="00964620">
        <w:rPr>
          <w:bCs/>
          <w:color w:val="000000" w:themeColor="text1"/>
          <w:spacing w:val="-10"/>
          <w:sz w:val="28"/>
          <w:szCs w:val="28"/>
        </w:rPr>
        <w:t xml:space="preserve"> «Выдвиженец», с. Нижнее Голицыно, с. Курган 1-й</w:t>
      </w:r>
      <w:r w:rsidRPr="0083156A">
        <w:rPr>
          <w:sz w:val="28"/>
        </w:rPr>
        <w:t xml:space="preserve"> </w:t>
      </w:r>
      <w:r w:rsidR="006E0D1E">
        <w:rPr>
          <w:sz w:val="28"/>
        </w:rPr>
        <w:t>Урусовского</w:t>
      </w:r>
      <w:r w:rsidRPr="0083156A">
        <w:rPr>
          <w:sz w:val="28"/>
        </w:rPr>
        <w:t xml:space="preserve"> муниципального образования установлены границы территориальных зон.</w:t>
      </w:r>
    </w:p>
    <w:p w:rsidR="0083156A" w:rsidRPr="0083156A" w:rsidRDefault="0083156A" w:rsidP="0083156A">
      <w:pPr>
        <w:spacing w:line="240" w:lineRule="auto"/>
        <w:ind w:firstLine="708"/>
        <w:rPr>
          <w:sz w:val="28"/>
        </w:rPr>
      </w:pPr>
      <w:r w:rsidRPr="0083156A">
        <w:rPr>
          <w:sz w:val="28"/>
        </w:rPr>
        <w:t>Границы территориальных зон установлены по линиям улиц, проездов, разделяющим транспортные потоки противоположных направлений, по границам сформированных земельных участков и по иным границам в соответствии с действующим законодательством.</w:t>
      </w:r>
    </w:p>
    <w:p w:rsidR="0083156A" w:rsidRDefault="0083156A" w:rsidP="00EB3AE3">
      <w:pPr>
        <w:pStyle w:val="aa"/>
        <w:numPr>
          <w:ilvl w:val="0"/>
          <w:numId w:val="77"/>
        </w:numPr>
        <w:tabs>
          <w:tab w:val="left" w:pos="1134"/>
        </w:tabs>
        <w:spacing w:line="240" w:lineRule="auto"/>
        <w:ind w:left="0" w:firstLine="709"/>
        <w:rPr>
          <w:sz w:val="28"/>
        </w:rPr>
      </w:pPr>
      <w:proofErr w:type="gramStart"/>
      <w:r w:rsidRPr="0083156A">
        <w:rPr>
          <w:sz w:val="28"/>
        </w:rPr>
        <w:t>На картах градостроительного зонирования</w:t>
      </w:r>
      <w:r w:rsidR="00D441A4">
        <w:rPr>
          <w:sz w:val="28"/>
        </w:rPr>
        <w:t xml:space="preserve"> </w:t>
      </w:r>
      <w:r w:rsidR="00D441A4" w:rsidRPr="00964620">
        <w:rPr>
          <w:bCs/>
          <w:color w:val="000000" w:themeColor="text1"/>
          <w:spacing w:val="-10"/>
          <w:sz w:val="28"/>
          <w:szCs w:val="28"/>
        </w:rPr>
        <w:t>пос. Ртищевский, с. Урусово, дер. Чадаевка, пос. Стройиндустрия, пос. Раево-Воскресенский, пос. Братство, пос. Точка 1-я, с. Ивано-Кулики, пос. ц.у. свх.</w:t>
      </w:r>
      <w:proofErr w:type="gramEnd"/>
      <w:r w:rsidR="00D441A4" w:rsidRPr="00964620">
        <w:rPr>
          <w:bCs/>
          <w:color w:val="000000" w:themeColor="text1"/>
          <w:spacing w:val="-10"/>
          <w:sz w:val="28"/>
          <w:szCs w:val="28"/>
        </w:rPr>
        <w:t xml:space="preserve"> «Выдвиженец», с. Нижнее Голицыно, с. Курган 1-й</w:t>
      </w:r>
      <w:r w:rsidRPr="0083156A">
        <w:rPr>
          <w:sz w:val="28"/>
        </w:rPr>
        <w:t xml:space="preserve"> </w:t>
      </w:r>
      <w:r w:rsidR="006E0D1E">
        <w:rPr>
          <w:sz w:val="28"/>
        </w:rPr>
        <w:t>Урусовского</w:t>
      </w:r>
      <w:r w:rsidRPr="0083156A">
        <w:rPr>
          <w:sz w:val="28"/>
        </w:rPr>
        <w:t xml:space="preserve"> муниципального образования отображены границы территориальных зон, населенных пунктов, границы зон с особыми условиями использования территории, границы территорий объектов культурного наследия.</w:t>
      </w:r>
    </w:p>
    <w:p w:rsidR="0083156A" w:rsidRDefault="0083156A" w:rsidP="00EB3AE3">
      <w:pPr>
        <w:pStyle w:val="aa"/>
        <w:numPr>
          <w:ilvl w:val="0"/>
          <w:numId w:val="77"/>
        </w:numPr>
        <w:tabs>
          <w:tab w:val="left" w:pos="1134"/>
        </w:tabs>
        <w:spacing w:line="240" w:lineRule="auto"/>
        <w:ind w:left="0" w:firstLine="709"/>
        <w:rPr>
          <w:sz w:val="28"/>
        </w:rPr>
      </w:pPr>
      <w:r w:rsidRPr="0083156A">
        <w:rPr>
          <w:sz w:val="28"/>
        </w:rPr>
        <w:t xml:space="preserve">Градостроительные регламенты установлены Правилами в отношении земельных участков и объектов капитального строительства, расположенных в границах территориальных зон, показанных на картах градостроительного зонирования </w:t>
      </w:r>
      <w:r w:rsidR="00D441A4" w:rsidRPr="00964620">
        <w:rPr>
          <w:bCs/>
          <w:color w:val="000000" w:themeColor="text1"/>
          <w:spacing w:val="-10"/>
          <w:sz w:val="28"/>
          <w:szCs w:val="28"/>
        </w:rPr>
        <w:t xml:space="preserve">пос. Ртищевский, с. Урусово, дер. Чадаевка, </w:t>
      </w:r>
      <w:r w:rsidR="00D441A4">
        <w:rPr>
          <w:bCs/>
          <w:color w:val="000000" w:themeColor="text1"/>
          <w:spacing w:val="-10"/>
          <w:sz w:val="28"/>
          <w:szCs w:val="28"/>
        </w:rPr>
        <w:br/>
      </w:r>
      <w:r w:rsidR="00D441A4" w:rsidRPr="00964620">
        <w:rPr>
          <w:bCs/>
          <w:color w:val="000000" w:themeColor="text1"/>
          <w:spacing w:val="-10"/>
          <w:sz w:val="28"/>
          <w:szCs w:val="28"/>
        </w:rPr>
        <w:t>пос. Стройиндустрия, пос. Раево-Воскресенский, пос. Братство, пос. Точка 1-я, с. Ивано-Кулики, пос. ц.у. свх. «Выдвиженец», с. Нижнее Голицыно, с. Курган 1-й</w:t>
      </w:r>
      <w:r w:rsidR="00D441A4">
        <w:rPr>
          <w:bCs/>
          <w:color w:val="000000" w:themeColor="text1"/>
          <w:spacing w:val="-10"/>
          <w:sz w:val="28"/>
          <w:szCs w:val="28"/>
        </w:rPr>
        <w:t xml:space="preserve"> </w:t>
      </w:r>
      <w:r w:rsidR="006E0D1E">
        <w:rPr>
          <w:sz w:val="28"/>
        </w:rPr>
        <w:t>Урусовского</w:t>
      </w:r>
      <w:r w:rsidRPr="0083156A">
        <w:rPr>
          <w:sz w:val="28"/>
        </w:rPr>
        <w:t xml:space="preserve"> муниципального образования.</w:t>
      </w:r>
    </w:p>
    <w:p w:rsidR="0083156A" w:rsidRPr="0083156A" w:rsidRDefault="0083156A" w:rsidP="00EB3AE3">
      <w:pPr>
        <w:pStyle w:val="aa"/>
        <w:numPr>
          <w:ilvl w:val="0"/>
          <w:numId w:val="77"/>
        </w:numPr>
        <w:tabs>
          <w:tab w:val="left" w:pos="1134"/>
        </w:tabs>
        <w:spacing w:line="240" w:lineRule="auto"/>
        <w:ind w:left="0" w:firstLine="709"/>
        <w:rPr>
          <w:sz w:val="28"/>
        </w:rPr>
      </w:pPr>
      <w:r w:rsidRPr="0083156A">
        <w:rPr>
          <w:sz w:val="28"/>
        </w:rPr>
        <w:t>Действие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83156A" w:rsidRPr="0083156A" w:rsidRDefault="0083156A" w:rsidP="00EB3AE3">
      <w:pPr>
        <w:pStyle w:val="aa"/>
        <w:numPr>
          <w:ilvl w:val="0"/>
          <w:numId w:val="78"/>
        </w:numPr>
        <w:tabs>
          <w:tab w:val="left" w:pos="1134"/>
        </w:tabs>
        <w:spacing w:line="240" w:lineRule="auto"/>
        <w:ind w:left="0" w:firstLine="709"/>
        <w:rPr>
          <w:sz w:val="28"/>
        </w:rPr>
      </w:pPr>
      <w:r w:rsidRPr="0083156A">
        <w:rPr>
          <w:sz w:val="28"/>
        </w:rPr>
        <w:t>расположенных в границах территорий общего пользования;</w:t>
      </w:r>
    </w:p>
    <w:p w:rsidR="0083156A" w:rsidRPr="0083156A" w:rsidRDefault="0083156A" w:rsidP="00EB3AE3">
      <w:pPr>
        <w:pStyle w:val="aa"/>
        <w:numPr>
          <w:ilvl w:val="0"/>
          <w:numId w:val="78"/>
        </w:numPr>
        <w:tabs>
          <w:tab w:val="left" w:pos="1134"/>
        </w:tabs>
        <w:spacing w:line="240" w:lineRule="auto"/>
        <w:ind w:left="0" w:firstLine="709"/>
        <w:rPr>
          <w:sz w:val="28"/>
        </w:rPr>
      </w:pPr>
      <w:r w:rsidRPr="0083156A">
        <w:rPr>
          <w:sz w:val="28"/>
        </w:rPr>
        <w:t xml:space="preserve">предназначенных для размещения линейных объектов и (или) занятых линейными объектами; </w:t>
      </w:r>
    </w:p>
    <w:p w:rsidR="0083156A" w:rsidRDefault="0083156A" w:rsidP="00EB3AE3">
      <w:pPr>
        <w:pStyle w:val="aa"/>
        <w:numPr>
          <w:ilvl w:val="0"/>
          <w:numId w:val="78"/>
        </w:numPr>
        <w:tabs>
          <w:tab w:val="left" w:pos="1134"/>
        </w:tabs>
        <w:spacing w:line="240" w:lineRule="auto"/>
        <w:ind w:left="0" w:firstLine="709"/>
        <w:rPr>
          <w:sz w:val="28"/>
        </w:rPr>
      </w:pPr>
      <w:r w:rsidRPr="0083156A">
        <w:rPr>
          <w:sz w:val="28"/>
        </w:rPr>
        <w:t>предоставленных для добычи полезных ископаемых;</w:t>
      </w:r>
    </w:p>
    <w:p w:rsidR="007C774C" w:rsidRPr="0083156A" w:rsidRDefault="007C774C" w:rsidP="00EB3AE3">
      <w:pPr>
        <w:pStyle w:val="aa"/>
        <w:numPr>
          <w:ilvl w:val="0"/>
          <w:numId w:val="78"/>
        </w:numPr>
        <w:tabs>
          <w:tab w:val="left" w:pos="1134"/>
        </w:tabs>
        <w:spacing w:line="240" w:lineRule="auto"/>
        <w:ind w:left="0" w:firstLine="709"/>
        <w:rPr>
          <w:sz w:val="28"/>
        </w:rPr>
      </w:pPr>
      <w:proofErr w:type="gramStart"/>
      <w:r w:rsidRPr="007C774C">
        <w:rPr>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83156A" w:rsidRPr="0083156A" w:rsidRDefault="0083156A" w:rsidP="00EB3AE3">
      <w:pPr>
        <w:pStyle w:val="aa"/>
        <w:numPr>
          <w:ilvl w:val="0"/>
          <w:numId w:val="77"/>
        </w:numPr>
        <w:tabs>
          <w:tab w:val="left" w:pos="1134"/>
        </w:tabs>
        <w:spacing w:line="240" w:lineRule="auto"/>
        <w:ind w:left="0" w:firstLine="709"/>
        <w:rPr>
          <w:sz w:val="28"/>
        </w:rPr>
      </w:pPr>
      <w:proofErr w:type="gramStart"/>
      <w:r w:rsidRPr="0083156A">
        <w:rPr>
          <w:sz w:val="28"/>
        </w:rPr>
        <w:t>В градостроительных регламентах в отношении земельных участков и объектов капитального строительства указаны:</w:t>
      </w:r>
      <w:proofErr w:type="gramEnd"/>
    </w:p>
    <w:p w:rsidR="0083156A" w:rsidRPr="0083156A" w:rsidRDefault="0083156A" w:rsidP="00EB3AE3">
      <w:pPr>
        <w:pStyle w:val="aa"/>
        <w:numPr>
          <w:ilvl w:val="0"/>
          <w:numId w:val="79"/>
        </w:numPr>
        <w:tabs>
          <w:tab w:val="left" w:pos="1134"/>
        </w:tabs>
        <w:spacing w:line="240" w:lineRule="auto"/>
        <w:ind w:left="0" w:firstLine="709"/>
        <w:rPr>
          <w:sz w:val="28"/>
        </w:rPr>
      </w:pPr>
      <w:r w:rsidRPr="0083156A">
        <w:rPr>
          <w:sz w:val="28"/>
        </w:rPr>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83156A" w:rsidRPr="0083156A" w:rsidRDefault="0083156A" w:rsidP="00EB3AE3">
      <w:pPr>
        <w:pStyle w:val="aa"/>
        <w:numPr>
          <w:ilvl w:val="0"/>
          <w:numId w:val="79"/>
        </w:numPr>
        <w:tabs>
          <w:tab w:val="left" w:pos="1134"/>
        </w:tabs>
        <w:spacing w:line="240" w:lineRule="auto"/>
        <w:ind w:left="0" w:firstLine="709"/>
        <w:rPr>
          <w:sz w:val="28"/>
        </w:rPr>
      </w:pPr>
      <w:r w:rsidRPr="0083156A">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3156A" w:rsidRPr="0083156A" w:rsidRDefault="0083156A" w:rsidP="00EB3AE3">
      <w:pPr>
        <w:pStyle w:val="aa"/>
        <w:numPr>
          <w:ilvl w:val="0"/>
          <w:numId w:val="79"/>
        </w:numPr>
        <w:tabs>
          <w:tab w:val="left" w:pos="1134"/>
        </w:tabs>
        <w:spacing w:line="240" w:lineRule="auto"/>
        <w:ind w:left="0" w:firstLine="709"/>
        <w:rPr>
          <w:sz w:val="28"/>
        </w:rPr>
      </w:pPr>
      <w:r w:rsidRPr="0083156A">
        <w:rPr>
          <w:sz w:val="28"/>
        </w:rPr>
        <w:t>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rsidR="0083156A" w:rsidRPr="0083156A" w:rsidRDefault="0083156A" w:rsidP="00EB3AE3">
      <w:pPr>
        <w:pStyle w:val="aa"/>
        <w:numPr>
          <w:ilvl w:val="0"/>
          <w:numId w:val="77"/>
        </w:numPr>
        <w:tabs>
          <w:tab w:val="left" w:pos="1134"/>
        </w:tabs>
        <w:spacing w:line="240" w:lineRule="auto"/>
        <w:ind w:left="0" w:firstLine="709"/>
        <w:rPr>
          <w:bCs/>
          <w:sz w:val="32"/>
          <w:szCs w:val="28"/>
        </w:rPr>
      </w:pPr>
      <w:r w:rsidRPr="0083156A">
        <w:rPr>
          <w:sz w:val="28"/>
        </w:rPr>
        <w:t>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3416F1" w:rsidRPr="0083156A" w:rsidRDefault="003416F1" w:rsidP="0083156A">
      <w:pPr>
        <w:pStyle w:val="aa"/>
        <w:tabs>
          <w:tab w:val="left" w:pos="1134"/>
        </w:tabs>
        <w:spacing w:line="240" w:lineRule="auto"/>
        <w:ind w:left="709"/>
        <w:rPr>
          <w:bCs/>
          <w:sz w:val="32"/>
          <w:szCs w:val="28"/>
        </w:rPr>
      </w:pPr>
    </w:p>
    <w:p w:rsidR="003416F1" w:rsidRPr="007A279C" w:rsidRDefault="003416F1" w:rsidP="003416F1">
      <w:pPr>
        <w:pStyle w:val="3"/>
        <w:keepLines w:val="0"/>
        <w:tabs>
          <w:tab w:val="left" w:pos="1134"/>
        </w:tabs>
        <w:suppressAutoHyphens/>
        <w:spacing w:before="0" w:line="240" w:lineRule="auto"/>
        <w:ind w:firstLine="709"/>
        <w:rPr>
          <w:rFonts w:ascii="Times New Roman" w:eastAsia="Times New Roman" w:hAnsi="Times New Roman" w:cs="Times New Roman"/>
          <w:bCs w:val="0"/>
          <w:color w:val="auto"/>
          <w:spacing w:val="-10"/>
          <w:sz w:val="28"/>
          <w:szCs w:val="28"/>
          <w:lang w:eastAsia="ar-SA"/>
        </w:rPr>
      </w:pPr>
      <w:bookmarkStart w:id="19" w:name="_Toc150435742"/>
      <w:bookmarkStart w:id="20" w:name="_Toc151624482"/>
      <w:r w:rsidRPr="007A279C">
        <w:rPr>
          <w:rFonts w:ascii="Times New Roman" w:hAnsi="Times New Roman" w:cs="Times New Roman"/>
          <w:bCs w:val="0"/>
          <w:color w:val="auto"/>
          <w:spacing w:val="-10"/>
          <w:sz w:val="28"/>
          <w:szCs w:val="28"/>
        </w:rPr>
        <w:t xml:space="preserve">Статья </w:t>
      </w:r>
      <w:r w:rsidR="0083156A">
        <w:rPr>
          <w:rFonts w:ascii="Times New Roman" w:hAnsi="Times New Roman" w:cs="Times New Roman"/>
          <w:bCs w:val="0"/>
          <w:color w:val="auto"/>
          <w:spacing w:val="-10"/>
          <w:sz w:val="28"/>
          <w:szCs w:val="28"/>
        </w:rPr>
        <w:t>3</w:t>
      </w:r>
      <w:r w:rsidRPr="007A279C">
        <w:rPr>
          <w:rFonts w:ascii="Times New Roman" w:hAnsi="Times New Roman" w:cs="Times New Roman"/>
          <w:bCs w:val="0"/>
          <w:color w:val="auto"/>
          <w:spacing w:val="-10"/>
          <w:sz w:val="28"/>
          <w:szCs w:val="28"/>
        </w:rPr>
        <w:t>.</w:t>
      </w:r>
      <w:bookmarkEnd w:id="15"/>
      <w:r>
        <w:rPr>
          <w:rFonts w:ascii="Times New Roman" w:hAnsi="Times New Roman" w:cs="Times New Roman"/>
          <w:bCs w:val="0"/>
          <w:color w:val="auto"/>
          <w:spacing w:val="-10"/>
          <w:sz w:val="28"/>
          <w:szCs w:val="28"/>
        </w:rPr>
        <w:t xml:space="preserve"> </w:t>
      </w:r>
      <w:r w:rsidRPr="007A279C">
        <w:rPr>
          <w:rFonts w:ascii="Times New Roman" w:eastAsia="Times New Roman" w:hAnsi="Times New Roman" w:cs="Times New Roman"/>
          <w:bCs w:val="0"/>
          <w:color w:val="auto"/>
          <w:spacing w:val="-10"/>
          <w:sz w:val="28"/>
          <w:szCs w:val="28"/>
          <w:lang w:eastAsia="ar-SA"/>
        </w:rPr>
        <w:t>Основные понятия, используемые в Правилах</w:t>
      </w:r>
      <w:bookmarkEnd w:id="19"/>
      <w:bookmarkEnd w:id="20"/>
    </w:p>
    <w:p w:rsidR="0083156A" w:rsidRPr="0083156A" w:rsidRDefault="0083156A" w:rsidP="0083156A">
      <w:pPr>
        <w:tabs>
          <w:tab w:val="left" w:pos="1134"/>
        </w:tabs>
        <w:spacing w:line="240" w:lineRule="auto"/>
        <w:ind w:firstLine="709"/>
        <w:rPr>
          <w:iCs/>
          <w:sz w:val="28"/>
          <w:szCs w:val="28"/>
        </w:rPr>
      </w:pPr>
      <w:r w:rsidRPr="0083156A">
        <w:rPr>
          <w:iCs/>
          <w:sz w:val="28"/>
          <w:szCs w:val="28"/>
        </w:rPr>
        <w:t>Основные понятия, используемые в правилах, соответствуют изложенным в Градостроительном кодексе РФ.</w:t>
      </w:r>
    </w:p>
    <w:p w:rsidR="003416F1" w:rsidRPr="00605683" w:rsidRDefault="0083156A" w:rsidP="0083156A">
      <w:pPr>
        <w:tabs>
          <w:tab w:val="left" w:pos="1134"/>
        </w:tabs>
        <w:spacing w:line="240" w:lineRule="auto"/>
        <w:ind w:firstLine="709"/>
        <w:rPr>
          <w:sz w:val="28"/>
          <w:szCs w:val="28"/>
          <w:lang w:eastAsia="ar-SA"/>
        </w:rPr>
      </w:pPr>
      <w:r w:rsidRPr="0083156A">
        <w:rPr>
          <w:iCs/>
          <w:sz w:val="28"/>
          <w:szCs w:val="28"/>
        </w:rPr>
        <w:t>Дополнительные понятия приведены ниже:</w:t>
      </w:r>
    </w:p>
    <w:p w:rsidR="003416F1" w:rsidRPr="00605683" w:rsidRDefault="003416F1" w:rsidP="003416F1">
      <w:pPr>
        <w:widowControl/>
        <w:tabs>
          <w:tab w:val="left" w:pos="1134"/>
        </w:tabs>
        <w:autoSpaceDE/>
        <w:autoSpaceDN/>
        <w:adjustRightInd/>
        <w:spacing w:line="240" w:lineRule="auto"/>
        <w:ind w:firstLine="709"/>
        <w:textAlignment w:val="auto"/>
        <w:rPr>
          <w:sz w:val="28"/>
          <w:szCs w:val="28"/>
          <w:lang w:eastAsia="ar-SA" w:bidi="en-US"/>
        </w:rPr>
      </w:pPr>
      <w:bookmarkStart w:id="21" w:name="_Toc85619625"/>
      <w:r w:rsidRPr="00605683">
        <w:rPr>
          <w:b/>
          <w:bCs/>
          <w:sz w:val="28"/>
          <w:szCs w:val="28"/>
          <w:lang w:eastAsia="ar-SA" w:bidi="en-US"/>
        </w:rPr>
        <w:t>градостроительная деятельность</w:t>
      </w:r>
      <w:r w:rsidRPr="00605683">
        <w:rPr>
          <w:sz w:val="28"/>
          <w:szCs w:val="28"/>
          <w:lang w:eastAsia="ar-SA" w:bidi="en-US"/>
        </w:rPr>
        <w:t xml:space="preserve"> - </w:t>
      </w:r>
      <w:r w:rsidRPr="00605683">
        <w:rPr>
          <w:color w:val="000000"/>
          <w:sz w:val="28"/>
          <w:szCs w:val="28"/>
          <w:shd w:val="clear" w:color="auto" w:fill="FFFFFF"/>
          <w:lang w:eastAsia="ar-SA" w:bidi="en-US"/>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Pr="00605683">
        <w:rPr>
          <w:sz w:val="28"/>
          <w:szCs w:val="28"/>
          <w:lang w:eastAsia="ar-SA" w:bidi="en-US"/>
        </w:rPr>
        <w:t>;</w:t>
      </w:r>
    </w:p>
    <w:p w:rsidR="003416F1" w:rsidRPr="00605683" w:rsidRDefault="003416F1" w:rsidP="003416F1">
      <w:pPr>
        <w:widowControl/>
        <w:tabs>
          <w:tab w:val="left" w:pos="1134"/>
        </w:tabs>
        <w:autoSpaceDE/>
        <w:autoSpaceDN/>
        <w:adjustRightInd/>
        <w:spacing w:line="240" w:lineRule="auto"/>
        <w:ind w:firstLine="709"/>
        <w:textAlignment w:val="auto"/>
        <w:rPr>
          <w:sz w:val="28"/>
          <w:szCs w:val="28"/>
          <w:lang w:eastAsia="ar-SA" w:bidi="en-US"/>
        </w:rPr>
      </w:pPr>
      <w:r w:rsidRPr="00605683">
        <w:rPr>
          <w:b/>
          <w:bCs/>
          <w:sz w:val="28"/>
          <w:szCs w:val="28"/>
          <w:lang w:eastAsia="ar-SA" w:bidi="en-US"/>
        </w:rPr>
        <w:t xml:space="preserve">градостроительное зонирование </w:t>
      </w:r>
      <w:r>
        <w:rPr>
          <w:sz w:val="28"/>
          <w:szCs w:val="28"/>
          <w:lang w:eastAsia="ar-SA" w:bidi="en-US"/>
        </w:rPr>
        <w:t xml:space="preserve">- </w:t>
      </w:r>
      <w:r w:rsidRPr="00605683">
        <w:rPr>
          <w:sz w:val="28"/>
          <w:szCs w:val="28"/>
          <w:lang w:eastAsia="ar-SA" w:bidi="en-US"/>
        </w:rP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3416F1" w:rsidRPr="00605683" w:rsidRDefault="003416F1" w:rsidP="003416F1">
      <w:pPr>
        <w:widowControl/>
        <w:tabs>
          <w:tab w:val="left" w:pos="1134"/>
        </w:tabs>
        <w:autoSpaceDE/>
        <w:autoSpaceDN/>
        <w:adjustRightInd/>
        <w:spacing w:line="240" w:lineRule="auto"/>
        <w:ind w:firstLine="709"/>
        <w:textAlignment w:val="auto"/>
        <w:rPr>
          <w:sz w:val="28"/>
          <w:szCs w:val="28"/>
          <w:lang w:eastAsia="ar-SA" w:bidi="en-US"/>
        </w:rPr>
      </w:pPr>
      <w:proofErr w:type="gramStart"/>
      <w:r w:rsidRPr="00605683">
        <w:rPr>
          <w:b/>
          <w:bCs/>
          <w:sz w:val="28"/>
          <w:szCs w:val="28"/>
          <w:lang w:eastAsia="ar-SA" w:bidi="en-US"/>
        </w:rPr>
        <w:t xml:space="preserve">градостроительный регламент </w:t>
      </w:r>
      <w:r w:rsidRPr="00605683">
        <w:rPr>
          <w:bCs/>
          <w:sz w:val="28"/>
          <w:szCs w:val="28"/>
          <w:lang w:eastAsia="ar-SA" w:bidi="en-US"/>
        </w:rPr>
        <w:t>-</w:t>
      </w:r>
      <w:r>
        <w:rPr>
          <w:bCs/>
          <w:sz w:val="28"/>
          <w:szCs w:val="28"/>
          <w:lang w:eastAsia="ar-SA" w:bidi="en-US"/>
        </w:rPr>
        <w:t xml:space="preserve"> </w:t>
      </w:r>
      <w:r w:rsidRPr="00605683">
        <w:rPr>
          <w:color w:val="000000"/>
          <w:sz w:val="28"/>
          <w:szCs w:val="28"/>
          <w:shd w:val="clear" w:color="auto" w:fill="FFFFFF"/>
          <w:lang w:eastAsia="ar-SA" w:bidi="en-US"/>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605683">
        <w:rPr>
          <w:color w:val="000000"/>
          <w:sz w:val="28"/>
          <w:szCs w:val="28"/>
          <w:shd w:val="clear" w:color="auto" w:fill="FFFFFF"/>
          <w:lang w:eastAsia="ar-SA" w:bidi="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605683">
        <w:rPr>
          <w:sz w:val="28"/>
          <w:szCs w:val="28"/>
          <w:lang w:eastAsia="ar-SA" w:bidi="en-US"/>
        </w:rPr>
        <w:t>;</w:t>
      </w:r>
    </w:p>
    <w:p w:rsidR="003416F1" w:rsidRPr="00605683" w:rsidRDefault="003416F1" w:rsidP="003416F1">
      <w:pPr>
        <w:widowControl/>
        <w:tabs>
          <w:tab w:val="left" w:pos="1134"/>
        </w:tabs>
        <w:autoSpaceDE/>
        <w:autoSpaceDN/>
        <w:adjustRightInd/>
        <w:spacing w:line="240" w:lineRule="auto"/>
        <w:ind w:firstLine="709"/>
        <w:textAlignment w:val="auto"/>
        <w:rPr>
          <w:sz w:val="28"/>
          <w:szCs w:val="28"/>
          <w:lang w:eastAsia="ar-SA" w:bidi="en-US"/>
        </w:rPr>
      </w:pPr>
      <w:r w:rsidRPr="00605683">
        <w:rPr>
          <w:b/>
          <w:bCs/>
          <w:sz w:val="28"/>
          <w:szCs w:val="28"/>
          <w:lang w:eastAsia="ar-SA" w:bidi="en-US"/>
        </w:rPr>
        <w:t>красные линии</w:t>
      </w:r>
      <w:r w:rsidRPr="00605683">
        <w:rPr>
          <w:sz w:val="28"/>
          <w:szCs w:val="28"/>
          <w:lang w:eastAsia="ar-SA" w:bidi="en-US"/>
        </w:rPr>
        <w:t xml:space="preserve"> - </w:t>
      </w:r>
      <w:r w:rsidRPr="00605683">
        <w:rPr>
          <w:color w:val="000000"/>
          <w:sz w:val="28"/>
          <w:szCs w:val="28"/>
          <w:shd w:val="clear" w:color="auto" w:fill="FFFFFF"/>
          <w:lang w:eastAsia="ar-SA" w:bidi="en-US"/>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605683">
        <w:rPr>
          <w:sz w:val="28"/>
          <w:szCs w:val="28"/>
          <w:lang w:eastAsia="ar-SA" w:bidi="en-US"/>
        </w:rPr>
        <w:t>;</w:t>
      </w:r>
    </w:p>
    <w:p w:rsidR="003416F1" w:rsidRPr="00605683" w:rsidRDefault="003416F1" w:rsidP="003416F1">
      <w:pPr>
        <w:widowControl/>
        <w:tabs>
          <w:tab w:val="left" w:pos="1134"/>
        </w:tabs>
        <w:spacing w:line="240" w:lineRule="auto"/>
        <w:ind w:firstLine="709"/>
        <w:textAlignment w:val="auto"/>
        <w:rPr>
          <w:rFonts w:eastAsiaTheme="minorHAnsi"/>
          <w:bCs/>
          <w:sz w:val="28"/>
          <w:szCs w:val="28"/>
          <w:lang w:eastAsia="en-US"/>
        </w:rPr>
      </w:pPr>
      <w:r w:rsidRPr="00605683">
        <w:rPr>
          <w:b/>
          <w:bCs/>
          <w:sz w:val="28"/>
          <w:szCs w:val="28"/>
        </w:rPr>
        <w:t xml:space="preserve">нормативы градостроительного проектирования </w:t>
      </w:r>
      <w:r w:rsidRPr="00605683">
        <w:rPr>
          <w:sz w:val="28"/>
          <w:szCs w:val="28"/>
        </w:rPr>
        <w:t xml:space="preserve">- </w:t>
      </w:r>
      <w:r w:rsidRPr="00605683">
        <w:rPr>
          <w:rFonts w:eastAsiaTheme="minorHAnsi"/>
          <w:bCs/>
          <w:sz w:val="28"/>
          <w:szCs w:val="28"/>
          <w:lang w:eastAsia="en-US"/>
        </w:rPr>
        <w:t>совокупность расчетных показателей, установленных в соответствии с Градостроительным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3416F1" w:rsidRPr="00605683" w:rsidRDefault="003416F1" w:rsidP="003416F1">
      <w:pPr>
        <w:widowControl/>
        <w:tabs>
          <w:tab w:val="left" w:pos="1134"/>
        </w:tabs>
        <w:spacing w:line="240" w:lineRule="auto"/>
        <w:ind w:firstLine="709"/>
        <w:textAlignment w:val="auto"/>
        <w:rPr>
          <w:rFonts w:eastAsiaTheme="minorHAnsi"/>
          <w:sz w:val="28"/>
          <w:szCs w:val="28"/>
          <w:lang w:eastAsia="en-US"/>
        </w:rPr>
      </w:pPr>
      <w:r w:rsidRPr="00605683">
        <w:rPr>
          <w:rFonts w:eastAsiaTheme="minorHAnsi"/>
          <w:b/>
          <w:sz w:val="28"/>
          <w:szCs w:val="28"/>
          <w:lang w:eastAsia="en-US"/>
        </w:rPr>
        <w:t>территориальные зоны</w:t>
      </w:r>
      <w:r w:rsidRPr="00605683">
        <w:rPr>
          <w:rFonts w:eastAsiaTheme="minorHAnsi"/>
          <w:sz w:val="28"/>
          <w:szCs w:val="28"/>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3416F1" w:rsidRPr="00605683" w:rsidRDefault="003416F1" w:rsidP="003416F1">
      <w:pPr>
        <w:widowControl/>
        <w:tabs>
          <w:tab w:val="left" w:pos="1134"/>
        </w:tabs>
        <w:spacing w:line="240" w:lineRule="auto"/>
        <w:ind w:firstLine="709"/>
        <w:textAlignment w:val="auto"/>
        <w:rPr>
          <w:rFonts w:eastAsiaTheme="minorHAnsi"/>
          <w:sz w:val="28"/>
          <w:szCs w:val="28"/>
          <w:lang w:eastAsia="en-US"/>
        </w:rPr>
      </w:pPr>
      <w:r w:rsidRPr="00605683">
        <w:rPr>
          <w:rFonts w:eastAsiaTheme="minorHAnsi"/>
          <w:b/>
          <w:sz w:val="28"/>
          <w:szCs w:val="28"/>
          <w:lang w:eastAsia="en-US"/>
        </w:rPr>
        <w:t>территории общего пользования</w:t>
      </w:r>
      <w:r w:rsidRPr="00605683">
        <w:rPr>
          <w:rFonts w:eastAsiaTheme="minorHAnsi"/>
          <w:sz w:val="28"/>
          <w:szCs w:val="28"/>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w:t>
      </w:r>
      <w:r w:rsidR="00D441A4">
        <w:rPr>
          <w:rFonts w:eastAsiaTheme="minorHAnsi"/>
          <w:sz w:val="28"/>
          <w:szCs w:val="28"/>
          <w:lang w:eastAsia="en-US"/>
        </w:rPr>
        <w:t xml:space="preserve"> пользования, скверы, бульвары).</w:t>
      </w:r>
    </w:p>
    <w:p w:rsidR="003416F1" w:rsidRDefault="003416F1" w:rsidP="003416F1">
      <w:pPr>
        <w:widowControl/>
        <w:tabs>
          <w:tab w:val="left" w:pos="1134"/>
        </w:tabs>
        <w:autoSpaceDE/>
        <w:autoSpaceDN/>
        <w:adjustRightInd/>
        <w:spacing w:line="240" w:lineRule="auto"/>
        <w:ind w:firstLine="709"/>
        <w:textAlignment w:val="auto"/>
        <w:rPr>
          <w:rFonts w:eastAsiaTheme="minorHAnsi"/>
          <w:sz w:val="28"/>
          <w:szCs w:val="28"/>
          <w:lang w:eastAsia="en-US" w:bidi="en-US"/>
        </w:rPr>
      </w:pPr>
    </w:p>
    <w:p w:rsidR="0083156A" w:rsidRDefault="0083156A" w:rsidP="00746C2F">
      <w:pPr>
        <w:pStyle w:val="afa"/>
        <w:tabs>
          <w:tab w:val="left" w:pos="1134"/>
          <w:tab w:val="left" w:pos="1701"/>
        </w:tabs>
        <w:spacing w:after="0" w:line="240" w:lineRule="auto"/>
        <w:ind w:firstLine="709"/>
        <w:jc w:val="both"/>
        <w:outlineLvl w:val="1"/>
        <w:rPr>
          <w:bCs/>
          <w:color w:val="000000" w:themeColor="text1"/>
          <w:spacing w:val="-10"/>
        </w:rPr>
      </w:pPr>
      <w:bookmarkStart w:id="22" w:name="_Toc151624483"/>
      <w:r w:rsidRPr="0083156A">
        <w:rPr>
          <w:bCs/>
          <w:color w:val="000000" w:themeColor="text1"/>
          <w:spacing w:val="-10"/>
        </w:rPr>
        <w:t xml:space="preserve">Глава 2. </w:t>
      </w:r>
      <w:proofErr w:type="gramStart"/>
      <w:r w:rsidRPr="0083156A">
        <w:rPr>
          <w:bCs/>
          <w:color w:val="000000" w:themeColor="text1"/>
          <w:spacing w:val="-10"/>
        </w:rPr>
        <w:t xml:space="preserve">Регулирование землепользования и застройки </w:t>
      </w:r>
      <w:r w:rsidR="006E0D1E">
        <w:rPr>
          <w:bCs/>
          <w:color w:val="000000" w:themeColor="text1"/>
          <w:spacing w:val="-10"/>
        </w:rPr>
        <w:t>Урусовского</w:t>
      </w:r>
      <w:r w:rsidRPr="0083156A">
        <w:rPr>
          <w:bCs/>
          <w:color w:val="000000" w:themeColor="text1"/>
          <w:spacing w:val="-10"/>
        </w:rPr>
        <w:t xml:space="preserve"> муниципального образования</w:t>
      </w:r>
      <w:r w:rsidR="00E82C36">
        <w:rPr>
          <w:bCs/>
          <w:color w:val="000000" w:themeColor="text1"/>
          <w:spacing w:val="-10"/>
        </w:rPr>
        <w:t xml:space="preserve"> </w:t>
      </w:r>
      <w:r w:rsidR="00D441A4">
        <w:rPr>
          <w:bCs/>
          <w:color w:val="000000" w:themeColor="text1"/>
          <w:spacing w:val="-10"/>
        </w:rPr>
        <w:t>(</w:t>
      </w:r>
      <w:r w:rsidR="00D249CD">
        <w:rPr>
          <w:bCs/>
          <w:color w:val="000000" w:themeColor="text1"/>
          <w:spacing w:val="-10"/>
        </w:rPr>
        <w:t xml:space="preserve">часть территории - </w:t>
      </w:r>
      <w:r w:rsidR="00D441A4" w:rsidRPr="00964620">
        <w:rPr>
          <w:bCs/>
          <w:color w:val="000000" w:themeColor="text1"/>
          <w:spacing w:val="-10"/>
        </w:rPr>
        <w:t xml:space="preserve">пос. Ртищевский, с. Урусово, дер. Чадаевка, пос. Стройиндустрия, пос. Раево-Воскресенский, пос. Братство, </w:t>
      </w:r>
      <w:r w:rsidR="00D249CD">
        <w:rPr>
          <w:bCs/>
          <w:color w:val="000000" w:themeColor="text1"/>
          <w:spacing w:val="-10"/>
        </w:rPr>
        <w:br/>
      </w:r>
      <w:r w:rsidR="00D441A4" w:rsidRPr="00964620">
        <w:rPr>
          <w:bCs/>
          <w:color w:val="000000" w:themeColor="text1"/>
          <w:spacing w:val="-10"/>
        </w:rPr>
        <w:t>пос. Точка 1-я, с. Ивано-Кулики, пос. ц.у. свх.</w:t>
      </w:r>
      <w:proofErr w:type="gramEnd"/>
      <w:r w:rsidR="00D441A4" w:rsidRPr="00964620">
        <w:rPr>
          <w:bCs/>
          <w:color w:val="000000" w:themeColor="text1"/>
          <w:spacing w:val="-10"/>
        </w:rPr>
        <w:t xml:space="preserve"> </w:t>
      </w:r>
      <w:proofErr w:type="gramStart"/>
      <w:r w:rsidR="00D441A4" w:rsidRPr="00964620">
        <w:rPr>
          <w:bCs/>
          <w:color w:val="000000" w:themeColor="text1"/>
          <w:spacing w:val="-10"/>
        </w:rPr>
        <w:t>«Выдвиженец», с. Нижнее Голицыно, с. Курган 1-й</w:t>
      </w:r>
      <w:r w:rsidR="00D441A4">
        <w:rPr>
          <w:bCs/>
          <w:color w:val="000000" w:themeColor="text1"/>
          <w:spacing w:val="-10"/>
        </w:rPr>
        <w:t xml:space="preserve">) </w:t>
      </w:r>
      <w:r w:rsidR="00E82C36">
        <w:rPr>
          <w:bCs/>
          <w:color w:val="000000" w:themeColor="text1"/>
          <w:spacing w:val="-10"/>
        </w:rPr>
        <w:t>органами местного самоуправления</w:t>
      </w:r>
      <w:bookmarkEnd w:id="22"/>
      <w:proofErr w:type="gramEnd"/>
    </w:p>
    <w:p w:rsidR="0083156A" w:rsidRDefault="0083156A" w:rsidP="0083156A">
      <w:pPr>
        <w:pStyle w:val="afa"/>
        <w:tabs>
          <w:tab w:val="left" w:pos="1134"/>
          <w:tab w:val="left" w:pos="1701"/>
        </w:tabs>
        <w:spacing w:after="0" w:line="240" w:lineRule="auto"/>
        <w:ind w:firstLine="709"/>
        <w:jc w:val="both"/>
        <w:rPr>
          <w:bCs/>
          <w:color w:val="000000" w:themeColor="text1"/>
          <w:spacing w:val="-10"/>
        </w:rPr>
      </w:pPr>
    </w:p>
    <w:p w:rsidR="0083156A" w:rsidRPr="0083156A" w:rsidRDefault="0083156A" w:rsidP="00746C2F">
      <w:pPr>
        <w:pStyle w:val="afa"/>
        <w:tabs>
          <w:tab w:val="left" w:pos="1134"/>
          <w:tab w:val="left" w:pos="1701"/>
        </w:tabs>
        <w:spacing w:line="240" w:lineRule="auto"/>
        <w:ind w:firstLine="709"/>
        <w:jc w:val="both"/>
        <w:outlineLvl w:val="2"/>
        <w:rPr>
          <w:rFonts w:eastAsiaTheme="minorHAnsi"/>
          <w:lang w:eastAsia="en-US" w:bidi="en-US"/>
        </w:rPr>
      </w:pPr>
      <w:bookmarkStart w:id="23" w:name="_Toc151624484"/>
      <w:r w:rsidRPr="0083156A">
        <w:rPr>
          <w:rFonts w:eastAsiaTheme="minorHAnsi"/>
          <w:lang w:eastAsia="en-US" w:bidi="en-US"/>
        </w:rPr>
        <w:t xml:space="preserve">Статья 4. </w:t>
      </w:r>
      <w:proofErr w:type="gramStart"/>
      <w:r w:rsidRPr="0083156A">
        <w:rPr>
          <w:rFonts w:eastAsiaTheme="minorHAnsi"/>
          <w:lang w:eastAsia="en-US" w:bidi="en-US"/>
        </w:rPr>
        <w:t xml:space="preserve">Содержание и сфера применения порядка землепользования и застройки на территории </w:t>
      </w:r>
      <w:r w:rsidR="006E0D1E">
        <w:rPr>
          <w:rFonts w:eastAsiaTheme="minorHAnsi"/>
          <w:lang w:eastAsia="en-US" w:bidi="en-US"/>
        </w:rPr>
        <w:t>Урусовского</w:t>
      </w:r>
      <w:r w:rsidRPr="0083156A">
        <w:rPr>
          <w:rFonts w:eastAsiaTheme="minorHAnsi"/>
          <w:bCs/>
          <w:lang w:eastAsia="en-US" w:bidi="en-US"/>
        </w:rPr>
        <w:t xml:space="preserve"> муниципального образования</w:t>
      </w:r>
      <w:r w:rsidR="00D441A4">
        <w:rPr>
          <w:rFonts w:eastAsiaTheme="minorHAnsi"/>
          <w:bCs/>
          <w:lang w:eastAsia="en-US" w:bidi="en-US"/>
        </w:rPr>
        <w:t xml:space="preserve"> (</w:t>
      </w:r>
      <w:r w:rsidR="00D249CD">
        <w:rPr>
          <w:rFonts w:eastAsiaTheme="minorHAnsi"/>
          <w:bCs/>
          <w:lang w:eastAsia="en-US" w:bidi="en-US"/>
        </w:rPr>
        <w:t xml:space="preserve">часть территории - </w:t>
      </w:r>
      <w:r w:rsidR="00D441A4" w:rsidRPr="00964620">
        <w:rPr>
          <w:bCs/>
          <w:color w:val="000000" w:themeColor="text1"/>
          <w:spacing w:val="-10"/>
        </w:rPr>
        <w:t>пос. Ртищевский, с. Урусово, дер. Чадаевка, пос. Стройиндустрия, пос. Раево-Воскресенский, пос. Братство, пос. Точка 1-я, с. Ивано-Кулики, пос. ц.у. свх.</w:t>
      </w:r>
      <w:proofErr w:type="gramEnd"/>
      <w:r w:rsidR="00D441A4" w:rsidRPr="00964620">
        <w:rPr>
          <w:bCs/>
          <w:color w:val="000000" w:themeColor="text1"/>
          <w:spacing w:val="-10"/>
        </w:rPr>
        <w:t xml:space="preserve"> </w:t>
      </w:r>
      <w:proofErr w:type="gramStart"/>
      <w:r w:rsidR="00D441A4" w:rsidRPr="00964620">
        <w:rPr>
          <w:bCs/>
          <w:color w:val="000000" w:themeColor="text1"/>
          <w:spacing w:val="-10"/>
        </w:rPr>
        <w:t>«Выдвиженец», с. Нижнее Голицыно, с. Курган 1-й</w:t>
      </w:r>
      <w:r w:rsidR="00D441A4">
        <w:rPr>
          <w:rFonts w:eastAsiaTheme="minorHAnsi"/>
          <w:bCs/>
          <w:lang w:eastAsia="en-US" w:bidi="en-US"/>
        </w:rPr>
        <w:t>)</w:t>
      </w:r>
      <w:r w:rsidRPr="0083156A">
        <w:rPr>
          <w:rFonts w:eastAsiaTheme="minorHAnsi"/>
          <w:lang w:eastAsia="en-US" w:bidi="en-US"/>
        </w:rPr>
        <w:t>, установленного Правилами</w:t>
      </w:r>
      <w:bookmarkEnd w:id="23"/>
      <w:proofErr w:type="gramEnd"/>
    </w:p>
    <w:p w:rsidR="0083156A" w:rsidRPr="00746C2F" w:rsidRDefault="0083156A" w:rsidP="00EB3AE3">
      <w:pPr>
        <w:pStyle w:val="afa"/>
        <w:numPr>
          <w:ilvl w:val="0"/>
          <w:numId w:val="80"/>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Регулирование органами местного самоуправления Ртищевского муниципального района землепользования и застройки территории</w:t>
      </w:r>
      <w:r w:rsidR="00D441A4">
        <w:rPr>
          <w:rFonts w:eastAsiaTheme="minorHAnsi"/>
          <w:b w:val="0"/>
          <w:lang w:eastAsia="en-US" w:bidi="en-US"/>
        </w:rPr>
        <w:t xml:space="preserve"> </w:t>
      </w:r>
      <w:r w:rsidR="00D441A4">
        <w:rPr>
          <w:rFonts w:eastAsiaTheme="minorHAnsi"/>
          <w:b w:val="0"/>
          <w:lang w:eastAsia="en-US" w:bidi="en-US"/>
        </w:rPr>
        <w:br/>
      </w:r>
      <w:r w:rsidR="00D441A4" w:rsidRPr="00D441A4">
        <w:rPr>
          <w:rFonts w:eastAsiaTheme="minorHAnsi"/>
          <w:b w:val="0"/>
          <w:bCs/>
          <w:lang w:eastAsia="en-US" w:bidi="en-US"/>
        </w:rPr>
        <w:t>пос. Ртищевский, с. Урусово, дер. Чадаевка, пос. Стройиндустрия, пос. Раево-Воскресенский, пос. Братство, пос. Точка 1-я, с. Ивано-Кулики, пос. ц.у. свх. «Выдвиженец», с. Нижнее Голицыно, с. Курган 1-й</w:t>
      </w:r>
      <w:r w:rsidRPr="00746C2F">
        <w:rPr>
          <w:rFonts w:eastAsiaTheme="minorHAnsi"/>
          <w:b w:val="0"/>
          <w:lang w:eastAsia="en-US" w:bidi="en-US"/>
        </w:rPr>
        <w:t xml:space="preserve"> </w:t>
      </w:r>
      <w:r w:rsidR="006E0D1E">
        <w:rPr>
          <w:rFonts w:eastAsiaTheme="minorHAnsi"/>
          <w:b w:val="0"/>
          <w:lang w:eastAsia="en-US" w:bidi="en-US"/>
        </w:rPr>
        <w:t>Урусовского</w:t>
      </w:r>
      <w:r w:rsidRPr="00746C2F">
        <w:rPr>
          <w:rFonts w:eastAsiaTheme="minorHAnsi"/>
          <w:b w:val="0"/>
          <w:lang w:eastAsia="en-US" w:bidi="en-US"/>
        </w:rPr>
        <w:t xml:space="preserve"> муниципального образования осуществляется в порядке, установленном настоящими Правилами и иными нормативно-правовыми актами Ртищевского муниципального района в соответствии с федеральным законодательством.</w:t>
      </w:r>
    </w:p>
    <w:p w:rsidR="0083156A" w:rsidRPr="00746C2F" w:rsidRDefault="0083156A" w:rsidP="00EB3AE3">
      <w:pPr>
        <w:pStyle w:val="afa"/>
        <w:numPr>
          <w:ilvl w:val="0"/>
          <w:numId w:val="80"/>
        </w:numPr>
        <w:tabs>
          <w:tab w:val="left" w:pos="1134"/>
          <w:tab w:val="left" w:pos="1701"/>
        </w:tabs>
        <w:spacing w:line="240" w:lineRule="auto"/>
        <w:ind w:left="0" w:firstLine="709"/>
        <w:jc w:val="both"/>
        <w:rPr>
          <w:rFonts w:eastAsiaTheme="minorHAnsi"/>
          <w:b w:val="0"/>
          <w:lang w:eastAsia="en-US" w:bidi="en-US"/>
        </w:rPr>
      </w:pPr>
      <w:proofErr w:type="gramStart"/>
      <w:r w:rsidRPr="00746C2F">
        <w:rPr>
          <w:rFonts w:eastAsiaTheme="minorHAnsi"/>
          <w:b w:val="0"/>
          <w:lang w:eastAsia="en-US" w:bidi="en-US"/>
        </w:rPr>
        <w:t xml:space="preserve">Действие порядка землепользования и застройки на территории </w:t>
      </w:r>
      <w:r w:rsidR="00D441A4">
        <w:rPr>
          <w:rFonts w:eastAsiaTheme="minorHAnsi"/>
          <w:b w:val="0"/>
          <w:lang w:eastAsia="en-US" w:bidi="en-US"/>
        </w:rPr>
        <w:br/>
      </w:r>
      <w:r w:rsidR="00D441A4" w:rsidRPr="00D441A4">
        <w:rPr>
          <w:rFonts w:eastAsiaTheme="minorHAnsi"/>
          <w:b w:val="0"/>
          <w:bCs/>
          <w:lang w:eastAsia="en-US" w:bidi="en-US"/>
        </w:rPr>
        <w:t>пос. Ртищевский, с. Урусово, дер. Чадаевка, пос. Стройиндустрия, пос. Раево-Воскресенский, пос. Братство, пос. Точка 1-я, с. Ивано-Кулики, пос. ц.у. свх.</w:t>
      </w:r>
      <w:proofErr w:type="gramEnd"/>
      <w:r w:rsidR="00D441A4" w:rsidRPr="00D441A4">
        <w:rPr>
          <w:rFonts w:eastAsiaTheme="minorHAnsi"/>
          <w:b w:val="0"/>
          <w:bCs/>
          <w:lang w:eastAsia="en-US" w:bidi="en-US"/>
        </w:rPr>
        <w:t xml:space="preserve"> «Выдвиженец», с. Нижнее Голицыно, с. Курган 1-й</w:t>
      </w:r>
      <w:r w:rsidR="00D441A4">
        <w:rPr>
          <w:rFonts w:eastAsiaTheme="minorHAnsi"/>
          <w:b w:val="0"/>
          <w:bCs/>
          <w:lang w:eastAsia="en-US" w:bidi="en-US"/>
        </w:rPr>
        <w:t xml:space="preserve"> </w:t>
      </w:r>
      <w:r w:rsidR="006E0D1E">
        <w:rPr>
          <w:rFonts w:eastAsiaTheme="minorHAnsi"/>
          <w:b w:val="0"/>
          <w:lang w:eastAsia="en-US" w:bidi="en-US"/>
        </w:rPr>
        <w:t>Урусовского</w:t>
      </w:r>
      <w:r w:rsidRPr="00746C2F">
        <w:rPr>
          <w:rFonts w:eastAsiaTheme="minorHAnsi"/>
          <w:b w:val="0"/>
          <w:lang w:eastAsia="en-US" w:bidi="en-US"/>
        </w:rPr>
        <w:t xml:space="preserve"> муниципального образования, установленного настоящими Правилами, распространяется на изменения объектов капитального строительства, кроме случаев:</w:t>
      </w:r>
    </w:p>
    <w:p w:rsidR="0083156A" w:rsidRPr="00746C2F" w:rsidRDefault="0083156A" w:rsidP="00EB3AE3">
      <w:pPr>
        <w:pStyle w:val="afa"/>
        <w:numPr>
          <w:ilvl w:val="0"/>
          <w:numId w:val="81"/>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ремонта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w:t>
      </w:r>
    </w:p>
    <w:p w:rsidR="0083156A" w:rsidRPr="00746C2F" w:rsidRDefault="0083156A" w:rsidP="00EB3AE3">
      <w:pPr>
        <w:pStyle w:val="afa"/>
        <w:numPr>
          <w:ilvl w:val="0"/>
          <w:numId w:val="81"/>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проведения переустройства и (или) перепланировки помещений;</w:t>
      </w:r>
    </w:p>
    <w:p w:rsidR="0083156A" w:rsidRPr="00746C2F" w:rsidRDefault="0083156A" w:rsidP="00EB3AE3">
      <w:pPr>
        <w:pStyle w:val="afa"/>
        <w:numPr>
          <w:ilvl w:val="0"/>
          <w:numId w:val="81"/>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замены инженерного и технологического оборудования.</w:t>
      </w:r>
    </w:p>
    <w:p w:rsidR="0083156A" w:rsidRPr="00746C2F" w:rsidRDefault="0083156A" w:rsidP="00746C2F">
      <w:pPr>
        <w:pStyle w:val="afa"/>
        <w:tabs>
          <w:tab w:val="left" w:pos="1134"/>
          <w:tab w:val="left" w:pos="1701"/>
        </w:tabs>
        <w:spacing w:line="240" w:lineRule="auto"/>
        <w:ind w:firstLine="709"/>
        <w:jc w:val="both"/>
        <w:rPr>
          <w:rFonts w:eastAsiaTheme="minorHAnsi"/>
          <w:b w:val="0"/>
          <w:lang w:eastAsia="en-US" w:bidi="en-US"/>
        </w:rPr>
      </w:pPr>
      <w:r w:rsidRPr="00746C2F">
        <w:rPr>
          <w:rFonts w:eastAsiaTheme="minorHAnsi"/>
          <w:b w:val="0"/>
          <w:lang w:eastAsia="en-US" w:bidi="en-US"/>
        </w:rPr>
        <w:t>Указанные изменения объектов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Администрацией на основе законодательства Российской Федерации и правовых актов органов местного самоуправления Ртищевского муниципального района.</w:t>
      </w:r>
    </w:p>
    <w:p w:rsidR="0083156A" w:rsidRPr="00746C2F" w:rsidRDefault="0083156A" w:rsidP="00EB3AE3">
      <w:pPr>
        <w:pStyle w:val="afa"/>
        <w:numPr>
          <w:ilvl w:val="0"/>
          <w:numId w:val="80"/>
        </w:numPr>
        <w:tabs>
          <w:tab w:val="left" w:pos="1134"/>
          <w:tab w:val="left" w:pos="1701"/>
        </w:tabs>
        <w:spacing w:line="240" w:lineRule="auto"/>
        <w:ind w:left="0" w:firstLine="709"/>
        <w:jc w:val="both"/>
        <w:rPr>
          <w:rFonts w:eastAsiaTheme="minorHAnsi"/>
          <w:b w:val="0"/>
          <w:lang w:eastAsia="en-US" w:bidi="en-US"/>
        </w:rPr>
      </w:pPr>
      <w:proofErr w:type="gramStart"/>
      <w:r w:rsidRPr="00746C2F">
        <w:rPr>
          <w:rFonts w:eastAsiaTheme="minorHAnsi"/>
          <w:b w:val="0"/>
          <w:lang w:eastAsia="en-US" w:bidi="en-US"/>
        </w:rPr>
        <w:t>Соблюдение установленного настоящими Правилами порядка землепользования и застройки на территории</w:t>
      </w:r>
      <w:r w:rsidR="00D441A4">
        <w:rPr>
          <w:rFonts w:eastAsiaTheme="minorHAnsi"/>
          <w:b w:val="0"/>
          <w:lang w:eastAsia="en-US" w:bidi="en-US"/>
        </w:rPr>
        <w:t xml:space="preserve"> </w:t>
      </w:r>
      <w:r w:rsidR="00D441A4" w:rsidRPr="00D441A4">
        <w:rPr>
          <w:rFonts w:eastAsiaTheme="minorHAnsi"/>
          <w:b w:val="0"/>
          <w:bCs/>
          <w:lang w:eastAsia="en-US" w:bidi="en-US"/>
        </w:rPr>
        <w:t xml:space="preserve">пос. Ртищевский, с. Урусово, </w:t>
      </w:r>
      <w:r w:rsidR="00D441A4">
        <w:rPr>
          <w:rFonts w:eastAsiaTheme="minorHAnsi"/>
          <w:b w:val="0"/>
          <w:bCs/>
          <w:lang w:eastAsia="en-US" w:bidi="en-US"/>
        </w:rPr>
        <w:br/>
      </w:r>
      <w:r w:rsidR="00D441A4" w:rsidRPr="00D441A4">
        <w:rPr>
          <w:rFonts w:eastAsiaTheme="minorHAnsi"/>
          <w:b w:val="0"/>
          <w:bCs/>
          <w:lang w:eastAsia="en-US" w:bidi="en-US"/>
        </w:rPr>
        <w:t>дер. Чадаевка, пос. Стройиндустрия, пос. Раево-Воскресенский, пос. Братство, пос. Точка 1-я, с. Ивано-Кулики, пос. ц.у. свх.</w:t>
      </w:r>
      <w:proofErr w:type="gramEnd"/>
      <w:r w:rsidR="00D441A4" w:rsidRPr="00D441A4">
        <w:rPr>
          <w:rFonts w:eastAsiaTheme="minorHAnsi"/>
          <w:b w:val="0"/>
          <w:bCs/>
          <w:lang w:eastAsia="en-US" w:bidi="en-US"/>
        </w:rPr>
        <w:t xml:space="preserve"> «Выдвиженец», с. Нижнее Голицыно, с. Курган 1-й</w:t>
      </w:r>
      <w:r w:rsidRPr="00746C2F">
        <w:rPr>
          <w:rFonts w:eastAsiaTheme="minorHAnsi"/>
          <w:b w:val="0"/>
          <w:lang w:eastAsia="en-US" w:bidi="en-US"/>
        </w:rPr>
        <w:t xml:space="preserve"> </w:t>
      </w:r>
      <w:r w:rsidR="006E0D1E">
        <w:rPr>
          <w:rFonts w:eastAsiaTheme="minorHAnsi"/>
          <w:b w:val="0"/>
          <w:lang w:eastAsia="en-US" w:bidi="en-US"/>
        </w:rPr>
        <w:t>Урусовского</w:t>
      </w:r>
      <w:r w:rsidRPr="00746C2F">
        <w:rPr>
          <w:rFonts w:eastAsiaTheme="minorHAnsi"/>
          <w:b w:val="0"/>
          <w:lang w:eastAsia="en-US" w:bidi="en-US"/>
        </w:rPr>
        <w:t xml:space="preserve"> муниципального образования обеспечивается органами местного самоуправления Ртищевского муниципального района, а в случае передачи полномочий органами местного самоуправления </w:t>
      </w:r>
      <w:r w:rsidR="006E0D1E">
        <w:rPr>
          <w:rFonts w:eastAsiaTheme="minorHAnsi"/>
          <w:b w:val="0"/>
          <w:lang w:eastAsia="en-US" w:bidi="en-US"/>
        </w:rPr>
        <w:t>Урусовского</w:t>
      </w:r>
      <w:r w:rsidRPr="00746C2F">
        <w:rPr>
          <w:rFonts w:eastAsiaTheme="minorHAnsi"/>
          <w:b w:val="0"/>
          <w:lang w:eastAsia="en-US" w:bidi="en-US"/>
        </w:rPr>
        <w:t xml:space="preserve"> муниципального образования:</w:t>
      </w:r>
    </w:p>
    <w:p w:rsidR="0083156A" w:rsidRPr="00746C2F" w:rsidRDefault="0083156A" w:rsidP="00EB3AE3">
      <w:pPr>
        <w:pStyle w:val="afa"/>
        <w:numPr>
          <w:ilvl w:val="0"/>
          <w:numId w:val="82"/>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при выдаче разрешений на строительство объектов капитального строительства;</w:t>
      </w:r>
    </w:p>
    <w:p w:rsidR="0083156A" w:rsidRPr="00746C2F" w:rsidRDefault="0083156A" w:rsidP="00EB3AE3">
      <w:pPr>
        <w:pStyle w:val="afa"/>
        <w:numPr>
          <w:ilvl w:val="0"/>
          <w:numId w:val="82"/>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при выдаче разрешений на ввод объектов капитального строительства в эксплуатацию;</w:t>
      </w:r>
    </w:p>
    <w:p w:rsidR="0083156A" w:rsidRPr="00746C2F" w:rsidRDefault="0083156A" w:rsidP="00EB3AE3">
      <w:pPr>
        <w:pStyle w:val="afa"/>
        <w:numPr>
          <w:ilvl w:val="0"/>
          <w:numId w:val="82"/>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при выдаче разрешений на условно разрешенный вид использования земельного участка, объекта капитального строительства;</w:t>
      </w:r>
    </w:p>
    <w:p w:rsidR="0083156A" w:rsidRPr="00746C2F" w:rsidRDefault="0083156A" w:rsidP="00EB3AE3">
      <w:pPr>
        <w:pStyle w:val="afa"/>
        <w:numPr>
          <w:ilvl w:val="0"/>
          <w:numId w:val="82"/>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при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83156A" w:rsidRPr="00746C2F" w:rsidRDefault="0083156A" w:rsidP="00EB3AE3">
      <w:pPr>
        <w:pStyle w:val="afa"/>
        <w:numPr>
          <w:ilvl w:val="0"/>
          <w:numId w:val="82"/>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при подготовке и принятии решений о разработке проектов планировки территории и проектов межевания;</w:t>
      </w:r>
    </w:p>
    <w:p w:rsidR="0083156A" w:rsidRPr="00746C2F" w:rsidRDefault="0083156A" w:rsidP="00EB3AE3">
      <w:pPr>
        <w:pStyle w:val="afa"/>
        <w:numPr>
          <w:ilvl w:val="0"/>
          <w:numId w:val="82"/>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 xml:space="preserve">при проверке подготовленного на основании </w:t>
      </w:r>
      <w:proofErr w:type="gramStart"/>
      <w:r w:rsidRPr="00746C2F">
        <w:rPr>
          <w:rFonts w:eastAsiaTheme="minorHAnsi"/>
          <w:b w:val="0"/>
          <w:lang w:eastAsia="en-US" w:bidi="en-US"/>
        </w:rPr>
        <w:t>решения Администрации проекта планировки территории</w:t>
      </w:r>
      <w:proofErr w:type="gramEnd"/>
      <w:r w:rsidRPr="00746C2F">
        <w:rPr>
          <w:rFonts w:eastAsiaTheme="minorHAnsi"/>
          <w:b w:val="0"/>
          <w:lang w:eastAsia="en-US" w:bidi="en-US"/>
        </w:rPr>
        <w:t xml:space="preserve"> и проекта межевания </w:t>
      </w:r>
      <w:r w:rsidR="00D441A4" w:rsidRPr="00D441A4">
        <w:rPr>
          <w:rFonts w:eastAsiaTheme="minorHAnsi"/>
          <w:b w:val="0"/>
          <w:bCs/>
          <w:lang w:eastAsia="en-US" w:bidi="en-US"/>
        </w:rPr>
        <w:t xml:space="preserve">пос. Ртищевский, </w:t>
      </w:r>
      <w:r w:rsidR="00D441A4">
        <w:rPr>
          <w:rFonts w:eastAsiaTheme="minorHAnsi"/>
          <w:b w:val="0"/>
          <w:bCs/>
          <w:lang w:eastAsia="en-US" w:bidi="en-US"/>
        </w:rPr>
        <w:br/>
      </w:r>
      <w:r w:rsidR="00D441A4" w:rsidRPr="00D441A4">
        <w:rPr>
          <w:rFonts w:eastAsiaTheme="minorHAnsi"/>
          <w:b w:val="0"/>
          <w:bCs/>
          <w:lang w:eastAsia="en-US" w:bidi="en-US"/>
        </w:rPr>
        <w:t xml:space="preserve">с. Урусово, дер. Чадаевка, пос. Стройиндустрия, пос. Раево-Воскресенский, </w:t>
      </w:r>
      <w:r w:rsidR="00D441A4">
        <w:rPr>
          <w:rFonts w:eastAsiaTheme="minorHAnsi"/>
          <w:b w:val="0"/>
          <w:bCs/>
          <w:lang w:eastAsia="en-US" w:bidi="en-US"/>
        </w:rPr>
        <w:br/>
      </w:r>
      <w:r w:rsidR="00D441A4" w:rsidRPr="00D441A4">
        <w:rPr>
          <w:rFonts w:eastAsiaTheme="minorHAnsi"/>
          <w:b w:val="0"/>
          <w:bCs/>
          <w:lang w:eastAsia="en-US" w:bidi="en-US"/>
        </w:rPr>
        <w:t xml:space="preserve">пос. Братство, пос. Точка 1-я, с. Ивано-Кулики, пос. ц.у. свх. «Выдвиженец», </w:t>
      </w:r>
      <w:r w:rsidR="00D441A4">
        <w:rPr>
          <w:rFonts w:eastAsiaTheme="minorHAnsi"/>
          <w:b w:val="0"/>
          <w:bCs/>
          <w:lang w:eastAsia="en-US" w:bidi="en-US"/>
        </w:rPr>
        <w:br/>
      </w:r>
      <w:r w:rsidR="00D441A4" w:rsidRPr="00D441A4">
        <w:rPr>
          <w:rFonts w:eastAsiaTheme="minorHAnsi"/>
          <w:b w:val="0"/>
          <w:bCs/>
          <w:lang w:eastAsia="en-US" w:bidi="en-US"/>
        </w:rPr>
        <w:t>с. Нижнее Голицыно, с. Курган 1-й</w:t>
      </w:r>
      <w:r w:rsidR="00746C2F">
        <w:rPr>
          <w:rFonts w:eastAsiaTheme="minorHAnsi"/>
          <w:b w:val="0"/>
          <w:lang w:eastAsia="en-US" w:bidi="en-US"/>
        </w:rPr>
        <w:t xml:space="preserve"> </w:t>
      </w:r>
      <w:r w:rsidR="006E0D1E">
        <w:rPr>
          <w:rFonts w:eastAsiaTheme="minorHAnsi"/>
          <w:b w:val="0"/>
          <w:lang w:eastAsia="en-US" w:bidi="en-US"/>
        </w:rPr>
        <w:t>Урусовского</w:t>
      </w:r>
      <w:r w:rsidRPr="00746C2F">
        <w:rPr>
          <w:rFonts w:eastAsiaTheme="minorHAnsi"/>
          <w:b w:val="0"/>
          <w:lang w:eastAsia="en-US" w:bidi="en-US"/>
        </w:rPr>
        <w:t xml:space="preserve"> муниципального образования на соответствие установленным законодательством требованиям;</w:t>
      </w:r>
    </w:p>
    <w:p w:rsidR="0083156A" w:rsidRPr="00746C2F" w:rsidRDefault="0083156A" w:rsidP="00EB3AE3">
      <w:pPr>
        <w:pStyle w:val="afa"/>
        <w:numPr>
          <w:ilvl w:val="0"/>
          <w:numId w:val="82"/>
        </w:numPr>
        <w:tabs>
          <w:tab w:val="left" w:pos="1134"/>
          <w:tab w:val="left" w:pos="1701"/>
        </w:tabs>
        <w:spacing w:line="240" w:lineRule="auto"/>
        <w:ind w:left="0" w:firstLine="709"/>
        <w:jc w:val="both"/>
        <w:rPr>
          <w:rFonts w:eastAsiaTheme="minorHAnsi"/>
          <w:b w:val="0"/>
          <w:lang w:eastAsia="en-US" w:bidi="en-US"/>
        </w:rPr>
      </w:pPr>
      <w:proofErr w:type="gramStart"/>
      <w:r w:rsidRPr="00746C2F">
        <w:rPr>
          <w:rFonts w:eastAsiaTheme="minorHAnsi"/>
          <w:b w:val="0"/>
          <w:lang w:eastAsia="en-US" w:bidi="en-US"/>
        </w:rPr>
        <w:t xml:space="preserve">при утверждении проектов планировки территории и проектов межевания </w:t>
      </w:r>
      <w:r w:rsidR="00D441A4" w:rsidRPr="00D441A4">
        <w:rPr>
          <w:rFonts w:eastAsiaTheme="minorHAnsi"/>
          <w:b w:val="0"/>
          <w:bCs/>
          <w:lang w:eastAsia="en-US" w:bidi="en-US"/>
        </w:rPr>
        <w:t xml:space="preserve">пос. Ртищевский, с. Урусово, дер. Чадаевка, </w:t>
      </w:r>
      <w:r w:rsidR="00D441A4" w:rsidRPr="00D441A4">
        <w:rPr>
          <w:rFonts w:eastAsiaTheme="minorHAnsi"/>
          <w:b w:val="0"/>
          <w:bCs/>
          <w:lang w:eastAsia="en-US" w:bidi="en-US"/>
        </w:rPr>
        <w:br/>
        <w:t xml:space="preserve">пос. Стройиндустрия, пос. Раево-Воскресенский, пос. Братство, пос. Точка 1-я, </w:t>
      </w:r>
      <w:r w:rsidR="00D441A4">
        <w:rPr>
          <w:rFonts w:eastAsiaTheme="minorHAnsi"/>
          <w:b w:val="0"/>
          <w:bCs/>
          <w:lang w:eastAsia="en-US" w:bidi="en-US"/>
        </w:rPr>
        <w:br/>
      </w:r>
      <w:r w:rsidR="00D441A4" w:rsidRPr="00D441A4">
        <w:rPr>
          <w:rFonts w:eastAsiaTheme="minorHAnsi"/>
          <w:b w:val="0"/>
          <w:bCs/>
          <w:lang w:eastAsia="en-US" w:bidi="en-US"/>
        </w:rPr>
        <w:t>с. Ивано-Кулики, пос. ц.у. свх.</w:t>
      </w:r>
      <w:proofErr w:type="gramEnd"/>
      <w:r w:rsidR="00D441A4" w:rsidRPr="00D441A4">
        <w:rPr>
          <w:rFonts w:eastAsiaTheme="minorHAnsi"/>
          <w:b w:val="0"/>
          <w:bCs/>
          <w:lang w:eastAsia="en-US" w:bidi="en-US"/>
        </w:rPr>
        <w:t xml:space="preserve"> «Выдвиженец», с. Нижнее Голицыно, с. Курган 1-й</w:t>
      </w:r>
      <w:r w:rsidRPr="00746C2F">
        <w:rPr>
          <w:rFonts w:eastAsiaTheme="minorHAnsi"/>
          <w:b w:val="0"/>
          <w:lang w:eastAsia="en-US" w:bidi="en-US"/>
        </w:rPr>
        <w:t xml:space="preserve"> </w:t>
      </w:r>
      <w:r w:rsidR="006E0D1E">
        <w:rPr>
          <w:rFonts w:eastAsiaTheme="minorHAnsi"/>
          <w:b w:val="0"/>
          <w:lang w:eastAsia="en-US" w:bidi="en-US"/>
        </w:rPr>
        <w:t>Урусовского</w:t>
      </w:r>
      <w:r w:rsidRPr="00746C2F">
        <w:rPr>
          <w:rFonts w:eastAsiaTheme="minorHAnsi"/>
          <w:b w:val="0"/>
          <w:lang w:eastAsia="en-US" w:bidi="en-US"/>
        </w:rPr>
        <w:t xml:space="preserve"> муниципального образования, разработанных по решению Администрации;</w:t>
      </w:r>
    </w:p>
    <w:p w:rsidR="0083156A" w:rsidRPr="00746C2F" w:rsidRDefault="0083156A" w:rsidP="00EB3AE3">
      <w:pPr>
        <w:pStyle w:val="afa"/>
        <w:numPr>
          <w:ilvl w:val="0"/>
          <w:numId w:val="82"/>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при подготовке и выдаче заинтересованным физическим и юридическим лицам градостроительных планов земельных участков;</w:t>
      </w:r>
    </w:p>
    <w:p w:rsidR="0083156A" w:rsidRPr="00746C2F" w:rsidRDefault="0083156A" w:rsidP="00EB3AE3">
      <w:pPr>
        <w:pStyle w:val="afa"/>
        <w:numPr>
          <w:ilvl w:val="0"/>
          <w:numId w:val="82"/>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при установлении публичных сервитутов;</w:t>
      </w:r>
    </w:p>
    <w:p w:rsidR="0083156A" w:rsidRPr="00746C2F" w:rsidRDefault="0083156A" w:rsidP="00EB3AE3">
      <w:pPr>
        <w:pStyle w:val="afa"/>
        <w:numPr>
          <w:ilvl w:val="0"/>
          <w:numId w:val="82"/>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при оформлении изменения вида разрешенного использования земельного участка и (или) объекта капитального строительства правообладателем земельного участка и (или) объекта капитального строительства;</w:t>
      </w:r>
    </w:p>
    <w:p w:rsidR="0083156A" w:rsidRPr="00746C2F" w:rsidRDefault="0083156A" w:rsidP="00EB3AE3">
      <w:pPr>
        <w:pStyle w:val="afa"/>
        <w:numPr>
          <w:ilvl w:val="0"/>
          <w:numId w:val="82"/>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при принятии решений об изъятии земельных участков для государственных и муниципальных нужд</w:t>
      </w:r>
      <w:r w:rsidR="00746C2F">
        <w:rPr>
          <w:rFonts w:eastAsiaTheme="minorHAnsi"/>
          <w:b w:val="0"/>
          <w:lang w:eastAsia="en-US" w:bidi="en-US"/>
        </w:rPr>
        <w:t>;</w:t>
      </w:r>
    </w:p>
    <w:p w:rsidR="0083156A" w:rsidRPr="00746C2F" w:rsidRDefault="0083156A" w:rsidP="00EB3AE3">
      <w:pPr>
        <w:pStyle w:val="afa"/>
        <w:numPr>
          <w:ilvl w:val="0"/>
          <w:numId w:val="82"/>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 xml:space="preserve">при проведении </w:t>
      </w:r>
      <w:proofErr w:type="gramStart"/>
      <w:r w:rsidRPr="00746C2F">
        <w:rPr>
          <w:rFonts w:eastAsiaTheme="minorHAnsi"/>
          <w:b w:val="0"/>
          <w:lang w:eastAsia="en-US" w:bidi="en-US"/>
        </w:rPr>
        <w:t>контроля за</w:t>
      </w:r>
      <w:proofErr w:type="gramEnd"/>
      <w:r w:rsidRPr="00746C2F">
        <w:rPr>
          <w:rFonts w:eastAsiaTheme="minorHAnsi"/>
          <w:b w:val="0"/>
          <w:lang w:eastAsia="en-US" w:bidi="en-US"/>
        </w:rPr>
        <w:t xml:space="preserve"> использованием земельных участков и объектов капитального строительства, осуществлении строительства, реконструкции объектов капитального строительства;</w:t>
      </w:r>
    </w:p>
    <w:p w:rsidR="0083156A" w:rsidRPr="00746C2F" w:rsidRDefault="0083156A" w:rsidP="00EB3AE3">
      <w:pPr>
        <w:pStyle w:val="afa"/>
        <w:numPr>
          <w:ilvl w:val="0"/>
          <w:numId w:val="82"/>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при решении иных вопросов, связанных с реализацией прав и обязанностей юридических и физических лиц, полномочий органов местного самоуправления в области градостроительной деятельности и земельных отношений.</w:t>
      </w:r>
    </w:p>
    <w:p w:rsidR="0083156A" w:rsidRPr="0083156A" w:rsidRDefault="0083156A" w:rsidP="00746C2F">
      <w:pPr>
        <w:pStyle w:val="afa"/>
        <w:tabs>
          <w:tab w:val="left" w:pos="1134"/>
          <w:tab w:val="left" w:pos="1701"/>
        </w:tabs>
        <w:spacing w:line="240" w:lineRule="auto"/>
        <w:ind w:firstLine="709"/>
        <w:rPr>
          <w:rFonts w:eastAsiaTheme="minorHAnsi"/>
          <w:lang w:eastAsia="en-US" w:bidi="en-US"/>
        </w:rPr>
      </w:pPr>
    </w:p>
    <w:p w:rsidR="0083156A" w:rsidRPr="0083156A" w:rsidRDefault="0083156A" w:rsidP="00746C2F">
      <w:pPr>
        <w:pStyle w:val="afa"/>
        <w:tabs>
          <w:tab w:val="left" w:pos="1134"/>
          <w:tab w:val="left" w:pos="1701"/>
        </w:tabs>
        <w:spacing w:line="240" w:lineRule="auto"/>
        <w:ind w:firstLine="709"/>
        <w:jc w:val="both"/>
        <w:outlineLvl w:val="2"/>
        <w:rPr>
          <w:rFonts w:eastAsiaTheme="minorHAnsi"/>
          <w:lang w:eastAsia="en-US" w:bidi="en-US"/>
        </w:rPr>
      </w:pPr>
      <w:bookmarkStart w:id="24" w:name="_Toc151624485"/>
      <w:r w:rsidRPr="0083156A">
        <w:rPr>
          <w:rFonts w:eastAsiaTheme="minorHAnsi"/>
          <w:lang w:eastAsia="en-US" w:bidi="en-US"/>
        </w:rPr>
        <w:t xml:space="preserve">Статья 5. </w:t>
      </w:r>
      <w:proofErr w:type="gramStart"/>
      <w:r w:rsidRPr="0083156A">
        <w:rPr>
          <w:rFonts w:eastAsiaTheme="minorHAnsi"/>
          <w:lang w:eastAsia="en-US" w:bidi="en-US"/>
        </w:rPr>
        <w:t xml:space="preserve">Землепользование и застройка земельных участков на территории </w:t>
      </w:r>
      <w:r w:rsidR="006E0D1E">
        <w:rPr>
          <w:rFonts w:eastAsiaTheme="minorHAnsi"/>
          <w:lang w:eastAsia="en-US" w:bidi="en-US"/>
        </w:rPr>
        <w:t>Урусовского</w:t>
      </w:r>
      <w:r w:rsidRPr="0083156A">
        <w:rPr>
          <w:rFonts w:eastAsiaTheme="minorHAnsi"/>
          <w:lang w:eastAsia="en-US" w:bidi="en-US"/>
        </w:rPr>
        <w:t xml:space="preserve"> муниципального образования</w:t>
      </w:r>
      <w:r w:rsidR="00D441A4">
        <w:rPr>
          <w:rFonts w:eastAsiaTheme="minorHAnsi"/>
          <w:lang w:eastAsia="en-US" w:bidi="en-US"/>
        </w:rPr>
        <w:t xml:space="preserve"> (</w:t>
      </w:r>
      <w:r w:rsidR="00CF5ECB">
        <w:rPr>
          <w:rFonts w:eastAsiaTheme="minorHAnsi"/>
          <w:lang w:eastAsia="en-US" w:bidi="en-US"/>
        </w:rPr>
        <w:t xml:space="preserve">часть территории - </w:t>
      </w:r>
      <w:r w:rsidR="00D441A4" w:rsidRPr="00964620">
        <w:rPr>
          <w:bCs/>
          <w:color w:val="000000" w:themeColor="text1"/>
          <w:spacing w:val="-10"/>
        </w:rPr>
        <w:t>пос. Ртищевский, с. Урусово, дер. Чадаевка, пос. Стройиндустрия, пос. Раево-Воскресенский, пос. Братство, пос. Точка 1-я, с. Ивано-Кулики, пос. ц.у. свх.</w:t>
      </w:r>
      <w:proofErr w:type="gramEnd"/>
      <w:r w:rsidR="00D441A4" w:rsidRPr="00964620">
        <w:rPr>
          <w:bCs/>
          <w:color w:val="000000" w:themeColor="text1"/>
          <w:spacing w:val="-10"/>
        </w:rPr>
        <w:t xml:space="preserve"> </w:t>
      </w:r>
      <w:proofErr w:type="gramStart"/>
      <w:r w:rsidR="00D441A4" w:rsidRPr="00964620">
        <w:rPr>
          <w:bCs/>
          <w:color w:val="000000" w:themeColor="text1"/>
          <w:spacing w:val="-10"/>
        </w:rPr>
        <w:t>«Выдвиженец», с. Нижнее Голицыно, с. Курган 1-й</w:t>
      </w:r>
      <w:r w:rsidR="00D441A4">
        <w:rPr>
          <w:rFonts w:eastAsiaTheme="minorHAnsi"/>
          <w:lang w:eastAsia="en-US" w:bidi="en-US"/>
        </w:rPr>
        <w:t>)</w:t>
      </w:r>
      <w:r w:rsidRPr="0083156A">
        <w:rPr>
          <w:rFonts w:eastAsiaTheme="minorHAnsi"/>
          <w:lang w:eastAsia="en-US" w:bidi="en-US"/>
        </w:rPr>
        <w:t>, на которые распространяется действие градостроительных регламентов</w:t>
      </w:r>
      <w:bookmarkEnd w:id="24"/>
      <w:proofErr w:type="gramEnd"/>
    </w:p>
    <w:p w:rsidR="00746C2F" w:rsidRDefault="0083156A" w:rsidP="00EB3AE3">
      <w:pPr>
        <w:pStyle w:val="afa"/>
        <w:numPr>
          <w:ilvl w:val="0"/>
          <w:numId w:val="83"/>
        </w:numPr>
        <w:tabs>
          <w:tab w:val="left" w:pos="1134"/>
          <w:tab w:val="left" w:pos="1701"/>
        </w:tabs>
        <w:spacing w:line="240" w:lineRule="auto"/>
        <w:ind w:left="0" w:firstLine="709"/>
        <w:jc w:val="both"/>
        <w:rPr>
          <w:rFonts w:eastAsiaTheme="minorHAnsi"/>
          <w:b w:val="0"/>
          <w:lang w:eastAsia="en-US" w:bidi="en-US"/>
        </w:rPr>
      </w:pPr>
      <w:proofErr w:type="gramStart"/>
      <w:r w:rsidRPr="00746C2F">
        <w:rPr>
          <w:rFonts w:eastAsiaTheme="minorHAnsi"/>
          <w:b w:val="0"/>
          <w:lang w:eastAsia="en-US" w:bidi="en-US"/>
        </w:rPr>
        <w:t xml:space="preserve">Землепользование и застройка земельных участков на территории </w:t>
      </w:r>
      <w:r w:rsidR="00D441A4" w:rsidRPr="00D441A4">
        <w:rPr>
          <w:rFonts w:eastAsiaTheme="minorHAnsi"/>
          <w:b w:val="0"/>
          <w:bCs/>
          <w:lang w:eastAsia="en-US" w:bidi="en-US"/>
        </w:rPr>
        <w:t>пос. Ртищевский, с. Урусово, дер. Чадаевка, пос. Стройиндустрия, пос. Раево-Воскресенский, пос. Братство, пос. Точка 1-я, с. Ивано-Кулики, пос. ц.у. свх.</w:t>
      </w:r>
      <w:proofErr w:type="gramEnd"/>
      <w:r w:rsidR="00D441A4" w:rsidRPr="00D441A4">
        <w:rPr>
          <w:rFonts w:eastAsiaTheme="minorHAnsi"/>
          <w:b w:val="0"/>
          <w:bCs/>
          <w:lang w:eastAsia="en-US" w:bidi="en-US"/>
        </w:rPr>
        <w:t xml:space="preserve"> «Выдвиженец», с. Нижнее Голицыно, с. Курган 1-й</w:t>
      </w:r>
      <w:r w:rsidR="00D441A4">
        <w:rPr>
          <w:rFonts w:eastAsiaTheme="minorHAnsi"/>
          <w:b w:val="0"/>
          <w:bCs/>
          <w:lang w:eastAsia="en-US" w:bidi="en-US"/>
        </w:rPr>
        <w:t xml:space="preserve"> </w:t>
      </w:r>
      <w:r w:rsidR="006E0D1E">
        <w:rPr>
          <w:rFonts w:eastAsiaTheme="minorHAnsi"/>
          <w:b w:val="0"/>
          <w:lang w:eastAsia="en-US" w:bidi="en-US"/>
        </w:rPr>
        <w:t>Урусовского</w:t>
      </w:r>
      <w:r w:rsidRPr="00746C2F">
        <w:rPr>
          <w:rFonts w:eastAsiaTheme="minorHAnsi"/>
          <w:b w:val="0"/>
          <w:lang w:eastAsia="en-US" w:bidi="en-US"/>
        </w:rPr>
        <w:t xml:space="preserve"> муниципального образования,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83156A" w:rsidRPr="00746C2F" w:rsidRDefault="0083156A" w:rsidP="00EB3AE3">
      <w:pPr>
        <w:pStyle w:val="afa"/>
        <w:numPr>
          <w:ilvl w:val="0"/>
          <w:numId w:val="83"/>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 xml:space="preserve">Разрешенным для земельных участков, объектов капитального строительства, на которые распространяется действие градостроительных регламентов, установленных настоящими Правилами, является такое использование, которое осуществляется в соответствии </w:t>
      </w:r>
      <w:proofErr w:type="gramStart"/>
      <w:r w:rsidRPr="00746C2F">
        <w:rPr>
          <w:rFonts w:eastAsiaTheme="minorHAnsi"/>
          <w:b w:val="0"/>
          <w:lang w:eastAsia="en-US" w:bidi="en-US"/>
        </w:rPr>
        <w:t>с</w:t>
      </w:r>
      <w:proofErr w:type="gramEnd"/>
      <w:r w:rsidRPr="00746C2F">
        <w:rPr>
          <w:rFonts w:eastAsiaTheme="minorHAnsi"/>
          <w:b w:val="0"/>
          <w:lang w:eastAsia="en-US" w:bidi="en-US"/>
        </w:rPr>
        <w:t xml:space="preserve"> указанными в градостроительном регламенте:</w:t>
      </w:r>
    </w:p>
    <w:p w:rsidR="0083156A" w:rsidRPr="00746C2F" w:rsidRDefault="0083156A" w:rsidP="00EB3AE3">
      <w:pPr>
        <w:pStyle w:val="afa"/>
        <w:numPr>
          <w:ilvl w:val="0"/>
          <w:numId w:val="84"/>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видами разрешенного использования земельных участков и объектов капитального строительства;</w:t>
      </w:r>
    </w:p>
    <w:p w:rsidR="0083156A" w:rsidRPr="00746C2F" w:rsidRDefault="0083156A" w:rsidP="00EB3AE3">
      <w:pPr>
        <w:pStyle w:val="afa"/>
        <w:numPr>
          <w:ilvl w:val="0"/>
          <w:numId w:val="84"/>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83156A" w:rsidRPr="00746C2F" w:rsidRDefault="0083156A" w:rsidP="00EB3AE3">
      <w:pPr>
        <w:pStyle w:val="afa"/>
        <w:numPr>
          <w:ilvl w:val="0"/>
          <w:numId w:val="84"/>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ограничениями использования земельных участков и объектов капитального строительства по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 установленными в соответствии с законодательством Российской Федерации.</w:t>
      </w:r>
    </w:p>
    <w:p w:rsidR="0083156A" w:rsidRPr="00746C2F" w:rsidRDefault="0083156A" w:rsidP="00EB3AE3">
      <w:pPr>
        <w:pStyle w:val="afa"/>
        <w:numPr>
          <w:ilvl w:val="0"/>
          <w:numId w:val="83"/>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83156A" w:rsidRPr="00746C2F" w:rsidRDefault="0083156A" w:rsidP="00EB3AE3">
      <w:pPr>
        <w:pStyle w:val="afa"/>
        <w:numPr>
          <w:ilvl w:val="0"/>
          <w:numId w:val="83"/>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муниципальных унитарных предприятий, выбираются самостоятельно без дополнительных разрешений при одновременном выполнении следующих условий:</w:t>
      </w:r>
    </w:p>
    <w:p w:rsidR="0083156A" w:rsidRPr="00746C2F" w:rsidRDefault="0083156A" w:rsidP="00EB3AE3">
      <w:pPr>
        <w:pStyle w:val="afa"/>
        <w:numPr>
          <w:ilvl w:val="0"/>
          <w:numId w:val="85"/>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выбираемый правообладателем вид разрешенного использования земельного участка и объекта капитального строительства обозначен как основной или вспомогательный в регламенте соответствующей территориальной зоны;</w:t>
      </w:r>
    </w:p>
    <w:p w:rsidR="0083156A" w:rsidRPr="00746C2F" w:rsidRDefault="0083156A" w:rsidP="00EB3AE3">
      <w:pPr>
        <w:pStyle w:val="afa"/>
        <w:numPr>
          <w:ilvl w:val="0"/>
          <w:numId w:val="85"/>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планируемые правообладателем изменения объекта капитального строительства не связаны с изменением его объемно-планировочных параметров, снижением надежности и безопасности несущих конструкций и внешнего архитектурного облика, не приведут к нарушениям противопожарных и санитарных норм и правил.</w:t>
      </w:r>
    </w:p>
    <w:p w:rsidR="0083156A" w:rsidRPr="00746C2F" w:rsidRDefault="0083156A" w:rsidP="00EB3AE3">
      <w:pPr>
        <w:pStyle w:val="afa"/>
        <w:numPr>
          <w:ilvl w:val="0"/>
          <w:numId w:val="83"/>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В случае несоблюдения пункта 2 части 4 настоящей статьи изменение одного вида разрешенного использования земельного участка и объекта капитального строительства на другой вид такого использования осуществляется на основании заявления правообладателя земельного участка решением Администрации после утверждения градостроительного плана земельного участка и получения в установленном порядке разрешения на строительство.</w:t>
      </w:r>
    </w:p>
    <w:p w:rsidR="0083156A" w:rsidRPr="00746C2F" w:rsidRDefault="0083156A" w:rsidP="00EB3AE3">
      <w:pPr>
        <w:pStyle w:val="afa"/>
        <w:numPr>
          <w:ilvl w:val="0"/>
          <w:numId w:val="83"/>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Выдача указанного разрешения осуществляется в порядке, установленном Градостроительным кодексом Российской Федерации.</w:t>
      </w:r>
    </w:p>
    <w:p w:rsidR="0083156A" w:rsidRPr="00746C2F" w:rsidRDefault="0083156A" w:rsidP="00EB3AE3">
      <w:pPr>
        <w:pStyle w:val="afa"/>
        <w:numPr>
          <w:ilvl w:val="0"/>
          <w:numId w:val="83"/>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Градостроительным кодексом Российской Федерации.</w:t>
      </w:r>
    </w:p>
    <w:p w:rsidR="0083156A" w:rsidRPr="00746C2F" w:rsidRDefault="0083156A" w:rsidP="00EB3AE3">
      <w:pPr>
        <w:pStyle w:val="afa"/>
        <w:numPr>
          <w:ilvl w:val="0"/>
          <w:numId w:val="83"/>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83156A" w:rsidRPr="00746C2F" w:rsidRDefault="0083156A" w:rsidP="00EB3AE3">
      <w:pPr>
        <w:pStyle w:val="afa"/>
        <w:numPr>
          <w:ilvl w:val="0"/>
          <w:numId w:val="83"/>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В случае</w:t>
      </w:r>
      <w:proofErr w:type="gramStart"/>
      <w:r w:rsidRPr="00746C2F">
        <w:rPr>
          <w:rFonts w:eastAsiaTheme="minorHAnsi"/>
          <w:b w:val="0"/>
          <w:lang w:eastAsia="en-US" w:bidi="en-US"/>
        </w:rPr>
        <w:t>,</w:t>
      </w:r>
      <w:proofErr w:type="gramEnd"/>
      <w:r w:rsidRPr="00746C2F">
        <w:rPr>
          <w:rFonts w:eastAsiaTheme="minorHAnsi"/>
          <w:b w:val="0"/>
          <w:lang w:eastAsia="en-US" w:bidi="en-US"/>
        </w:rPr>
        <w:t xml:space="preserve">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подпунктах 1 и 2 пункта 2 настоящей статьи. При этом более строгие требования, относящиеся к одному и тому же параметру, поглощают более мягкие.</w:t>
      </w:r>
    </w:p>
    <w:p w:rsidR="0083156A" w:rsidRPr="00746C2F" w:rsidRDefault="0083156A" w:rsidP="00EB3AE3">
      <w:pPr>
        <w:pStyle w:val="afa"/>
        <w:numPr>
          <w:ilvl w:val="0"/>
          <w:numId w:val="83"/>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Решения об изменении одного вида разрешенного использования земельных участков и объектов капитального строительства, находящихся на территории</w:t>
      </w:r>
      <w:r w:rsidR="00D441A4">
        <w:rPr>
          <w:rFonts w:eastAsiaTheme="minorHAnsi"/>
          <w:b w:val="0"/>
          <w:lang w:eastAsia="en-US" w:bidi="en-US"/>
        </w:rPr>
        <w:t xml:space="preserve"> </w:t>
      </w:r>
      <w:r w:rsidR="00D441A4" w:rsidRPr="00D441A4">
        <w:rPr>
          <w:rFonts w:eastAsiaTheme="minorHAnsi"/>
          <w:b w:val="0"/>
          <w:bCs/>
          <w:lang w:eastAsia="en-US" w:bidi="en-US"/>
        </w:rPr>
        <w:t xml:space="preserve">пос. Ртищевский, с. Урусово, дер. Чадаевка, пос. Стройиндустрия, пос. Раево-Воскресенский, пос. Братство, пос. Точка 1-я, с. Ивано-Кулики, </w:t>
      </w:r>
      <w:r w:rsidR="00D441A4">
        <w:rPr>
          <w:rFonts w:eastAsiaTheme="minorHAnsi"/>
          <w:b w:val="0"/>
          <w:bCs/>
          <w:lang w:eastAsia="en-US" w:bidi="en-US"/>
        </w:rPr>
        <w:br/>
      </w:r>
      <w:r w:rsidR="00D441A4" w:rsidRPr="00D441A4">
        <w:rPr>
          <w:rFonts w:eastAsiaTheme="minorHAnsi"/>
          <w:b w:val="0"/>
          <w:bCs/>
          <w:lang w:eastAsia="en-US" w:bidi="en-US"/>
        </w:rPr>
        <w:t>пос. ц.у. свх. «Выдвиженец», с. Нижнее Голицыно, с. Курган 1-й</w:t>
      </w:r>
      <w:r w:rsidRPr="00746C2F">
        <w:rPr>
          <w:rFonts w:eastAsiaTheme="minorHAnsi"/>
          <w:b w:val="0"/>
          <w:lang w:eastAsia="en-US" w:bidi="en-US"/>
        </w:rPr>
        <w:t xml:space="preserve"> </w:t>
      </w:r>
      <w:r w:rsidR="006E0D1E">
        <w:rPr>
          <w:rFonts w:eastAsiaTheme="minorHAnsi"/>
          <w:b w:val="0"/>
          <w:lang w:eastAsia="en-US" w:bidi="en-US"/>
        </w:rPr>
        <w:t>Урусовского</w:t>
      </w:r>
      <w:r w:rsidRPr="00746C2F">
        <w:rPr>
          <w:rFonts w:eastAsiaTheme="minorHAnsi"/>
          <w:b w:val="0"/>
          <w:lang w:eastAsia="en-US" w:bidi="en-US"/>
        </w:rPr>
        <w:t xml:space="preserve"> муниципального образования,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3156A" w:rsidRPr="00746C2F" w:rsidRDefault="0083156A" w:rsidP="00EB3AE3">
      <w:pPr>
        <w:pStyle w:val="afa"/>
        <w:numPr>
          <w:ilvl w:val="0"/>
          <w:numId w:val="83"/>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картах градостроительного зонирования </w:t>
      </w:r>
      <w:r w:rsidR="000828B9" w:rsidRPr="000828B9">
        <w:rPr>
          <w:b w:val="0"/>
          <w:bCs/>
          <w:color w:val="000000" w:themeColor="text1"/>
          <w:spacing w:val="-10"/>
        </w:rPr>
        <w:t xml:space="preserve">пос. Ртищевский, с. Урусово, дер. Чадаевка, </w:t>
      </w:r>
      <w:r w:rsidR="000828B9" w:rsidRPr="000828B9">
        <w:rPr>
          <w:b w:val="0"/>
          <w:bCs/>
          <w:color w:val="000000" w:themeColor="text1"/>
          <w:spacing w:val="-10"/>
        </w:rPr>
        <w:br/>
        <w:t>пос. Стройиндустрия, пос. Раево-Воскресенский, пос. Братство, пос. Точка 1-я, с. Ивано-Кулики, пос. ц.у. свх. «Выдвиженец», с. Нижнее Голицыно, с. Курган 1-й</w:t>
      </w:r>
      <w:r w:rsidR="000828B9">
        <w:rPr>
          <w:bCs/>
          <w:color w:val="000000" w:themeColor="text1"/>
          <w:spacing w:val="-10"/>
        </w:rPr>
        <w:t xml:space="preserve"> </w:t>
      </w:r>
      <w:r w:rsidR="006E0D1E">
        <w:rPr>
          <w:rFonts w:eastAsiaTheme="minorHAnsi"/>
          <w:b w:val="0"/>
          <w:lang w:eastAsia="en-US" w:bidi="en-US"/>
        </w:rPr>
        <w:t>Урусовского</w:t>
      </w:r>
      <w:r w:rsidRPr="00746C2F">
        <w:rPr>
          <w:rFonts w:eastAsiaTheme="minorHAnsi"/>
          <w:b w:val="0"/>
          <w:lang w:eastAsia="en-US" w:bidi="en-US"/>
        </w:rPr>
        <w:t xml:space="preserve"> муниципального образования.</w:t>
      </w:r>
    </w:p>
    <w:p w:rsidR="0083156A" w:rsidRPr="00746C2F" w:rsidRDefault="0083156A" w:rsidP="00EB3AE3">
      <w:pPr>
        <w:pStyle w:val="afa"/>
        <w:numPr>
          <w:ilvl w:val="0"/>
          <w:numId w:val="83"/>
        </w:numPr>
        <w:tabs>
          <w:tab w:val="left" w:pos="1134"/>
          <w:tab w:val="left" w:pos="1701"/>
        </w:tabs>
        <w:spacing w:line="240" w:lineRule="auto"/>
        <w:ind w:left="0" w:firstLine="709"/>
        <w:jc w:val="both"/>
        <w:rPr>
          <w:rFonts w:eastAsiaTheme="minorHAnsi"/>
          <w:b w:val="0"/>
          <w:lang w:eastAsia="en-US" w:bidi="en-US"/>
        </w:rPr>
      </w:pPr>
      <w:r w:rsidRPr="00746C2F">
        <w:rPr>
          <w:rFonts w:eastAsiaTheme="minorHAnsi"/>
          <w:b w:val="0"/>
          <w:lang w:eastAsia="en-US" w:bidi="en-US"/>
        </w:rPr>
        <w:t>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83156A" w:rsidRPr="00746C2F" w:rsidRDefault="0083156A" w:rsidP="00746C2F">
      <w:pPr>
        <w:pStyle w:val="afa"/>
        <w:tabs>
          <w:tab w:val="left" w:pos="1134"/>
          <w:tab w:val="left" w:pos="1701"/>
        </w:tabs>
        <w:spacing w:line="240" w:lineRule="auto"/>
        <w:ind w:firstLine="709"/>
        <w:jc w:val="both"/>
        <w:rPr>
          <w:rFonts w:eastAsiaTheme="minorHAnsi"/>
          <w:b w:val="0"/>
          <w:lang w:eastAsia="en-US" w:bidi="en-US"/>
        </w:rPr>
      </w:pPr>
    </w:p>
    <w:p w:rsidR="0083156A" w:rsidRPr="0083156A" w:rsidRDefault="0083156A" w:rsidP="0034220B">
      <w:pPr>
        <w:pStyle w:val="afa"/>
        <w:tabs>
          <w:tab w:val="left" w:pos="1134"/>
          <w:tab w:val="left" w:pos="1701"/>
        </w:tabs>
        <w:spacing w:line="240" w:lineRule="auto"/>
        <w:ind w:firstLine="709"/>
        <w:jc w:val="both"/>
        <w:outlineLvl w:val="2"/>
        <w:rPr>
          <w:rFonts w:eastAsiaTheme="minorHAnsi"/>
          <w:lang w:eastAsia="en-US" w:bidi="en-US"/>
        </w:rPr>
      </w:pPr>
      <w:bookmarkStart w:id="25" w:name="_Toc151624486"/>
      <w:r w:rsidRPr="0083156A">
        <w:rPr>
          <w:rFonts w:eastAsiaTheme="minorHAnsi"/>
          <w:lang w:eastAsia="en-US" w:bidi="en-US"/>
        </w:rPr>
        <w:t>Статья 6. Особенности использования земельных участков и объектов капитального строительства, не соответствующих градостроительным регламентам</w:t>
      </w:r>
      <w:bookmarkEnd w:id="25"/>
    </w:p>
    <w:p w:rsidR="0083156A" w:rsidRPr="0034220B" w:rsidRDefault="0083156A" w:rsidP="00EB3AE3">
      <w:pPr>
        <w:pStyle w:val="afa"/>
        <w:numPr>
          <w:ilvl w:val="0"/>
          <w:numId w:val="86"/>
        </w:numPr>
        <w:tabs>
          <w:tab w:val="left" w:pos="1134"/>
          <w:tab w:val="left" w:pos="1701"/>
        </w:tabs>
        <w:spacing w:line="240" w:lineRule="auto"/>
        <w:ind w:left="0" w:firstLine="709"/>
        <w:jc w:val="both"/>
        <w:rPr>
          <w:rFonts w:eastAsiaTheme="minorHAnsi"/>
          <w:b w:val="0"/>
          <w:lang w:eastAsia="en-US" w:bidi="en-US"/>
        </w:rPr>
      </w:pPr>
      <w:r w:rsidRPr="0034220B">
        <w:rPr>
          <w:rFonts w:eastAsiaTheme="minorHAnsi"/>
          <w:b w:val="0"/>
          <w:lang w:eastAsia="en-US" w:bidi="en-US"/>
        </w:rPr>
        <w:t>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p>
    <w:p w:rsidR="0083156A" w:rsidRPr="0034220B" w:rsidRDefault="0083156A" w:rsidP="00EB3AE3">
      <w:pPr>
        <w:pStyle w:val="afa"/>
        <w:numPr>
          <w:ilvl w:val="0"/>
          <w:numId w:val="87"/>
        </w:numPr>
        <w:tabs>
          <w:tab w:val="left" w:pos="1134"/>
          <w:tab w:val="left" w:pos="1701"/>
        </w:tabs>
        <w:spacing w:line="240" w:lineRule="auto"/>
        <w:ind w:left="0" w:firstLine="709"/>
        <w:jc w:val="both"/>
        <w:rPr>
          <w:rFonts w:eastAsiaTheme="minorHAnsi"/>
          <w:b w:val="0"/>
          <w:lang w:eastAsia="en-US" w:bidi="en-US"/>
        </w:rPr>
      </w:pPr>
      <w:r w:rsidRPr="0034220B">
        <w:rPr>
          <w:rFonts w:eastAsiaTheme="minorHAnsi"/>
          <w:b w:val="0"/>
          <w:lang w:eastAsia="en-US" w:bidi="en-US"/>
        </w:rPr>
        <w:t>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83156A" w:rsidRPr="0034220B" w:rsidRDefault="0083156A" w:rsidP="00EB3AE3">
      <w:pPr>
        <w:pStyle w:val="afa"/>
        <w:numPr>
          <w:ilvl w:val="0"/>
          <w:numId w:val="87"/>
        </w:numPr>
        <w:tabs>
          <w:tab w:val="left" w:pos="1134"/>
          <w:tab w:val="left" w:pos="1701"/>
        </w:tabs>
        <w:spacing w:line="240" w:lineRule="auto"/>
        <w:ind w:left="0" w:firstLine="709"/>
        <w:jc w:val="both"/>
        <w:rPr>
          <w:rFonts w:eastAsiaTheme="minorHAnsi"/>
          <w:b w:val="0"/>
          <w:lang w:eastAsia="en-US" w:bidi="en-US"/>
        </w:rPr>
      </w:pPr>
      <w:r w:rsidRPr="0034220B">
        <w:rPr>
          <w:rFonts w:eastAsiaTheme="minorHAnsi"/>
          <w:b w:val="0"/>
          <w:lang w:eastAsia="en-US" w:bidi="en-US"/>
        </w:rPr>
        <w:t>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83156A" w:rsidRPr="0034220B" w:rsidRDefault="0083156A" w:rsidP="00EB3AE3">
      <w:pPr>
        <w:pStyle w:val="afa"/>
        <w:numPr>
          <w:ilvl w:val="0"/>
          <w:numId w:val="87"/>
        </w:numPr>
        <w:tabs>
          <w:tab w:val="left" w:pos="1134"/>
          <w:tab w:val="left" w:pos="1701"/>
        </w:tabs>
        <w:spacing w:line="240" w:lineRule="auto"/>
        <w:ind w:left="0" w:firstLine="709"/>
        <w:jc w:val="both"/>
        <w:rPr>
          <w:rFonts w:eastAsiaTheme="minorHAnsi"/>
          <w:b w:val="0"/>
          <w:lang w:eastAsia="en-US" w:bidi="en-US"/>
        </w:rPr>
      </w:pPr>
      <w:r w:rsidRPr="0034220B">
        <w:rPr>
          <w:rFonts w:eastAsiaTheme="minorHAnsi"/>
          <w:b w:val="0"/>
          <w:lang w:eastAsia="en-US" w:bidi="en-US"/>
        </w:rPr>
        <w:t>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83156A" w:rsidRPr="0034220B" w:rsidRDefault="0083156A" w:rsidP="00EB3AE3">
      <w:pPr>
        <w:pStyle w:val="afa"/>
        <w:numPr>
          <w:ilvl w:val="0"/>
          <w:numId w:val="87"/>
        </w:numPr>
        <w:tabs>
          <w:tab w:val="left" w:pos="1134"/>
          <w:tab w:val="left" w:pos="1701"/>
        </w:tabs>
        <w:spacing w:line="240" w:lineRule="auto"/>
        <w:ind w:left="0" w:firstLine="709"/>
        <w:jc w:val="both"/>
        <w:rPr>
          <w:rFonts w:eastAsiaTheme="minorHAnsi"/>
          <w:b w:val="0"/>
          <w:lang w:eastAsia="en-US" w:bidi="en-US"/>
        </w:rPr>
      </w:pPr>
      <w:r w:rsidRPr="0034220B">
        <w:rPr>
          <w:rFonts w:eastAsiaTheme="minorHAnsi"/>
          <w:b w:val="0"/>
          <w:lang w:eastAsia="en-US" w:bidi="en-US"/>
        </w:rPr>
        <w:t>расположенные на указанных земельных участках и в объектах капитального строительства объекты требуют установления санитарно-защитных зон:</w:t>
      </w:r>
    </w:p>
    <w:p w:rsidR="0083156A" w:rsidRPr="0034220B" w:rsidRDefault="0083156A" w:rsidP="00EB3AE3">
      <w:pPr>
        <w:pStyle w:val="afa"/>
        <w:numPr>
          <w:ilvl w:val="0"/>
          <w:numId w:val="88"/>
        </w:numPr>
        <w:tabs>
          <w:tab w:val="left" w:pos="1134"/>
          <w:tab w:val="left" w:pos="1701"/>
        </w:tabs>
        <w:spacing w:line="240" w:lineRule="auto"/>
        <w:ind w:left="0" w:firstLine="709"/>
        <w:jc w:val="both"/>
        <w:rPr>
          <w:rFonts w:eastAsiaTheme="minorHAnsi"/>
          <w:b w:val="0"/>
          <w:lang w:eastAsia="en-US" w:bidi="en-US"/>
        </w:rPr>
      </w:pPr>
      <w:r w:rsidRPr="0034220B">
        <w:rPr>
          <w:rFonts w:eastAsiaTheme="minorHAnsi"/>
          <w:b w:val="0"/>
          <w:lang w:eastAsia="en-US" w:bidi="en-US"/>
        </w:rPr>
        <w:t>выходящих за границы земельного участка, на территории которого расположен указанный объект - для жилых зон, общественно-деловых зон и зон рекреационного назначения;</w:t>
      </w:r>
    </w:p>
    <w:p w:rsidR="0083156A" w:rsidRPr="0034220B" w:rsidRDefault="0083156A" w:rsidP="00EB3AE3">
      <w:pPr>
        <w:pStyle w:val="afa"/>
        <w:numPr>
          <w:ilvl w:val="0"/>
          <w:numId w:val="88"/>
        </w:numPr>
        <w:tabs>
          <w:tab w:val="left" w:pos="1134"/>
          <w:tab w:val="left" w:pos="1701"/>
        </w:tabs>
        <w:spacing w:line="240" w:lineRule="auto"/>
        <w:ind w:left="0" w:firstLine="709"/>
        <w:jc w:val="both"/>
        <w:rPr>
          <w:rFonts w:eastAsiaTheme="minorHAnsi"/>
          <w:b w:val="0"/>
          <w:lang w:eastAsia="en-US" w:bidi="en-US"/>
        </w:rPr>
      </w:pPr>
      <w:r w:rsidRPr="0034220B">
        <w:rPr>
          <w:rFonts w:eastAsiaTheme="minorHAnsi"/>
          <w:b w:val="0"/>
          <w:lang w:eastAsia="en-US" w:bidi="en-US"/>
        </w:rPr>
        <w:t>выходящих за границы территориальной зоны, на территории которой расположен указанный объект - для остальных территориальных зон.</w:t>
      </w:r>
    </w:p>
    <w:p w:rsidR="0083156A" w:rsidRPr="0034220B" w:rsidRDefault="0083156A" w:rsidP="00EB3AE3">
      <w:pPr>
        <w:pStyle w:val="afa"/>
        <w:numPr>
          <w:ilvl w:val="0"/>
          <w:numId w:val="86"/>
        </w:numPr>
        <w:tabs>
          <w:tab w:val="left" w:pos="1134"/>
          <w:tab w:val="left" w:pos="1701"/>
        </w:tabs>
        <w:spacing w:line="240" w:lineRule="auto"/>
        <w:ind w:left="0" w:firstLine="709"/>
        <w:jc w:val="both"/>
        <w:rPr>
          <w:rFonts w:eastAsiaTheme="minorHAnsi"/>
          <w:b w:val="0"/>
          <w:lang w:eastAsia="en-US" w:bidi="en-US"/>
        </w:rPr>
      </w:pPr>
      <w:proofErr w:type="gramStart"/>
      <w:r w:rsidRPr="0034220B">
        <w:rPr>
          <w:rFonts w:eastAsiaTheme="minorHAnsi"/>
          <w:b w:val="0"/>
          <w:lang w:eastAsia="en-US" w:bidi="en-US"/>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w:t>
      </w:r>
      <w:proofErr w:type="gramEnd"/>
      <w:r w:rsidRPr="0034220B">
        <w:rPr>
          <w:rFonts w:eastAsiaTheme="minorHAnsi"/>
          <w:b w:val="0"/>
          <w:lang w:eastAsia="en-US" w:bidi="en-US"/>
        </w:rPr>
        <w:t xml:space="preserve"> культурного наследия.</w:t>
      </w:r>
    </w:p>
    <w:p w:rsidR="0083156A" w:rsidRPr="0034220B" w:rsidRDefault="0083156A" w:rsidP="00EB3AE3">
      <w:pPr>
        <w:pStyle w:val="afa"/>
        <w:numPr>
          <w:ilvl w:val="0"/>
          <w:numId w:val="86"/>
        </w:numPr>
        <w:tabs>
          <w:tab w:val="left" w:pos="1134"/>
          <w:tab w:val="left" w:pos="1701"/>
        </w:tabs>
        <w:spacing w:line="240" w:lineRule="auto"/>
        <w:ind w:left="0" w:firstLine="709"/>
        <w:jc w:val="both"/>
        <w:rPr>
          <w:rFonts w:eastAsiaTheme="minorHAnsi"/>
          <w:b w:val="0"/>
          <w:lang w:eastAsia="en-US" w:bidi="en-US"/>
        </w:rPr>
      </w:pPr>
      <w:r w:rsidRPr="0034220B">
        <w:rPr>
          <w:rFonts w:eastAsiaTheme="minorHAnsi"/>
          <w:b w:val="0"/>
          <w:lang w:eastAsia="en-US" w:bidi="en-US"/>
        </w:rPr>
        <w:t>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3156A" w:rsidRPr="0034220B" w:rsidRDefault="0083156A" w:rsidP="00EB3AE3">
      <w:pPr>
        <w:pStyle w:val="afa"/>
        <w:numPr>
          <w:ilvl w:val="0"/>
          <w:numId w:val="86"/>
        </w:numPr>
        <w:tabs>
          <w:tab w:val="left" w:pos="1134"/>
          <w:tab w:val="left" w:pos="1701"/>
        </w:tabs>
        <w:spacing w:line="240" w:lineRule="auto"/>
        <w:ind w:left="0" w:firstLine="709"/>
        <w:jc w:val="both"/>
        <w:rPr>
          <w:rFonts w:eastAsiaTheme="minorHAnsi"/>
          <w:b w:val="0"/>
          <w:lang w:eastAsia="en-US" w:bidi="en-US"/>
        </w:rPr>
      </w:pPr>
      <w:r w:rsidRPr="0034220B">
        <w:rPr>
          <w:rFonts w:eastAsiaTheme="minorHAnsi"/>
          <w:b w:val="0"/>
          <w:lang w:eastAsia="en-US" w:bidi="en-US"/>
        </w:rPr>
        <w:t>В случае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83156A" w:rsidRPr="0034220B" w:rsidRDefault="0083156A" w:rsidP="00EB3AE3">
      <w:pPr>
        <w:pStyle w:val="afa"/>
        <w:numPr>
          <w:ilvl w:val="0"/>
          <w:numId w:val="86"/>
        </w:numPr>
        <w:tabs>
          <w:tab w:val="left" w:pos="1134"/>
          <w:tab w:val="left" w:pos="1701"/>
        </w:tabs>
        <w:spacing w:line="240" w:lineRule="auto"/>
        <w:ind w:left="0" w:firstLine="709"/>
        <w:jc w:val="both"/>
        <w:rPr>
          <w:rFonts w:eastAsiaTheme="minorHAnsi"/>
          <w:b w:val="0"/>
          <w:lang w:eastAsia="en-US" w:bidi="en-US"/>
        </w:rPr>
      </w:pPr>
      <w:proofErr w:type="gramStart"/>
      <w:r w:rsidRPr="0034220B">
        <w:rPr>
          <w:rFonts w:eastAsiaTheme="minorHAnsi"/>
          <w:b w:val="0"/>
          <w:lang w:eastAsia="en-US" w:bidi="en-US"/>
        </w:rPr>
        <w:t>Не допускается увеличивать площадь и строительный объем объектов капитального строительства, которые имеют виды использования, не разрешенные для данной территориальной зоны, либо те, которые установлены как разрешенные для соответствующих территориальных зон, но расположены в границах зон с особыми условиями использования территории, в пределах которых не предусмотрено размещение соответствующих объектов.</w:t>
      </w:r>
      <w:proofErr w:type="gramEnd"/>
    </w:p>
    <w:p w:rsidR="0083156A" w:rsidRPr="0034220B" w:rsidRDefault="0083156A" w:rsidP="00EB3AE3">
      <w:pPr>
        <w:pStyle w:val="afa"/>
        <w:numPr>
          <w:ilvl w:val="0"/>
          <w:numId w:val="86"/>
        </w:numPr>
        <w:tabs>
          <w:tab w:val="left" w:pos="1134"/>
          <w:tab w:val="left" w:pos="1701"/>
        </w:tabs>
        <w:spacing w:line="240" w:lineRule="auto"/>
        <w:ind w:left="0" w:firstLine="709"/>
        <w:jc w:val="both"/>
        <w:rPr>
          <w:rFonts w:eastAsiaTheme="minorHAnsi"/>
          <w:b w:val="0"/>
          <w:lang w:eastAsia="en-US" w:bidi="en-US"/>
        </w:rPr>
      </w:pPr>
      <w:r w:rsidRPr="0034220B">
        <w:rPr>
          <w:rFonts w:eastAsiaTheme="minorHAnsi"/>
          <w:b w:val="0"/>
          <w:lang w:eastAsia="en-US" w:bidi="en-US"/>
        </w:rPr>
        <w:t>На объектах, которые имеют виды использования, не разрешенные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83156A" w:rsidRPr="0034220B" w:rsidRDefault="0083156A" w:rsidP="00EB3AE3">
      <w:pPr>
        <w:pStyle w:val="afa"/>
        <w:numPr>
          <w:ilvl w:val="0"/>
          <w:numId w:val="86"/>
        </w:numPr>
        <w:tabs>
          <w:tab w:val="left" w:pos="1134"/>
          <w:tab w:val="left" w:pos="1701"/>
        </w:tabs>
        <w:spacing w:line="240" w:lineRule="auto"/>
        <w:ind w:left="0" w:firstLine="709"/>
        <w:jc w:val="both"/>
        <w:rPr>
          <w:rFonts w:eastAsiaTheme="minorHAnsi"/>
          <w:b w:val="0"/>
          <w:lang w:eastAsia="en-US" w:bidi="en-US"/>
        </w:rPr>
      </w:pPr>
      <w:r w:rsidRPr="0034220B">
        <w:rPr>
          <w:rFonts w:eastAsiaTheme="minorHAnsi"/>
          <w:b w:val="0"/>
          <w:lang w:eastAsia="en-US" w:bidi="en-US"/>
        </w:rPr>
        <w:t>Объекты капитального строительства,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83156A" w:rsidRPr="0034220B" w:rsidRDefault="0083156A" w:rsidP="00EB3AE3">
      <w:pPr>
        <w:pStyle w:val="afa"/>
        <w:numPr>
          <w:ilvl w:val="0"/>
          <w:numId w:val="86"/>
        </w:numPr>
        <w:tabs>
          <w:tab w:val="left" w:pos="1134"/>
          <w:tab w:val="left" w:pos="1701"/>
        </w:tabs>
        <w:spacing w:line="240" w:lineRule="auto"/>
        <w:ind w:left="0" w:firstLine="709"/>
        <w:jc w:val="both"/>
        <w:rPr>
          <w:rFonts w:eastAsiaTheme="minorHAnsi"/>
          <w:b w:val="0"/>
          <w:lang w:eastAsia="en-US" w:bidi="en-US"/>
        </w:rPr>
      </w:pPr>
      <w:r w:rsidRPr="0034220B">
        <w:rPr>
          <w:rFonts w:eastAsiaTheme="minorHAnsi"/>
          <w:b w:val="0"/>
          <w:lang w:eastAsia="en-US" w:bidi="en-US"/>
        </w:rPr>
        <w:t>Несоответствующий вид использования объекта капитального строительства не может быть заменен на иной несоответствующий вид использования.</w:t>
      </w:r>
    </w:p>
    <w:p w:rsidR="0083156A" w:rsidRPr="0034220B" w:rsidRDefault="0083156A" w:rsidP="0034220B">
      <w:pPr>
        <w:pStyle w:val="afa"/>
        <w:tabs>
          <w:tab w:val="left" w:pos="1134"/>
          <w:tab w:val="left" w:pos="1701"/>
        </w:tabs>
        <w:spacing w:line="240" w:lineRule="auto"/>
        <w:ind w:firstLine="709"/>
        <w:jc w:val="both"/>
        <w:rPr>
          <w:rFonts w:eastAsiaTheme="minorHAnsi"/>
          <w:b w:val="0"/>
          <w:lang w:eastAsia="en-US" w:bidi="en-US"/>
        </w:rPr>
      </w:pPr>
    </w:p>
    <w:p w:rsidR="0083156A" w:rsidRPr="0083156A" w:rsidRDefault="0083156A" w:rsidP="0034220B">
      <w:pPr>
        <w:pStyle w:val="afa"/>
        <w:tabs>
          <w:tab w:val="left" w:pos="1134"/>
          <w:tab w:val="left" w:pos="1701"/>
        </w:tabs>
        <w:spacing w:line="240" w:lineRule="auto"/>
        <w:ind w:firstLine="709"/>
        <w:jc w:val="both"/>
        <w:outlineLvl w:val="2"/>
        <w:rPr>
          <w:rFonts w:eastAsiaTheme="minorHAnsi"/>
          <w:lang w:eastAsia="en-US" w:bidi="en-US"/>
        </w:rPr>
      </w:pPr>
      <w:bookmarkStart w:id="26" w:name="_Toc151624487"/>
      <w:r w:rsidRPr="0083156A">
        <w:rPr>
          <w:rFonts w:eastAsiaTheme="minorHAnsi"/>
          <w:lang w:eastAsia="en-US" w:bidi="en-US"/>
        </w:rPr>
        <w:t>Статья 7. Землепользование и застройка территорий, на которые действие градостроительных регламентов не распространяется и для которых градостроительные регламенты не устанавливаются</w:t>
      </w:r>
      <w:bookmarkEnd w:id="26"/>
    </w:p>
    <w:p w:rsidR="0083156A" w:rsidRPr="0034220B" w:rsidRDefault="0083156A" w:rsidP="00EB3AE3">
      <w:pPr>
        <w:pStyle w:val="afa"/>
        <w:numPr>
          <w:ilvl w:val="0"/>
          <w:numId w:val="89"/>
        </w:numPr>
        <w:tabs>
          <w:tab w:val="left" w:pos="1134"/>
          <w:tab w:val="left" w:pos="1701"/>
        </w:tabs>
        <w:spacing w:line="240" w:lineRule="auto"/>
        <w:ind w:left="0" w:firstLine="709"/>
        <w:jc w:val="both"/>
        <w:rPr>
          <w:rFonts w:eastAsiaTheme="minorHAnsi"/>
          <w:b w:val="0"/>
          <w:lang w:eastAsia="en-US" w:bidi="en-US"/>
        </w:rPr>
      </w:pPr>
      <w:proofErr w:type="gramStart"/>
      <w:r w:rsidRPr="0034220B">
        <w:rPr>
          <w:rFonts w:eastAsiaTheme="minorHAnsi"/>
          <w:b w:val="0"/>
          <w:lang w:eastAsia="en-US" w:bidi="en-US"/>
        </w:rPr>
        <w:t>Режим землепользования и застройки земельных участков на территории</w:t>
      </w:r>
      <w:r w:rsidR="000828B9">
        <w:rPr>
          <w:rFonts w:eastAsiaTheme="minorHAnsi"/>
          <w:b w:val="0"/>
          <w:lang w:eastAsia="en-US" w:bidi="en-US"/>
        </w:rPr>
        <w:t xml:space="preserve"> </w:t>
      </w:r>
      <w:r w:rsidR="000828B9" w:rsidRPr="000828B9">
        <w:rPr>
          <w:rFonts w:eastAsiaTheme="minorHAnsi"/>
          <w:b w:val="0"/>
          <w:bCs/>
          <w:lang w:eastAsia="en-US" w:bidi="en-US"/>
        </w:rPr>
        <w:t xml:space="preserve">пос. Ртищевский, с. Урусово, дер. Чадаевка, пос. Стройиндустрия, пос. Раево-Воскресенский, пос. Братство, пос. Точка 1-я, с. Ивано-Кулики, </w:t>
      </w:r>
      <w:r w:rsidR="000828B9">
        <w:rPr>
          <w:rFonts w:eastAsiaTheme="minorHAnsi"/>
          <w:b w:val="0"/>
          <w:bCs/>
          <w:lang w:eastAsia="en-US" w:bidi="en-US"/>
        </w:rPr>
        <w:br/>
      </w:r>
      <w:r w:rsidR="000828B9" w:rsidRPr="000828B9">
        <w:rPr>
          <w:rFonts w:eastAsiaTheme="minorHAnsi"/>
          <w:b w:val="0"/>
          <w:bCs/>
          <w:lang w:eastAsia="en-US" w:bidi="en-US"/>
        </w:rPr>
        <w:t>пос. ц.у. свх.</w:t>
      </w:r>
      <w:proofErr w:type="gramEnd"/>
      <w:r w:rsidR="000828B9" w:rsidRPr="000828B9">
        <w:rPr>
          <w:rFonts w:eastAsiaTheme="minorHAnsi"/>
          <w:b w:val="0"/>
          <w:bCs/>
          <w:lang w:eastAsia="en-US" w:bidi="en-US"/>
        </w:rPr>
        <w:t xml:space="preserve"> </w:t>
      </w:r>
      <w:proofErr w:type="gramStart"/>
      <w:r w:rsidR="000828B9" w:rsidRPr="000828B9">
        <w:rPr>
          <w:rFonts w:eastAsiaTheme="minorHAnsi"/>
          <w:b w:val="0"/>
          <w:bCs/>
          <w:lang w:eastAsia="en-US" w:bidi="en-US"/>
        </w:rPr>
        <w:t>«Выдвиженец», с. Нижнее Голицыно, с. Курган 1-й</w:t>
      </w:r>
      <w:r w:rsidRPr="0034220B">
        <w:rPr>
          <w:rFonts w:eastAsiaTheme="minorHAnsi"/>
          <w:b w:val="0"/>
          <w:lang w:eastAsia="en-US" w:bidi="en-US"/>
        </w:rPr>
        <w:t xml:space="preserve"> </w:t>
      </w:r>
      <w:r w:rsidR="006E0D1E">
        <w:rPr>
          <w:rFonts w:eastAsiaTheme="minorHAnsi"/>
          <w:b w:val="0"/>
          <w:lang w:eastAsia="en-US" w:bidi="en-US"/>
        </w:rPr>
        <w:t>Урусовского</w:t>
      </w:r>
      <w:r w:rsidRPr="0034220B">
        <w:rPr>
          <w:rFonts w:eastAsiaTheme="minorHAnsi"/>
          <w:b w:val="0"/>
          <w:lang w:eastAsia="en-US" w:bidi="en-US"/>
        </w:rPr>
        <w:t xml:space="preserve"> муниципального образования, на которые в соответствии с Градостроительным кодексом Российской Федерации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roofErr w:type="gramEnd"/>
      <w:r w:rsidRPr="0034220B">
        <w:rPr>
          <w:rFonts w:eastAsiaTheme="minorHAnsi"/>
          <w:b w:val="0"/>
          <w:lang w:eastAsia="en-US" w:bidi="en-US"/>
        </w:rPr>
        <w:t xml:space="preserve"> </w:t>
      </w:r>
      <w:proofErr w:type="gramStart"/>
      <w:r w:rsidRPr="0034220B">
        <w:rPr>
          <w:rFonts w:eastAsiaTheme="minorHAnsi"/>
          <w:b w:val="0"/>
          <w:lang w:eastAsia="en-US" w:bidi="en-US"/>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9" w:anchor="dst100581" w:history="1">
        <w:r w:rsidRPr="0034220B">
          <w:rPr>
            <w:rStyle w:val="ae"/>
            <w:rFonts w:eastAsiaTheme="minorHAnsi"/>
            <w:b w:val="0"/>
            <w:color w:val="auto"/>
            <w:u w:val="none"/>
            <w:lang w:eastAsia="en-US" w:bidi="en-US"/>
          </w:rPr>
          <w:t>регламентом</w:t>
        </w:r>
      </w:hyperlink>
      <w:r w:rsidRPr="0034220B">
        <w:rPr>
          <w:rFonts w:eastAsiaTheme="minorHAnsi"/>
          <w:b w:val="0"/>
          <w:lang w:eastAsia="en-US" w:bidi="en-US"/>
        </w:rPr>
        <w:t xml:space="preserve">, положением об особо охраняемой природной территории в соответствии с лесным </w:t>
      </w:r>
      <w:hyperlink r:id="rId10" w:anchor="dst0" w:history="1">
        <w:r w:rsidRPr="0034220B">
          <w:rPr>
            <w:rStyle w:val="ae"/>
            <w:rFonts w:eastAsiaTheme="minorHAnsi"/>
            <w:b w:val="0"/>
            <w:color w:val="auto"/>
            <w:u w:val="none"/>
            <w:lang w:eastAsia="en-US" w:bidi="en-US"/>
          </w:rPr>
          <w:t>законодательством</w:t>
        </w:r>
      </w:hyperlink>
      <w:r w:rsidRPr="0034220B">
        <w:rPr>
          <w:rFonts w:eastAsiaTheme="minorHAnsi"/>
          <w:b w:val="0"/>
          <w:color w:val="auto"/>
          <w:lang w:eastAsia="en-US" w:bidi="en-US"/>
        </w:rPr>
        <w:t xml:space="preserve">, </w:t>
      </w:r>
      <w:hyperlink r:id="rId11" w:anchor="dst0" w:history="1">
        <w:r w:rsidRPr="0034220B">
          <w:rPr>
            <w:rStyle w:val="ae"/>
            <w:rFonts w:eastAsiaTheme="minorHAnsi"/>
            <w:b w:val="0"/>
            <w:color w:val="auto"/>
            <w:u w:val="none"/>
            <w:lang w:eastAsia="en-US" w:bidi="en-US"/>
          </w:rPr>
          <w:t>законодательством</w:t>
        </w:r>
      </w:hyperlink>
      <w:r w:rsidRPr="0034220B">
        <w:rPr>
          <w:rFonts w:eastAsiaTheme="minorHAnsi"/>
          <w:b w:val="0"/>
          <w:lang w:eastAsia="en-US" w:bidi="en-US"/>
        </w:rPr>
        <w:t xml:space="preserve"> об особо охраняемых природных территориях.</w:t>
      </w:r>
      <w:proofErr w:type="gramEnd"/>
    </w:p>
    <w:p w:rsidR="0083156A" w:rsidRPr="0034220B" w:rsidRDefault="0083156A" w:rsidP="0034220B">
      <w:pPr>
        <w:pStyle w:val="afa"/>
        <w:tabs>
          <w:tab w:val="left" w:pos="1134"/>
          <w:tab w:val="left" w:pos="1701"/>
        </w:tabs>
        <w:spacing w:line="240" w:lineRule="auto"/>
        <w:ind w:firstLine="709"/>
        <w:jc w:val="both"/>
        <w:rPr>
          <w:rFonts w:eastAsiaTheme="minorHAnsi"/>
          <w:b w:val="0"/>
          <w:lang w:eastAsia="en-US" w:bidi="en-US"/>
        </w:rPr>
      </w:pPr>
      <w:proofErr w:type="gramStart"/>
      <w:r w:rsidRPr="0034220B">
        <w:rPr>
          <w:rFonts w:eastAsiaTheme="minorHAnsi"/>
          <w:b w:val="0"/>
          <w:lang w:eastAsia="en-US" w:bidi="en-US"/>
        </w:rPr>
        <w:t>В пределах территории улично-дорожной сети, расположенной в границах территорий общего пользования, уполномоченными органами местного самоуправления Ртищевского муниципального района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включая территории улично-дорожной сети в частную собственность) размещение объектов капитального строительства в соответствии с требованиями федерального законодательства.</w:t>
      </w:r>
      <w:proofErr w:type="gramEnd"/>
    </w:p>
    <w:p w:rsidR="0083156A" w:rsidRPr="0034220B" w:rsidRDefault="0083156A" w:rsidP="0034220B">
      <w:pPr>
        <w:pStyle w:val="afa"/>
        <w:tabs>
          <w:tab w:val="left" w:pos="1134"/>
          <w:tab w:val="left" w:pos="1701"/>
        </w:tabs>
        <w:spacing w:line="240" w:lineRule="auto"/>
        <w:ind w:firstLine="709"/>
        <w:jc w:val="both"/>
        <w:rPr>
          <w:rFonts w:eastAsiaTheme="minorHAnsi"/>
          <w:b w:val="0"/>
          <w:lang w:eastAsia="en-US" w:bidi="en-US"/>
        </w:rPr>
      </w:pPr>
      <w:proofErr w:type="gramStart"/>
      <w:r w:rsidRPr="0034220B">
        <w:rPr>
          <w:rFonts w:eastAsiaTheme="minorHAnsi"/>
          <w:b w:val="0"/>
          <w:lang w:eastAsia="en-US" w:bidi="en-US"/>
        </w:rPr>
        <w:t>При этом в границах полос отвода автомобильных дорог</w:t>
      </w:r>
      <w:r w:rsidR="000828B9">
        <w:rPr>
          <w:rFonts w:eastAsiaTheme="minorHAnsi"/>
          <w:b w:val="0"/>
          <w:lang w:eastAsia="en-US" w:bidi="en-US"/>
        </w:rPr>
        <w:t xml:space="preserve"> </w:t>
      </w:r>
      <w:r w:rsidR="000828B9" w:rsidRPr="000828B9">
        <w:rPr>
          <w:rFonts w:eastAsiaTheme="minorHAnsi"/>
          <w:b w:val="0"/>
          <w:bCs/>
          <w:lang w:eastAsia="en-US" w:bidi="en-US"/>
        </w:rPr>
        <w:t xml:space="preserve">пос. Ртищевский, с. Урусово, дер. Чадаевка, пос. Стройиндустрия, пос. Раево-Воскресенский, </w:t>
      </w:r>
      <w:r w:rsidR="000828B9">
        <w:rPr>
          <w:rFonts w:eastAsiaTheme="minorHAnsi"/>
          <w:b w:val="0"/>
          <w:bCs/>
          <w:lang w:eastAsia="en-US" w:bidi="en-US"/>
        </w:rPr>
        <w:br/>
      </w:r>
      <w:r w:rsidR="000828B9" w:rsidRPr="000828B9">
        <w:rPr>
          <w:rFonts w:eastAsiaTheme="minorHAnsi"/>
          <w:b w:val="0"/>
          <w:bCs/>
          <w:lang w:eastAsia="en-US" w:bidi="en-US"/>
        </w:rPr>
        <w:t>пос. Братство, пос. Точка 1-я, с. Ивано-Кулики, пос. ц.у. свх.</w:t>
      </w:r>
      <w:proofErr w:type="gramEnd"/>
      <w:r w:rsidR="000828B9" w:rsidRPr="000828B9">
        <w:rPr>
          <w:rFonts w:eastAsiaTheme="minorHAnsi"/>
          <w:b w:val="0"/>
          <w:bCs/>
          <w:lang w:eastAsia="en-US" w:bidi="en-US"/>
        </w:rPr>
        <w:t xml:space="preserve"> «Выдвиженец», </w:t>
      </w:r>
      <w:r w:rsidR="000828B9">
        <w:rPr>
          <w:rFonts w:eastAsiaTheme="minorHAnsi"/>
          <w:b w:val="0"/>
          <w:bCs/>
          <w:lang w:eastAsia="en-US" w:bidi="en-US"/>
        </w:rPr>
        <w:br/>
      </w:r>
      <w:r w:rsidR="000828B9" w:rsidRPr="000828B9">
        <w:rPr>
          <w:rFonts w:eastAsiaTheme="minorHAnsi"/>
          <w:b w:val="0"/>
          <w:bCs/>
          <w:lang w:eastAsia="en-US" w:bidi="en-US"/>
        </w:rPr>
        <w:t>с. Нижнее Голицыно, с. Курган 1-й</w:t>
      </w:r>
      <w:r w:rsidRPr="0034220B">
        <w:rPr>
          <w:rFonts w:eastAsiaTheme="minorHAnsi"/>
          <w:b w:val="0"/>
          <w:lang w:eastAsia="en-US" w:bidi="en-US"/>
        </w:rPr>
        <w:t xml:space="preserve"> </w:t>
      </w:r>
      <w:r w:rsidR="006E0D1E">
        <w:rPr>
          <w:rFonts w:eastAsiaTheme="minorHAnsi"/>
          <w:b w:val="0"/>
          <w:lang w:eastAsia="en-US" w:bidi="en-US"/>
        </w:rPr>
        <w:t>Урусовского</w:t>
      </w:r>
      <w:r w:rsidRPr="0034220B">
        <w:rPr>
          <w:rFonts w:eastAsiaTheme="minorHAnsi"/>
          <w:b w:val="0"/>
          <w:lang w:eastAsia="en-US" w:bidi="en-US"/>
        </w:rPr>
        <w:t xml:space="preserve"> муниципального образования могут находиться только элементы обустройства дорог, предназначенные для обеспечения дорожного движения, в том числе его безопасности, а также объекты дорожного сервиса.</w:t>
      </w:r>
    </w:p>
    <w:p w:rsidR="0083156A" w:rsidRPr="0034220B" w:rsidRDefault="0083156A" w:rsidP="00EB3AE3">
      <w:pPr>
        <w:pStyle w:val="afa"/>
        <w:numPr>
          <w:ilvl w:val="0"/>
          <w:numId w:val="89"/>
        </w:numPr>
        <w:tabs>
          <w:tab w:val="left" w:pos="1134"/>
          <w:tab w:val="left" w:pos="1701"/>
        </w:tabs>
        <w:spacing w:line="240" w:lineRule="auto"/>
        <w:ind w:left="0" w:firstLine="709"/>
        <w:jc w:val="both"/>
        <w:rPr>
          <w:rFonts w:eastAsiaTheme="minorHAnsi"/>
          <w:b w:val="0"/>
          <w:lang w:eastAsia="en-US" w:bidi="en-US"/>
        </w:rPr>
      </w:pPr>
      <w:proofErr w:type="gramStart"/>
      <w:r w:rsidRPr="0034220B">
        <w:rPr>
          <w:rFonts w:eastAsiaTheme="minorHAnsi"/>
          <w:b w:val="0"/>
          <w:lang w:eastAsia="en-US" w:bidi="en-US"/>
        </w:rPr>
        <w:t>Режим землепользования и застройки территории</w:t>
      </w:r>
      <w:r w:rsidR="000828B9">
        <w:rPr>
          <w:rFonts w:eastAsiaTheme="minorHAnsi"/>
          <w:b w:val="0"/>
          <w:lang w:eastAsia="en-US" w:bidi="en-US"/>
        </w:rPr>
        <w:t xml:space="preserve"> </w:t>
      </w:r>
      <w:r w:rsidR="000828B9" w:rsidRPr="000828B9">
        <w:rPr>
          <w:rFonts w:eastAsiaTheme="minorHAnsi"/>
          <w:b w:val="0"/>
          <w:bCs/>
          <w:lang w:eastAsia="en-US" w:bidi="en-US"/>
        </w:rPr>
        <w:t xml:space="preserve">пос. Ртищевский, </w:t>
      </w:r>
      <w:r w:rsidR="000828B9">
        <w:rPr>
          <w:rFonts w:eastAsiaTheme="minorHAnsi"/>
          <w:b w:val="0"/>
          <w:bCs/>
          <w:lang w:eastAsia="en-US" w:bidi="en-US"/>
        </w:rPr>
        <w:br/>
      </w:r>
      <w:r w:rsidR="000828B9" w:rsidRPr="000828B9">
        <w:rPr>
          <w:rFonts w:eastAsiaTheme="minorHAnsi"/>
          <w:b w:val="0"/>
          <w:bCs/>
          <w:lang w:eastAsia="en-US" w:bidi="en-US"/>
        </w:rPr>
        <w:t xml:space="preserve">с. Урусово, дер. Чадаевка, пос. Стройиндустрия, пос. Раево-Воскресенский, </w:t>
      </w:r>
      <w:r w:rsidR="000828B9">
        <w:rPr>
          <w:rFonts w:eastAsiaTheme="minorHAnsi"/>
          <w:b w:val="0"/>
          <w:bCs/>
          <w:lang w:eastAsia="en-US" w:bidi="en-US"/>
        </w:rPr>
        <w:br/>
      </w:r>
      <w:r w:rsidR="000828B9" w:rsidRPr="000828B9">
        <w:rPr>
          <w:rFonts w:eastAsiaTheme="minorHAnsi"/>
          <w:b w:val="0"/>
          <w:bCs/>
          <w:lang w:eastAsia="en-US" w:bidi="en-US"/>
        </w:rPr>
        <w:t>пос. Братство, пос. Точка 1-я, с. Ивано-Кулики, пос. ц.у. свх.</w:t>
      </w:r>
      <w:proofErr w:type="gramEnd"/>
      <w:r w:rsidR="000828B9" w:rsidRPr="000828B9">
        <w:rPr>
          <w:rFonts w:eastAsiaTheme="minorHAnsi"/>
          <w:b w:val="0"/>
          <w:bCs/>
          <w:lang w:eastAsia="en-US" w:bidi="en-US"/>
        </w:rPr>
        <w:t xml:space="preserve"> «Выдвиженец», </w:t>
      </w:r>
      <w:r w:rsidR="000828B9">
        <w:rPr>
          <w:rFonts w:eastAsiaTheme="minorHAnsi"/>
          <w:b w:val="0"/>
          <w:bCs/>
          <w:lang w:eastAsia="en-US" w:bidi="en-US"/>
        </w:rPr>
        <w:br/>
      </w:r>
      <w:r w:rsidR="000828B9" w:rsidRPr="000828B9">
        <w:rPr>
          <w:rFonts w:eastAsiaTheme="minorHAnsi"/>
          <w:b w:val="0"/>
          <w:bCs/>
          <w:lang w:eastAsia="en-US" w:bidi="en-US"/>
        </w:rPr>
        <w:t>с. Нижнее Голицыно, с. Курган 1-й</w:t>
      </w:r>
      <w:r w:rsidRPr="0034220B">
        <w:rPr>
          <w:rFonts w:eastAsiaTheme="minorHAnsi"/>
          <w:b w:val="0"/>
          <w:lang w:eastAsia="en-US" w:bidi="en-US"/>
        </w:rPr>
        <w:t xml:space="preserve"> </w:t>
      </w:r>
      <w:r w:rsidR="006E0D1E">
        <w:rPr>
          <w:rFonts w:eastAsiaTheme="minorHAnsi"/>
          <w:b w:val="0"/>
          <w:lang w:eastAsia="en-US" w:bidi="en-US"/>
        </w:rPr>
        <w:t>Урусовского</w:t>
      </w:r>
      <w:r w:rsidRPr="0034220B">
        <w:rPr>
          <w:rFonts w:eastAsiaTheme="minorHAnsi"/>
          <w:b w:val="0"/>
          <w:lang w:eastAsia="en-US" w:bidi="en-US"/>
        </w:rPr>
        <w:t xml:space="preserve"> муниципального образования,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уполномоченным структурным подразделением в области архитектуры и градостроительства Администрации в соответствии с законодательством Российской Федерации.</w:t>
      </w:r>
    </w:p>
    <w:p w:rsidR="0083156A" w:rsidRPr="0083156A" w:rsidRDefault="0083156A" w:rsidP="0034220B">
      <w:pPr>
        <w:pStyle w:val="afa"/>
        <w:tabs>
          <w:tab w:val="left" w:pos="1134"/>
          <w:tab w:val="left" w:pos="1701"/>
        </w:tabs>
        <w:spacing w:line="240" w:lineRule="auto"/>
        <w:ind w:firstLine="709"/>
        <w:rPr>
          <w:rFonts w:eastAsiaTheme="minorHAnsi"/>
          <w:lang w:eastAsia="en-US" w:bidi="en-US"/>
        </w:rPr>
      </w:pPr>
    </w:p>
    <w:p w:rsidR="0083156A" w:rsidRPr="0083156A" w:rsidRDefault="0083156A" w:rsidP="0034220B">
      <w:pPr>
        <w:pStyle w:val="afa"/>
        <w:tabs>
          <w:tab w:val="left" w:pos="1134"/>
          <w:tab w:val="left" w:pos="1701"/>
        </w:tabs>
        <w:spacing w:line="240" w:lineRule="auto"/>
        <w:ind w:firstLine="709"/>
        <w:jc w:val="both"/>
        <w:outlineLvl w:val="2"/>
        <w:rPr>
          <w:rFonts w:eastAsiaTheme="minorHAnsi"/>
          <w:lang w:eastAsia="en-US" w:bidi="en-US"/>
        </w:rPr>
      </w:pPr>
      <w:bookmarkStart w:id="27" w:name="_Toc151624488"/>
      <w:r w:rsidRPr="0083156A">
        <w:rPr>
          <w:rFonts w:eastAsiaTheme="minorHAnsi"/>
          <w:lang w:eastAsia="en-US" w:bidi="en-US"/>
        </w:rPr>
        <w:t xml:space="preserve">Статья 8. </w:t>
      </w:r>
      <w:proofErr w:type="gramStart"/>
      <w:r w:rsidRPr="0083156A">
        <w:rPr>
          <w:rFonts w:eastAsiaTheme="minorHAnsi"/>
          <w:lang w:eastAsia="en-US" w:bidi="en-US"/>
        </w:rPr>
        <w:t xml:space="preserve">Осуществление строительства, реконструкции объектов капитального строительства на территории </w:t>
      </w:r>
      <w:r w:rsidR="006E0D1E">
        <w:rPr>
          <w:rFonts w:eastAsiaTheme="minorHAnsi"/>
          <w:lang w:eastAsia="en-US" w:bidi="en-US"/>
        </w:rPr>
        <w:t>Урусовского</w:t>
      </w:r>
      <w:r w:rsidR="0034220B">
        <w:rPr>
          <w:rFonts w:eastAsiaTheme="minorHAnsi"/>
          <w:lang w:eastAsia="en-US" w:bidi="en-US"/>
        </w:rPr>
        <w:t xml:space="preserve"> муниципального образования</w:t>
      </w:r>
      <w:r w:rsidR="000828B9">
        <w:rPr>
          <w:rFonts w:eastAsiaTheme="minorHAnsi"/>
          <w:lang w:eastAsia="en-US" w:bidi="en-US"/>
        </w:rPr>
        <w:t xml:space="preserve"> (</w:t>
      </w:r>
      <w:r w:rsidR="00756ECB">
        <w:rPr>
          <w:rFonts w:eastAsiaTheme="minorHAnsi"/>
          <w:lang w:eastAsia="en-US" w:bidi="en-US"/>
        </w:rPr>
        <w:t xml:space="preserve">часть территории - </w:t>
      </w:r>
      <w:r w:rsidR="000828B9" w:rsidRPr="00964620">
        <w:rPr>
          <w:bCs/>
          <w:color w:val="000000" w:themeColor="text1"/>
          <w:spacing w:val="-10"/>
        </w:rPr>
        <w:t xml:space="preserve">пос. Ртищевский, с. Урусово, дер. Чадаевка, </w:t>
      </w:r>
      <w:r w:rsidR="000828B9">
        <w:rPr>
          <w:bCs/>
          <w:color w:val="000000" w:themeColor="text1"/>
          <w:spacing w:val="-10"/>
        </w:rPr>
        <w:br/>
      </w:r>
      <w:r w:rsidR="000828B9" w:rsidRPr="00964620">
        <w:rPr>
          <w:bCs/>
          <w:color w:val="000000" w:themeColor="text1"/>
          <w:spacing w:val="-10"/>
        </w:rPr>
        <w:t xml:space="preserve">пос. Стройиндустрия, пос. Раево-Воскресенский, пос. Братство, пос. Точка 1-я, </w:t>
      </w:r>
      <w:r w:rsidR="000828B9">
        <w:rPr>
          <w:bCs/>
          <w:color w:val="000000" w:themeColor="text1"/>
          <w:spacing w:val="-10"/>
        </w:rPr>
        <w:br/>
      </w:r>
      <w:r w:rsidR="000828B9" w:rsidRPr="00964620">
        <w:rPr>
          <w:bCs/>
          <w:color w:val="000000" w:themeColor="text1"/>
          <w:spacing w:val="-10"/>
        </w:rPr>
        <w:t>с. Ивано-Кулики, пос. ц.у. свх.</w:t>
      </w:r>
      <w:proofErr w:type="gramEnd"/>
      <w:r w:rsidR="000828B9" w:rsidRPr="00964620">
        <w:rPr>
          <w:bCs/>
          <w:color w:val="000000" w:themeColor="text1"/>
          <w:spacing w:val="-10"/>
        </w:rPr>
        <w:t xml:space="preserve"> </w:t>
      </w:r>
      <w:proofErr w:type="gramStart"/>
      <w:r w:rsidR="000828B9" w:rsidRPr="00964620">
        <w:rPr>
          <w:bCs/>
          <w:color w:val="000000" w:themeColor="text1"/>
          <w:spacing w:val="-10"/>
        </w:rPr>
        <w:t>«Выдвиженец», с. Нижнее Голицыно, с. Курган 1-й</w:t>
      </w:r>
      <w:r w:rsidR="000828B9">
        <w:rPr>
          <w:rFonts w:eastAsiaTheme="minorHAnsi"/>
          <w:lang w:eastAsia="en-US" w:bidi="en-US"/>
        </w:rPr>
        <w:t>)</w:t>
      </w:r>
      <w:bookmarkEnd w:id="27"/>
      <w:proofErr w:type="gramEnd"/>
    </w:p>
    <w:p w:rsidR="0083156A" w:rsidRPr="0034220B" w:rsidRDefault="0083156A" w:rsidP="00EB3AE3">
      <w:pPr>
        <w:pStyle w:val="afa"/>
        <w:numPr>
          <w:ilvl w:val="0"/>
          <w:numId w:val="90"/>
        </w:numPr>
        <w:tabs>
          <w:tab w:val="left" w:pos="1134"/>
          <w:tab w:val="left" w:pos="1701"/>
        </w:tabs>
        <w:spacing w:line="240" w:lineRule="auto"/>
        <w:ind w:left="0" w:firstLine="709"/>
        <w:jc w:val="both"/>
        <w:rPr>
          <w:rFonts w:eastAsiaTheme="minorHAnsi"/>
          <w:b w:val="0"/>
          <w:lang w:eastAsia="en-US" w:bidi="en-US"/>
        </w:rPr>
      </w:pPr>
      <w:proofErr w:type="gramStart"/>
      <w:r w:rsidRPr="0034220B">
        <w:rPr>
          <w:rFonts w:eastAsiaTheme="minorHAnsi"/>
          <w:b w:val="0"/>
          <w:lang w:eastAsia="en-US" w:bidi="en-US"/>
        </w:rPr>
        <w:t>Строительство, реконструкция объектов капитального строительства на территории</w:t>
      </w:r>
      <w:r w:rsidR="000828B9">
        <w:rPr>
          <w:rFonts w:eastAsiaTheme="minorHAnsi"/>
          <w:b w:val="0"/>
          <w:lang w:eastAsia="en-US" w:bidi="en-US"/>
        </w:rPr>
        <w:t xml:space="preserve"> </w:t>
      </w:r>
      <w:r w:rsidR="000828B9" w:rsidRPr="000828B9">
        <w:rPr>
          <w:rFonts w:eastAsiaTheme="minorHAnsi"/>
          <w:b w:val="0"/>
          <w:bCs/>
          <w:lang w:eastAsia="en-US" w:bidi="en-US"/>
        </w:rPr>
        <w:t xml:space="preserve">пос. Ртищевский, с. Урусово, дер. Чадаевка, пос. Стройиндустрия, пос. Раево-Воскресенский, пос. Братство, пос. Точка 1-я, с. Ивано-Кулики, </w:t>
      </w:r>
      <w:r w:rsidR="000828B9">
        <w:rPr>
          <w:rFonts w:eastAsiaTheme="minorHAnsi"/>
          <w:b w:val="0"/>
          <w:bCs/>
          <w:lang w:eastAsia="en-US" w:bidi="en-US"/>
        </w:rPr>
        <w:br/>
      </w:r>
      <w:r w:rsidR="000828B9" w:rsidRPr="000828B9">
        <w:rPr>
          <w:rFonts w:eastAsiaTheme="minorHAnsi"/>
          <w:b w:val="0"/>
          <w:bCs/>
          <w:lang w:eastAsia="en-US" w:bidi="en-US"/>
        </w:rPr>
        <w:t>пос. ц.у. свх.</w:t>
      </w:r>
      <w:proofErr w:type="gramEnd"/>
      <w:r w:rsidR="000828B9" w:rsidRPr="000828B9">
        <w:rPr>
          <w:rFonts w:eastAsiaTheme="minorHAnsi"/>
          <w:b w:val="0"/>
          <w:bCs/>
          <w:lang w:eastAsia="en-US" w:bidi="en-US"/>
        </w:rPr>
        <w:t xml:space="preserve"> </w:t>
      </w:r>
      <w:proofErr w:type="gramStart"/>
      <w:r w:rsidR="000828B9" w:rsidRPr="000828B9">
        <w:rPr>
          <w:rFonts w:eastAsiaTheme="minorHAnsi"/>
          <w:b w:val="0"/>
          <w:bCs/>
          <w:lang w:eastAsia="en-US" w:bidi="en-US"/>
        </w:rPr>
        <w:t>«Выдвиженец», с. Нижнее Голицыно, с. Курган 1-й</w:t>
      </w:r>
      <w:r w:rsidRPr="0034220B">
        <w:rPr>
          <w:rFonts w:eastAsiaTheme="minorHAnsi"/>
          <w:b w:val="0"/>
          <w:lang w:eastAsia="en-US" w:bidi="en-US"/>
        </w:rPr>
        <w:t xml:space="preserve"> </w:t>
      </w:r>
      <w:r w:rsidR="006E0D1E">
        <w:rPr>
          <w:rFonts w:eastAsiaTheme="minorHAnsi"/>
          <w:b w:val="0"/>
          <w:lang w:eastAsia="en-US" w:bidi="en-US"/>
        </w:rPr>
        <w:t>Урусовского</w:t>
      </w:r>
      <w:r w:rsidRPr="0034220B">
        <w:rPr>
          <w:rFonts w:eastAsiaTheme="minorHAnsi"/>
          <w:b w:val="0"/>
          <w:lang w:eastAsia="en-US" w:bidi="en-US"/>
        </w:rPr>
        <w:t xml:space="preserve"> муниципального образования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и принятыми в соответствии с ними нормативными правовыми актами Ртищевского муниципального района, устанавливающими особенности осуществления указанной деятельности в </w:t>
      </w:r>
      <w:r w:rsidR="006E0D1E">
        <w:rPr>
          <w:rFonts w:eastAsiaTheme="minorHAnsi"/>
          <w:b w:val="0"/>
          <w:lang w:eastAsia="en-US" w:bidi="en-US"/>
        </w:rPr>
        <w:t>Урусовском</w:t>
      </w:r>
      <w:r w:rsidRPr="0034220B">
        <w:rPr>
          <w:rFonts w:eastAsiaTheme="minorHAnsi"/>
          <w:b w:val="0"/>
          <w:lang w:eastAsia="en-US" w:bidi="en-US"/>
        </w:rPr>
        <w:t xml:space="preserve"> муниципальном образовании.</w:t>
      </w:r>
      <w:proofErr w:type="gramEnd"/>
    </w:p>
    <w:p w:rsidR="0083156A" w:rsidRPr="0034220B" w:rsidRDefault="0083156A" w:rsidP="00EB3AE3">
      <w:pPr>
        <w:pStyle w:val="afa"/>
        <w:numPr>
          <w:ilvl w:val="0"/>
          <w:numId w:val="90"/>
        </w:numPr>
        <w:tabs>
          <w:tab w:val="left" w:pos="1134"/>
          <w:tab w:val="left" w:pos="1701"/>
        </w:tabs>
        <w:spacing w:line="240" w:lineRule="auto"/>
        <w:ind w:left="0" w:firstLine="709"/>
        <w:jc w:val="both"/>
        <w:rPr>
          <w:rFonts w:eastAsiaTheme="minorHAnsi"/>
          <w:b w:val="0"/>
          <w:lang w:eastAsia="en-US" w:bidi="en-US"/>
        </w:rPr>
      </w:pPr>
      <w:r w:rsidRPr="0034220B">
        <w:rPr>
          <w:rFonts w:eastAsiaTheme="minorHAnsi"/>
          <w:b w:val="0"/>
          <w:lang w:eastAsia="en-US" w:bidi="en-US"/>
        </w:rPr>
        <w:t>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3156A" w:rsidRPr="0034220B" w:rsidRDefault="0083156A" w:rsidP="0034220B">
      <w:pPr>
        <w:pStyle w:val="afa"/>
        <w:tabs>
          <w:tab w:val="left" w:pos="1134"/>
          <w:tab w:val="left" w:pos="1701"/>
        </w:tabs>
        <w:spacing w:line="240" w:lineRule="auto"/>
        <w:ind w:firstLine="709"/>
        <w:jc w:val="both"/>
        <w:rPr>
          <w:rFonts w:eastAsiaTheme="minorHAnsi"/>
          <w:b w:val="0"/>
          <w:lang w:eastAsia="en-US" w:bidi="en-US"/>
        </w:rPr>
      </w:pPr>
      <w:r w:rsidRPr="0034220B">
        <w:rPr>
          <w:rFonts w:eastAsiaTheme="minorHAnsi"/>
          <w:b w:val="0"/>
          <w:lang w:eastAsia="en-US" w:bidi="en-US"/>
        </w:rPr>
        <w:t>Указанное разрешение может быть предоставлено только для отдельного земельного участка при соблюдении требований технических регламентов.</w:t>
      </w:r>
    </w:p>
    <w:p w:rsidR="0083156A" w:rsidRPr="0034220B" w:rsidRDefault="0083156A" w:rsidP="00EB3AE3">
      <w:pPr>
        <w:pStyle w:val="afa"/>
        <w:numPr>
          <w:ilvl w:val="0"/>
          <w:numId w:val="90"/>
        </w:numPr>
        <w:tabs>
          <w:tab w:val="left" w:pos="1134"/>
          <w:tab w:val="left" w:pos="1701"/>
        </w:tabs>
        <w:spacing w:line="240" w:lineRule="auto"/>
        <w:ind w:left="0" w:firstLine="709"/>
        <w:jc w:val="both"/>
        <w:rPr>
          <w:rFonts w:eastAsiaTheme="minorHAnsi"/>
          <w:b w:val="0"/>
          <w:lang w:eastAsia="en-US" w:bidi="en-US"/>
        </w:rPr>
      </w:pPr>
      <w:proofErr w:type="gramStart"/>
      <w:r w:rsidRPr="0034220B">
        <w:rPr>
          <w:rFonts w:eastAsiaTheme="minorHAnsi"/>
          <w:b w:val="0"/>
          <w:lang w:eastAsia="en-US" w:bidi="en-US"/>
        </w:rPr>
        <w:t xml:space="preserve">Условием доступа застройщиков земельных участков и объектов капитального строительства к находящимся в распоряжении </w:t>
      </w:r>
      <w:r w:rsidR="006E0D1E">
        <w:rPr>
          <w:rFonts w:eastAsiaTheme="minorHAnsi"/>
          <w:b w:val="0"/>
          <w:lang w:eastAsia="en-US" w:bidi="en-US"/>
        </w:rPr>
        <w:t>Урусовского</w:t>
      </w:r>
      <w:r w:rsidRPr="0034220B">
        <w:rPr>
          <w:rFonts w:eastAsiaTheme="minorHAnsi"/>
          <w:b w:val="0"/>
          <w:lang w:eastAsia="en-US" w:bidi="en-US"/>
        </w:rPr>
        <w:t xml:space="preserve"> муниципального образования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Администрацией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 (мощности), или</w:t>
      </w:r>
      <w:proofErr w:type="gramEnd"/>
      <w:r w:rsidRPr="0034220B">
        <w:rPr>
          <w:rFonts w:eastAsiaTheme="minorHAnsi"/>
          <w:b w:val="0"/>
          <w:lang w:eastAsia="en-US" w:bidi="en-US"/>
        </w:rPr>
        <w:t xml:space="preserve"> путем адекватного платежам участия в проектировании и (или) строительстве объектов инфраструктур.</w:t>
      </w:r>
    </w:p>
    <w:p w:rsidR="0083156A" w:rsidRPr="0034220B" w:rsidRDefault="0083156A" w:rsidP="00EB3AE3">
      <w:pPr>
        <w:pStyle w:val="afa"/>
        <w:numPr>
          <w:ilvl w:val="0"/>
          <w:numId w:val="90"/>
        </w:numPr>
        <w:tabs>
          <w:tab w:val="left" w:pos="1134"/>
          <w:tab w:val="left" w:pos="1701"/>
        </w:tabs>
        <w:spacing w:line="240" w:lineRule="auto"/>
        <w:ind w:left="0" w:firstLine="709"/>
        <w:jc w:val="both"/>
        <w:rPr>
          <w:rFonts w:eastAsiaTheme="minorHAnsi"/>
          <w:b w:val="0"/>
          <w:lang w:eastAsia="en-US" w:bidi="en-US"/>
        </w:rPr>
      </w:pPr>
      <w:proofErr w:type="gramStart"/>
      <w:r w:rsidRPr="0034220B">
        <w:rPr>
          <w:rFonts w:eastAsiaTheme="minorHAnsi"/>
          <w:b w:val="0"/>
          <w:lang w:eastAsia="en-US" w:bidi="en-US"/>
        </w:rPr>
        <w:t>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в случаях, установленных нормативными правовыми актами Администрации.</w:t>
      </w:r>
      <w:proofErr w:type="gramEnd"/>
    </w:p>
    <w:p w:rsidR="0083156A" w:rsidRPr="0083156A" w:rsidRDefault="0083156A" w:rsidP="005D3E56">
      <w:pPr>
        <w:pStyle w:val="afa"/>
        <w:tabs>
          <w:tab w:val="left" w:pos="1134"/>
          <w:tab w:val="left" w:pos="1701"/>
        </w:tabs>
        <w:spacing w:line="240" w:lineRule="auto"/>
        <w:ind w:firstLine="709"/>
        <w:jc w:val="both"/>
        <w:rPr>
          <w:rFonts w:eastAsiaTheme="minorHAnsi"/>
          <w:lang w:eastAsia="en-US" w:bidi="en-US"/>
        </w:rPr>
      </w:pPr>
    </w:p>
    <w:p w:rsidR="0083156A" w:rsidRPr="0083156A" w:rsidRDefault="0083156A" w:rsidP="005D3E56">
      <w:pPr>
        <w:pStyle w:val="afa"/>
        <w:tabs>
          <w:tab w:val="left" w:pos="1134"/>
          <w:tab w:val="left" w:pos="1701"/>
        </w:tabs>
        <w:spacing w:line="240" w:lineRule="auto"/>
        <w:ind w:firstLine="709"/>
        <w:jc w:val="both"/>
        <w:outlineLvl w:val="2"/>
        <w:rPr>
          <w:rFonts w:eastAsiaTheme="minorHAnsi"/>
          <w:lang w:eastAsia="en-US" w:bidi="en-US"/>
        </w:rPr>
      </w:pPr>
      <w:bookmarkStart w:id="28" w:name="_Toc151624489"/>
      <w:r w:rsidRPr="0083156A">
        <w:rPr>
          <w:rFonts w:eastAsiaTheme="minorHAnsi"/>
          <w:lang w:eastAsia="en-US" w:bidi="en-US"/>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28"/>
    </w:p>
    <w:p w:rsidR="0083156A" w:rsidRPr="005D3E56" w:rsidRDefault="0083156A" w:rsidP="00EB3AE3">
      <w:pPr>
        <w:pStyle w:val="afa"/>
        <w:numPr>
          <w:ilvl w:val="0"/>
          <w:numId w:val="91"/>
        </w:numPr>
        <w:tabs>
          <w:tab w:val="left" w:pos="1134"/>
          <w:tab w:val="left" w:pos="1701"/>
        </w:tabs>
        <w:spacing w:line="240" w:lineRule="auto"/>
        <w:ind w:left="0" w:firstLine="709"/>
        <w:jc w:val="both"/>
        <w:rPr>
          <w:rFonts w:eastAsiaTheme="minorHAnsi"/>
          <w:b w:val="0"/>
          <w:lang w:eastAsia="en-US" w:bidi="en-US"/>
        </w:rPr>
      </w:pPr>
      <w:r w:rsidRPr="005D3E56">
        <w:rPr>
          <w:rFonts w:eastAsiaTheme="minorHAnsi"/>
          <w:b w:val="0"/>
          <w:lang w:eastAsia="en-US" w:bidi="en-US"/>
        </w:rPr>
        <w:t>Для получения разрешения на отклонение от предельных параметров разрешенного строительства, реконструкции объектов капитального строительства правообладатели земельных участков, указанных в пункте 2 статьи 8 настоящих Правил, направляют заявление в Комиссию по землепользованию и застройке Администрации.</w:t>
      </w:r>
    </w:p>
    <w:p w:rsidR="0083156A" w:rsidRPr="005D3E56" w:rsidRDefault="0083156A" w:rsidP="00EB3AE3">
      <w:pPr>
        <w:pStyle w:val="afa"/>
        <w:numPr>
          <w:ilvl w:val="0"/>
          <w:numId w:val="91"/>
        </w:numPr>
        <w:tabs>
          <w:tab w:val="left" w:pos="1134"/>
          <w:tab w:val="left" w:pos="1701"/>
        </w:tabs>
        <w:spacing w:line="240" w:lineRule="auto"/>
        <w:ind w:left="0" w:firstLine="709"/>
        <w:jc w:val="both"/>
        <w:rPr>
          <w:rFonts w:eastAsiaTheme="minorHAnsi"/>
          <w:b w:val="0"/>
          <w:lang w:eastAsia="en-US" w:bidi="en-US"/>
        </w:rPr>
      </w:pPr>
      <w:r w:rsidRPr="005D3E56">
        <w:rPr>
          <w:rFonts w:eastAsiaTheme="minorHAnsi"/>
          <w:b w:val="0"/>
          <w:lang w:eastAsia="en-US" w:bidi="en-US"/>
        </w:rPr>
        <w:t>Проект решения о предоставлении разрешения на отклонение от предельных параметров разрешенного строительства, реконструкции объекта подлежит рассмотрению на общественных обсуждениях или публичных слушаниях, проводимых в соответствии с действующим законодательством.</w:t>
      </w:r>
    </w:p>
    <w:p w:rsidR="0083156A" w:rsidRPr="005D3E56" w:rsidRDefault="0083156A" w:rsidP="005D3E56">
      <w:pPr>
        <w:pStyle w:val="afa"/>
        <w:tabs>
          <w:tab w:val="left" w:pos="1134"/>
          <w:tab w:val="left" w:pos="1701"/>
        </w:tabs>
        <w:spacing w:line="240" w:lineRule="auto"/>
        <w:ind w:firstLine="709"/>
        <w:jc w:val="both"/>
        <w:rPr>
          <w:rFonts w:eastAsiaTheme="minorHAnsi"/>
          <w:b w:val="0"/>
          <w:lang w:eastAsia="en-US" w:bidi="en-US"/>
        </w:rPr>
      </w:pPr>
      <w:r w:rsidRPr="005D3E56">
        <w:rPr>
          <w:rFonts w:eastAsiaTheme="minorHAnsi"/>
          <w:b w:val="0"/>
          <w:lang w:eastAsia="en-US" w:bidi="en-US"/>
        </w:rPr>
        <w:t>Расходы, связанные с организацией и проведением таких обсуждений или слушаний, несет физическое или юридическое лицо, заинтересованное в предоставлении такого разрешения.</w:t>
      </w:r>
    </w:p>
    <w:p w:rsidR="0083156A" w:rsidRPr="005D3E56" w:rsidRDefault="0083156A" w:rsidP="00EB3AE3">
      <w:pPr>
        <w:pStyle w:val="afa"/>
        <w:numPr>
          <w:ilvl w:val="0"/>
          <w:numId w:val="91"/>
        </w:numPr>
        <w:tabs>
          <w:tab w:val="left" w:pos="1134"/>
          <w:tab w:val="left" w:pos="1701"/>
        </w:tabs>
        <w:spacing w:line="240" w:lineRule="auto"/>
        <w:ind w:left="0" w:firstLine="709"/>
        <w:jc w:val="both"/>
        <w:rPr>
          <w:rFonts w:eastAsiaTheme="minorHAnsi"/>
          <w:b w:val="0"/>
          <w:lang w:eastAsia="en-US" w:bidi="en-US"/>
        </w:rPr>
      </w:pPr>
      <w:r w:rsidRPr="005D3E56">
        <w:rPr>
          <w:rFonts w:eastAsiaTheme="minorHAnsi"/>
          <w:b w:val="0"/>
          <w:lang w:eastAsia="en-US" w:bidi="en-US"/>
        </w:rPr>
        <w:t>На основании заключения о результатах общественных обсуждений или публичных слушаний Комиссия готовит рекомендации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w:t>
      </w:r>
    </w:p>
    <w:p w:rsidR="0083156A" w:rsidRPr="005D3E56" w:rsidRDefault="0083156A" w:rsidP="00EB3AE3">
      <w:pPr>
        <w:pStyle w:val="afa"/>
        <w:numPr>
          <w:ilvl w:val="0"/>
          <w:numId w:val="91"/>
        </w:numPr>
        <w:tabs>
          <w:tab w:val="left" w:pos="1134"/>
          <w:tab w:val="left" w:pos="1701"/>
        </w:tabs>
        <w:spacing w:line="240" w:lineRule="auto"/>
        <w:ind w:left="0" w:firstLine="709"/>
        <w:jc w:val="both"/>
        <w:rPr>
          <w:rFonts w:eastAsiaTheme="minorHAnsi"/>
          <w:b w:val="0"/>
          <w:lang w:eastAsia="en-US" w:bidi="en-US"/>
        </w:rPr>
      </w:pPr>
      <w:r w:rsidRPr="005D3E56">
        <w:rPr>
          <w:rFonts w:eastAsiaTheme="minorHAnsi"/>
          <w:b w:val="0"/>
          <w:lang w:eastAsia="en-US" w:bidi="en-US"/>
        </w:rPr>
        <w:t>Глава в течение установленного законодательством срока со дня поступления указанных в пункте 3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3156A" w:rsidRPr="005D3E56" w:rsidRDefault="0083156A" w:rsidP="00EB3AE3">
      <w:pPr>
        <w:pStyle w:val="afa"/>
        <w:numPr>
          <w:ilvl w:val="0"/>
          <w:numId w:val="91"/>
        </w:numPr>
        <w:tabs>
          <w:tab w:val="left" w:pos="1134"/>
          <w:tab w:val="left" w:pos="1701"/>
        </w:tabs>
        <w:spacing w:after="0" w:line="240" w:lineRule="auto"/>
        <w:ind w:left="0" w:firstLine="709"/>
        <w:jc w:val="both"/>
        <w:rPr>
          <w:rFonts w:eastAsiaTheme="minorHAnsi"/>
          <w:b w:val="0"/>
          <w:lang w:eastAsia="en-US" w:bidi="en-US"/>
        </w:rPr>
      </w:pPr>
      <w:r w:rsidRPr="005D3E56">
        <w:rPr>
          <w:rFonts w:eastAsiaTheme="minorHAnsi"/>
          <w:b w:val="0"/>
          <w:lang w:eastAsia="en-US" w:bidi="en-US"/>
        </w:rPr>
        <w:t>Физическое или юридическое лицо вправе оспорить в судебном порядке принятое решение о предоставлении разрешения на отклонение от предельных параметров разрешенного строительства или реконструкции объекта капитального строительства или об отказе в предоставлении такого разрешения.</w:t>
      </w:r>
    </w:p>
    <w:bookmarkEnd w:id="21"/>
    <w:p w:rsidR="00F93500" w:rsidRDefault="00F93500" w:rsidP="00F93500">
      <w:pPr>
        <w:spacing w:line="240" w:lineRule="auto"/>
        <w:ind w:firstLine="709"/>
        <w:rPr>
          <w:rFonts w:eastAsia="Calibri"/>
          <w:sz w:val="28"/>
          <w:szCs w:val="28"/>
        </w:rPr>
      </w:pPr>
    </w:p>
    <w:p w:rsidR="00F93500" w:rsidRDefault="005D3E56" w:rsidP="00F93500">
      <w:pPr>
        <w:pStyle w:val="2"/>
        <w:tabs>
          <w:tab w:val="left" w:pos="1134"/>
        </w:tabs>
        <w:spacing w:before="0" w:line="240" w:lineRule="auto"/>
        <w:ind w:firstLine="709"/>
        <w:rPr>
          <w:rFonts w:ascii="Times New Roman" w:hAnsi="Times New Roman" w:cs="Times New Roman"/>
          <w:color w:val="000000" w:themeColor="text1"/>
          <w:spacing w:val="-10"/>
          <w:sz w:val="28"/>
          <w:szCs w:val="28"/>
          <w:lang w:eastAsia="ar-SA"/>
        </w:rPr>
      </w:pPr>
      <w:bookmarkStart w:id="29" w:name="_Toc151624490"/>
      <w:r w:rsidRPr="005D3E56">
        <w:rPr>
          <w:rFonts w:ascii="Times New Roman" w:hAnsi="Times New Roman" w:cs="Times New Roman"/>
          <w:color w:val="000000" w:themeColor="text1"/>
          <w:spacing w:val="-10"/>
          <w:sz w:val="28"/>
          <w:szCs w:val="28"/>
          <w:lang w:eastAsia="ar-SA"/>
        </w:rPr>
        <w:t xml:space="preserve">Глава 3. </w:t>
      </w:r>
      <w:proofErr w:type="gramStart"/>
      <w:r w:rsidRPr="005D3E56">
        <w:rPr>
          <w:rFonts w:ascii="Times New Roman" w:hAnsi="Times New Roman" w:cs="Times New Roman"/>
          <w:color w:val="000000" w:themeColor="text1"/>
          <w:spacing w:val="-10"/>
          <w:sz w:val="28"/>
          <w:szCs w:val="28"/>
          <w:lang w:eastAsia="ar-SA"/>
        </w:rPr>
        <w:t xml:space="preserve">Полномочия органов местного самоуправления по регулированию землепользования и застройки на территории </w:t>
      </w:r>
      <w:r w:rsidR="006E0D1E">
        <w:rPr>
          <w:rFonts w:ascii="Times New Roman" w:hAnsi="Times New Roman" w:cs="Times New Roman"/>
          <w:color w:val="000000" w:themeColor="text1"/>
          <w:spacing w:val="-10"/>
          <w:sz w:val="28"/>
          <w:szCs w:val="28"/>
          <w:lang w:eastAsia="ar-SA"/>
        </w:rPr>
        <w:t>Урусовского</w:t>
      </w:r>
      <w:r w:rsidRPr="005D3E56">
        <w:rPr>
          <w:rFonts w:ascii="Times New Roman" w:hAnsi="Times New Roman" w:cs="Times New Roman"/>
          <w:color w:val="000000" w:themeColor="text1"/>
          <w:spacing w:val="-10"/>
          <w:sz w:val="28"/>
          <w:szCs w:val="28"/>
          <w:lang w:eastAsia="ar-SA"/>
        </w:rPr>
        <w:t xml:space="preserve"> муниципального образования</w:t>
      </w:r>
      <w:r w:rsidR="000828B9">
        <w:rPr>
          <w:rFonts w:ascii="Times New Roman" w:hAnsi="Times New Roman" w:cs="Times New Roman"/>
          <w:color w:val="000000" w:themeColor="text1"/>
          <w:spacing w:val="-10"/>
          <w:sz w:val="28"/>
          <w:szCs w:val="28"/>
          <w:lang w:eastAsia="ar-SA"/>
        </w:rPr>
        <w:t xml:space="preserve"> (</w:t>
      </w:r>
      <w:r w:rsidR="00FB6920">
        <w:rPr>
          <w:rFonts w:ascii="Times New Roman" w:hAnsi="Times New Roman" w:cs="Times New Roman"/>
          <w:color w:val="000000" w:themeColor="text1"/>
          <w:spacing w:val="-10"/>
          <w:sz w:val="28"/>
          <w:szCs w:val="28"/>
          <w:lang w:eastAsia="ar-SA"/>
        </w:rPr>
        <w:t xml:space="preserve">часть территории - </w:t>
      </w:r>
      <w:r w:rsidR="000828B9" w:rsidRPr="000828B9">
        <w:rPr>
          <w:rFonts w:ascii="Times New Roman" w:hAnsi="Times New Roman" w:cs="Times New Roman"/>
          <w:color w:val="000000" w:themeColor="text1"/>
          <w:spacing w:val="-10"/>
          <w:sz w:val="28"/>
          <w:szCs w:val="28"/>
          <w:lang w:eastAsia="ar-SA"/>
        </w:rPr>
        <w:t>пос. Ртищевский, с. Урусово, дер. Чадаевка, пос. Стройиндустрия, пос. Раево-Воскресенский, пос. Братство, пос. Точка 1-я, с. Ивано-Кулики, пос. ц.у. свх.</w:t>
      </w:r>
      <w:proofErr w:type="gramEnd"/>
      <w:r w:rsidR="000828B9" w:rsidRPr="000828B9">
        <w:rPr>
          <w:rFonts w:ascii="Times New Roman" w:hAnsi="Times New Roman" w:cs="Times New Roman"/>
          <w:color w:val="000000" w:themeColor="text1"/>
          <w:spacing w:val="-10"/>
          <w:sz w:val="28"/>
          <w:szCs w:val="28"/>
          <w:lang w:eastAsia="ar-SA"/>
        </w:rPr>
        <w:t xml:space="preserve"> </w:t>
      </w:r>
      <w:proofErr w:type="gramStart"/>
      <w:r w:rsidR="000828B9" w:rsidRPr="000828B9">
        <w:rPr>
          <w:rFonts w:ascii="Times New Roman" w:hAnsi="Times New Roman" w:cs="Times New Roman"/>
          <w:color w:val="000000" w:themeColor="text1"/>
          <w:spacing w:val="-10"/>
          <w:sz w:val="28"/>
          <w:szCs w:val="28"/>
          <w:lang w:eastAsia="ar-SA"/>
        </w:rPr>
        <w:t>«Выдвиженец», с. Нижнее Голицыно, с. Курган 1-й</w:t>
      </w:r>
      <w:r w:rsidR="000828B9">
        <w:rPr>
          <w:rFonts w:ascii="Times New Roman" w:hAnsi="Times New Roman" w:cs="Times New Roman"/>
          <w:color w:val="000000" w:themeColor="text1"/>
          <w:spacing w:val="-10"/>
          <w:sz w:val="28"/>
          <w:szCs w:val="28"/>
          <w:lang w:eastAsia="ar-SA"/>
        </w:rPr>
        <w:t>)</w:t>
      </w:r>
      <w:bookmarkEnd w:id="29"/>
      <w:proofErr w:type="gramEnd"/>
    </w:p>
    <w:p w:rsidR="003D528D" w:rsidRDefault="003D528D" w:rsidP="003D528D">
      <w:pPr>
        <w:spacing w:line="240" w:lineRule="auto"/>
        <w:ind w:firstLine="709"/>
        <w:rPr>
          <w:sz w:val="28"/>
          <w:szCs w:val="28"/>
        </w:rPr>
      </w:pPr>
    </w:p>
    <w:p w:rsidR="005D3E56" w:rsidRDefault="005D3E56" w:rsidP="005D3E56">
      <w:pPr>
        <w:widowControl/>
        <w:tabs>
          <w:tab w:val="left" w:pos="1134"/>
          <w:tab w:val="left" w:pos="2268"/>
        </w:tabs>
        <w:autoSpaceDE/>
        <w:autoSpaceDN/>
        <w:adjustRightInd/>
        <w:spacing w:line="240" w:lineRule="auto"/>
        <w:ind w:firstLine="709"/>
        <w:textAlignment w:val="auto"/>
        <w:outlineLvl w:val="2"/>
        <w:rPr>
          <w:rStyle w:val="affff0"/>
          <w:color w:val="auto"/>
          <w:sz w:val="28"/>
          <w:szCs w:val="28"/>
        </w:rPr>
      </w:pPr>
      <w:bookmarkStart w:id="30" w:name="_Toc145681582"/>
      <w:bookmarkStart w:id="31" w:name="_Toc151624491"/>
      <w:r w:rsidRPr="005B337E">
        <w:rPr>
          <w:b/>
          <w:sz w:val="28"/>
          <w:szCs w:val="28"/>
        </w:rPr>
        <w:t>Статья 10.</w:t>
      </w:r>
      <w:r>
        <w:rPr>
          <w:b/>
          <w:sz w:val="28"/>
          <w:szCs w:val="28"/>
        </w:rPr>
        <w:tab/>
      </w:r>
      <w:proofErr w:type="gramStart"/>
      <w:r w:rsidRPr="005B337E">
        <w:rPr>
          <w:b/>
          <w:sz w:val="28"/>
          <w:szCs w:val="28"/>
        </w:rPr>
        <w:t xml:space="preserve">Органы местного самоуправления, осуществляющие регулирование отношений по вопросам землепользования и застройки </w:t>
      </w:r>
      <w:r w:rsidR="006E0D1E">
        <w:rPr>
          <w:b/>
          <w:sz w:val="28"/>
          <w:szCs w:val="28"/>
        </w:rPr>
        <w:t>Урусовского</w:t>
      </w:r>
      <w:r w:rsidRPr="005B337E">
        <w:rPr>
          <w:rStyle w:val="affff0"/>
          <w:color w:val="auto"/>
          <w:sz w:val="28"/>
          <w:szCs w:val="28"/>
        </w:rPr>
        <w:t xml:space="preserve"> муниципального образования</w:t>
      </w:r>
      <w:bookmarkEnd w:id="30"/>
      <w:r w:rsidR="000828B9">
        <w:rPr>
          <w:rStyle w:val="affff0"/>
          <w:color w:val="auto"/>
          <w:sz w:val="28"/>
          <w:szCs w:val="28"/>
        </w:rPr>
        <w:t xml:space="preserve"> (</w:t>
      </w:r>
      <w:r w:rsidR="00FB6920">
        <w:rPr>
          <w:rStyle w:val="affff0"/>
          <w:color w:val="auto"/>
          <w:sz w:val="28"/>
          <w:szCs w:val="28"/>
        </w:rPr>
        <w:t xml:space="preserve">часть территории - </w:t>
      </w:r>
      <w:r w:rsidR="000828B9" w:rsidRPr="000828B9">
        <w:rPr>
          <w:b/>
          <w:bCs/>
          <w:sz w:val="28"/>
          <w:szCs w:val="28"/>
        </w:rPr>
        <w:t>пос. Ртищевский, с. Урусово, дер. Чадаевка, пос. Стройиндустрия, пос. Раево-Воскресенский, пос. Братство, пос. Точка 1-я, с. Ивано-Кулики, пос. ц.у. свх.</w:t>
      </w:r>
      <w:proofErr w:type="gramEnd"/>
      <w:r w:rsidR="000828B9" w:rsidRPr="000828B9">
        <w:rPr>
          <w:b/>
          <w:bCs/>
          <w:sz w:val="28"/>
          <w:szCs w:val="28"/>
        </w:rPr>
        <w:t xml:space="preserve"> </w:t>
      </w:r>
      <w:proofErr w:type="gramStart"/>
      <w:r w:rsidR="000828B9" w:rsidRPr="000828B9">
        <w:rPr>
          <w:b/>
          <w:bCs/>
          <w:sz w:val="28"/>
          <w:szCs w:val="28"/>
        </w:rPr>
        <w:t>«Выдвиженец», с. Нижнее Голицыно, с. Курган 1-й</w:t>
      </w:r>
      <w:r w:rsidR="000828B9">
        <w:rPr>
          <w:rStyle w:val="affff0"/>
          <w:color w:val="auto"/>
          <w:sz w:val="28"/>
          <w:szCs w:val="28"/>
        </w:rPr>
        <w:t>)</w:t>
      </w:r>
      <w:bookmarkEnd w:id="31"/>
      <w:proofErr w:type="gramEnd"/>
    </w:p>
    <w:p w:rsidR="008368B9" w:rsidRDefault="005D3E56" w:rsidP="008368B9">
      <w:pPr>
        <w:tabs>
          <w:tab w:val="left" w:pos="1134"/>
        </w:tabs>
        <w:spacing w:line="240" w:lineRule="auto"/>
        <w:ind w:firstLine="709"/>
        <w:rPr>
          <w:sz w:val="28"/>
          <w:szCs w:val="28"/>
        </w:rPr>
      </w:pPr>
      <w:proofErr w:type="gramStart"/>
      <w:r w:rsidRPr="00D140FB">
        <w:rPr>
          <w:sz w:val="28"/>
          <w:szCs w:val="28"/>
        </w:rPr>
        <w:t>Органами местного самоуправления, осуществляющими регулирование отношений по вопросам землепользования и застройки</w:t>
      </w:r>
      <w:r w:rsidR="000828B9">
        <w:rPr>
          <w:sz w:val="28"/>
          <w:szCs w:val="28"/>
        </w:rPr>
        <w:t xml:space="preserve"> в </w:t>
      </w:r>
      <w:r w:rsidR="000828B9" w:rsidRPr="00964620">
        <w:rPr>
          <w:bCs/>
          <w:color w:val="000000" w:themeColor="text1"/>
          <w:spacing w:val="-10"/>
          <w:sz w:val="28"/>
          <w:szCs w:val="28"/>
        </w:rPr>
        <w:t xml:space="preserve">пос. Ртищевский, </w:t>
      </w:r>
      <w:r w:rsidR="000828B9">
        <w:rPr>
          <w:bCs/>
          <w:color w:val="000000" w:themeColor="text1"/>
          <w:spacing w:val="-10"/>
          <w:sz w:val="28"/>
          <w:szCs w:val="28"/>
        </w:rPr>
        <w:br/>
      </w:r>
      <w:r w:rsidR="000828B9" w:rsidRPr="00964620">
        <w:rPr>
          <w:bCs/>
          <w:color w:val="000000" w:themeColor="text1"/>
          <w:spacing w:val="-10"/>
          <w:sz w:val="28"/>
          <w:szCs w:val="28"/>
        </w:rPr>
        <w:t xml:space="preserve">с. Урусово, дер. Чадаевка, пос. Стройиндустрия, пос. Раево-Воскресенский, </w:t>
      </w:r>
      <w:r w:rsidR="000828B9">
        <w:rPr>
          <w:bCs/>
          <w:color w:val="000000" w:themeColor="text1"/>
          <w:spacing w:val="-10"/>
          <w:sz w:val="28"/>
          <w:szCs w:val="28"/>
        </w:rPr>
        <w:br/>
      </w:r>
      <w:r w:rsidR="000828B9" w:rsidRPr="00964620">
        <w:rPr>
          <w:bCs/>
          <w:color w:val="000000" w:themeColor="text1"/>
          <w:spacing w:val="-10"/>
          <w:sz w:val="28"/>
          <w:szCs w:val="28"/>
        </w:rPr>
        <w:t>пос. Братство, пос. Точка 1-я, с. Ивано-Кулики, пос. ц.у. свх.</w:t>
      </w:r>
      <w:proofErr w:type="gramEnd"/>
      <w:r w:rsidR="000828B9" w:rsidRPr="00964620">
        <w:rPr>
          <w:bCs/>
          <w:color w:val="000000" w:themeColor="text1"/>
          <w:spacing w:val="-10"/>
          <w:sz w:val="28"/>
          <w:szCs w:val="28"/>
        </w:rPr>
        <w:t xml:space="preserve"> «Выдвиженец», с. Нижнее Голицыно, с. Курган 1-й</w:t>
      </w:r>
      <w:r w:rsidRPr="00D140FB">
        <w:rPr>
          <w:sz w:val="28"/>
          <w:szCs w:val="28"/>
        </w:rPr>
        <w:t xml:space="preserve"> </w:t>
      </w:r>
      <w:r w:rsidR="006E0D1E">
        <w:rPr>
          <w:sz w:val="28"/>
          <w:szCs w:val="28"/>
        </w:rPr>
        <w:t>Урусовского</w:t>
      </w:r>
      <w:r w:rsidRPr="00D140FB">
        <w:rPr>
          <w:sz w:val="28"/>
          <w:szCs w:val="28"/>
        </w:rPr>
        <w:t xml:space="preserve"> муниципального образования</w:t>
      </w:r>
      <w:r w:rsidR="008368B9">
        <w:rPr>
          <w:sz w:val="28"/>
          <w:szCs w:val="28"/>
        </w:rPr>
        <w:t>,</w:t>
      </w:r>
      <w:r w:rsidRPr="00D140FB">
        <w:rPr>
          <w:sz w:val="28"/>
          <w:szCs w:val="28"/>
        </w:rPr>
        <w:t xml:space="preserve"> являются:</w:t>
      </w:r>
    </w:p>
    <w:p w:rsidR="005D3E56" w:rsidRPr="008368B9" w:rsidRDefault="005D3E56" w:rsidP="00EB3AE3">
      <w:pPr>
        <w:pStyle w:val="aa"/>
        <w:numPr>
          <w:ilvl w:val="0"/>
          <w:numId w:val="98"/>
        </w:numPr>
        <w:tabs>
          <w:tab w:val="left" w:pos="1134"/>
        </w:tabs>
        <w:spacing w:line="240" w:lineRule="auto"/>
        <w:ind w:left="0" w:firstLine="709"/>
        <w:rPr>
          <w:sz w:val="28"/>
          <w:szCs w:val="28"/>
        </w:rPr>
      </w:pPr>
      <w:r w:rsidRPr="008368B9">
        <w:rPr>
          <w:sz w:val="28"/>
          <w:szCs w:val="28"/>
        </w:rPr>
        <w:t>представительный орган местного самоуправления, принимающий решение об утверждении Правил землепользования и застройки, о внесении в них изменений;</w:t>
      </w:r>
    </w:p>
    <w:p w:rsidR="005D3E56" w:rsidRPr="008368B9" w:rsidRDefault="005D3E56" w:rsidP="00EB3AE3">
      <w:pPr>
        <w:pStyle w:val="aa"/>
        <w:numPr>
          <w:ilvl w:val="0"/>
          <w:numId w:val="98"/>
        </w:numPr>
        <w:tabs>
          <w:tab w:val="left" w:pos="1134"/>
        </w:tabs>
        <w:spacing w:line="240" w:lineRule="auto"/>
        <w:ind w:left="0" w:firstLine="709"/>
        <w:rPr>
          <w:sz w:val="28"/>
          <w:szCs w:val="28"/>
        </w:rPr>
      </w:pPr>
      <w:r w:rsidRPr="008368B9">
        <w:rPr>
          <w:sz w:val="28"/>
          <w:szCs w:val="28"/>
        </w:rPr>
        <w:t xml:space="preserve">администрация </w:t>
      </w:r>
      <w:r w:rsidR="006E0D1E">
        <w:rPr>
          <w:sz w:val="28"/>
          <w:szCs w:val="28"/>
        </w:rPr>
        <w:t>Урусовского</w:t>
      </w:r>
      <w:r w:rsidRPr="008368B9">
        <w:rPr>
          <w:sz w:val="28"/>
          <w:szCs w:val="28"/>
        </w:rPr>
        <w:t xml:space="preserve"> муниципального образования - исполнительно-распорядительный орган местного самоуправления, наделенный полномочиями по решению вопросов местного значения (по тексту Администрация);</w:t>
      </w:r>
    </w:p>
    <w:p w:rsidR="005D3E56" w:rsidRPr="008368B9" w:rsidRDefault="005D3E56" w:rsidP="00EB3AE3">
      <w:pPr>
        <w:pStyle w:val="aa"/>
        <w:numPr>
          <w:ilvl w:val="0"/>
          <w:numId w:val="98"/>
        </w:numPr>
        <w:tabs>
          <w:tab w:val="left" w:pos="1134"/>
        </w:tabs>
        <w:spacing w:line="240" w:lineRule="auto"/>
        <w:ind w:left="0" w:firstLine="709"/>
        <w:rPr>
          <w:sz w:val="28"/>
          <w:szCs w:val="28"/>
        </w:rPr>
      </w:pPr>
      <w:r w:rsidRPr="008368B9">
        <w:rPr>
          <w:sz w:val="28"/>
          <w:szCs w:val="28"/>
        </w:rPr>
        <w:t xml:space="preserve">администрация Ртищевского муниципального района - исполнительно-распорядительный орган местного самоуправления, наделенный полномочиями по решению вопросов местного значения в случае передачи полномочий </w:t>
      </w:r>
      <w:r w:rsidR="006E0D1E">
        <w:rPr>
          <w:sz w:val="28"/>
          <w:szCs w:val="28"/>
        </w:rPr>
        <w:t>Урусовского</w:t>
      </w:r>
      <w:r w:rsidRPr="008368B9">
        <w:rPr>
          <w:sz w:val="28"/>
          <w:szCs w:val="28"/>
        </w:rPr>
        <w:t xml:space="preserve"> муниципального образования в сфере градостроительной деятельности, (по тексту Администрация).</w:t>
      </w:r>
    </w:p>
    <w:p w:rsidR="005D3E56" w:rsidRDefault="005D3E56" w:rsidP="005D3E56">
      <w:pPr>
        <w:tabs>
          <w:tab w:val="left" w:pos="1134"/>
        </w:tabs>
        <w:spacing w:line="240" w:lineRule="auto"/>
        <w:ind w:firstLine="709"/>
        <w:rPr>
          <w:sz w:val="28"/>
          <w:szCs w:val="28"/>
        </w:rPr>
      </w:pPr>
    </w:p>
    <w:p w:rsidR="005D3E56" w:rsidRPr="00F50F60" w:rsidRDefault="005D3E56" w:rsidP="005D3E56">
      <w:pPr>
        <w:tabs>
          <w:tab w:val="left" w:pos="1134"/>
          <w:tab w:val="left" w:pos="2268"/>
        </w:tabs>
        <w:spacing w:line="240" w:lineRule="auto"/>
        <w:ind w:firstLine="709"/>
        <w:outlineLvl w:val="2"/>
        <w:rPr>
          <w:b/>
          <w:sz w:val="28"/>
          <w:szCs w:val="28"/>
        </w:rPr>
      </w:pPr>
      <w:bookmarkStart w:id="32" w:name="_Toc145681583"/>
      <w:bookmarkStart w:id="33" w:name="_Toc151624492"/>
      <w:r w:rsidRPr="00F50F60">
        <w:rPr>
          <w:b/>
          <w:sz w:val="28"/>
          <w:szCs w:val="28"/>
        </w:rPr>
        <w:t>Статья 11.</w:t>
      </w:r>
      <w:r>
        <w:rPr>
          <w:b/>
          <w:sz w:val="28"/>
          <w:szCs w:val="28"/>
        </w:rPr>
        <w:tab/>
      </w:r>
      <w:r w:rsidRPr="00F50F60">
        <w:rPr>
          <w:b/>
          <w:sz w:val="28"/>
          <w:szCs w:val="28"/>
        </w:rPr>
        <w:t>Полномочия представительного органа местного самоуправления</w:t>
      </w:r>
      <w:bookmarkEnd w:id="32"/>
      <w:bookmarkEnd w:id="33"/>
    </w:p>
    <w:p w:rsidR="005D3E56" w:rsidRPr="00446EA4" w:rsidRDefault="005D3E56" w:rsidP="005D3E56">
      <w:pPr>
        <w:widowControl/>
        <w:autoSpaceDE/>
        <w:autoSpaceDN/>
        <w:adjustRightInd/>
        <w:spacing w:line="240" w:lineRule="auto"/>
        <w:ind w:firstLine="709"/>
        <w:textAlignment w:val="auto"/>
        <w:rPr>
          <w:sz w:val="28"/>
          <w:szCs w:val="28"/>
        </w:rPr>
      </w:pPr>
      <w:r w:rsidRPr="00446EA4">
        <w:rPr>
          <w:sz w:val="28"/>
          <w:szCs w:val="28"/>
        </w:rPr>
        <w:t>Представительный орган – Собрание депутатов осуществляет</w:t>
      </w:r>
      <w:r w:rsidR="008368B9">
        <w:rPr>
          <w:sz w:val="28"/>
          <w:szCs w:val="28"/>
        </w:rPr>
        <w:t xml:space="preserve"> </w:t>
      </w:r>
      <w:r w:rsidRPr="00446EA4">
        <w:rPr>
          <w:sz w:val="28"/>
          <w:szCs w:val="28"/>
        </w:rPr>
        <w:t>от имени населения Ртищевского муниципального района:</w:t>
      </w:r>
    </w:p>
    <w:p w:rsidR="005D3E56" w:rsidRPr="00446EA4" w:rsidRDefault="005D3E56" w:rsidP="005D3E56">
      <w:pPr>
        <w:widowControl/>
        <w:tabs>
          <w:tab w:val="left" w:pos="1134"/>
        </w:tabs>
        <w:autoSpaceDE/>
        <w:autoSpaceDN/>
        <w:adjustRightInd/>
        <w:spacing w:line="240" w:lineRule="auto"/>
        <w:ind w:firstLine="709"/>
        <w:textAlignment w:val="auto"/>
        <w:rPr>
          <w:sz w:val="28"/>
          <w:szCs w:val="28"/>
        </w:rPr>
      </w:pPr>
      <w:r w:rsidRPr="00446EA4">
        <w:rPr>
          <w:sz w:val="28"/>
          <w:szCs w:val="28"/>
        </w:rPr>
        <w:t>1)</w:t>
      </w:r>
      <w:r>
        <w:rPr>
          <w:sz w:val="28"/>
          <w:szCs w:val="28"/>
        </w:rPr>
        <w:tab/>
      </w:r>
      <w:r w:rsidRPr="00446EA4">
        <w:rPr>
          <w:sz w:val="28"/>
          <w:szCs w:val="28"/>
        </w:rPr>
        <w:t>утверждение в пределах своей компетенции муниципальных нормативных правовых актов в области регулирования землепользования и застройки, в том числе настоящих Правил, муниципальных целевых программ в области градостроительной деятельности и рационального использования земель поселения, внесение в них изменений;</w:t>
      </w:r>
    </w:p>
    <w:p w:rsidR="005D3E56" w:rsidRPr="00446EA4" w:rsidRDefault="005D3E56" w:rsidP="005D3E56">
      <w:pPr>
        <w:widowControl/>
        <w:tabs>
          <w:tab w:val="left" w:pos="1134"/>
        </w:tabs>
        <w:autoSpaceDE/>
        <w:autoSpaceDN/>
        <w:adjustRightInd/>
        <w:spacing w:line="240" w:lineRule="auto"/>
        <w:ind w:firstLine="709"/>
        <w:textAlignment w:val="auto"/>
        <w:rPr>
          <w:sz w:val="28"/>
          <w:szCs w:val="28"/>
        </w:rPr>
      </w:pPr>
      <w:r w:rsidRPr="00446EA4">
        <w:rPr>
          <w:sz w:val="28"/>
          <w:szCs w:val="28"/>
        </w:rPr>
        <w:t>2)</w:t>
      </w:r>
      <w:r>
        <w:rPr>
          <w:sz w:val="28"/>
          <w:szCs w:val="28"/>
        </w:rPr>
        <w:tab/>
      </w:r>
      <w:r w:rsidRPr="00446EA4">
        <w:rPr>
          <w:sz w:val="28"/>
          <w:szCs w:val="28"/>
        </w:rPr>
        <w:t xml:space="preserve">утверждение генерального плана </w:t>
      </w:r>
      <w:r w:rsidR="006E0D1E">
        <w:rPr>
          <w:sz w:val="28"/>
          <w:szCs w:val="28"/>
        </w:rPr>
        <w:t>Урусовского</w:t>
      </w:r>
      <w:r w:rsidRPr="00446EA4">
        <w:rPr>
          <w:sz w:val="28"/>
          <w:szCs w:val="28"/>
        </w:rPr>
        <w:t xml:space="preserve"> муниципального образования,</w:t>
      </w:r>
    </w:p>
    <w:p w:rsidR="005D3E56" w:rsidRPr="00446EA4" w:rsidRDefault="005D3E56" w:rsidP="005D3E56">
      <w:pPr>
        <w:widowControl/>
        <w:tabs>
          <w:tab w:val="left" w:pos="1134"/>
        </w:tabs>
        <w:autoSpaceDE/>
        <w:autoSpaceDN/>
        <w:adjustRightInd/>
        <w:spacing w:line="240" w:lineRule="auto"/>
        <w:ind w:firstLine="709"/>
        <w:textAlignment w:val="auto"/>
        <w:rPr>
          <w:sz w:val="28"/>
          <w:szCs w:val="28"/>
        </w:rPr>
      </w:pPr>
      <w:r w:rsidRPr="00446EA4">
        <w:rPr>
          <w:sz w:val="28"/>
          <w:szCs w:val="28"/>
        </w:rPr>
        <w:t>3)</w:t>
      </w:r>
      <w:r>
        <w:rPr>
          <w:sz w:val="28"/>
          <w:szCs w:val="28"/>
        </w:rPr>
        <w:tab/>
      </w:r>
      <w:r w:rsidRPr="00446EA4">
        <w:rPr>
          <w:sz w:val="28"/>
          <w:szCs w:val="28"/>
        </w:rPr>
        <w:t>утверждение правил землепользования и застройки, а также утверждение внесения в них изменений и дополнений;</w:t>
      </w:r>
    </w:p>
    <w:p w:rsidR="005D3E56" w:rsidRPr="00446EA4" w:rsidRDefault="005D3E56" w:rsidP="005D3E56">
      <w:pPr>
        <w:widowControl/>
        <w:tabs>
          <w:tab w:val="left" w:pos="1134"/>
        </w:tabs>
        <w:autoSpaceDE/>
        <w:autoSpaceDN/>
        <w:adjustRightInd/>
        <w:spacing w:line="240" w:lineRule="auto"/>
        <w:ind w:firstLine="709"/>
        <w:textAlignment w:val="auto"/>
        <w:rPr>
          <w:sz w:val="28"/>
          <w:szCs w:val="28"/>
        </w:rPr>
      </w:pPr>
      <w:r>
        <w:rPr>
          <w:sz w:val="28"/>
          <w:szCs w:val="28"/>
        </w:rPr>
        <w:t>4)</w:t>
      </w:r>
      <w:r>
        <w:rPr>
          <w:sz w:val="28"/>
          <w:szCs w:val="28"/>
        </w:rPr>
        <w:tab/>
      </w:r>
      <w:r w:rsidRPr="00446EA4">
        <w:rPr>
          <w:sz w:val="28"/>
          <w:szCs w:val="28"/>
        </w:rPr>
        <w:t>утверждение местных нормативов градостроительного проектирования;</w:t>
      </w:r>
    </w:p>
    <w:p w:rsidR="005D3E56" w:rsidRPr="00446EA4" w:rsidRDefault="005D3E56" w:rsidP="005D3E56">
      <w:pPr>
        <w:widowControl/>
        <w:tabs>
          <w:tab w:val="left" w:pos="1134"/>
        </w:tabs>
        <w:autoSpaceDE/>
        <w:autoSpaceDN/>
        <w:adjustRightInd/>
        <w:spacing w:line="240" w:lineRule="auto"/>
        <w:ind w:firstLine="709"/>
        <w:textAlignment w:val="auto"/>
        <w:rPr>
          <w:sz w:val="28"/>
          <w:szCs w:val="28"/>
        </w:rPr>
      </w:pPr>
      <w:r w:rsidRPr="00446EA4">
        <w:rPr>
          <w:sz w:val="28"/>
          <w:szCs w:val="28"/>
        </w:rPr>
        <w:t>5)</w:t>
      </w:r>
      <w:r>
        <w:rPr>
          <w:sz w:val="28"/>
          <w:szCs w:val="28"/>
        </w:rPr>
        <w:tab/>
      </w:r>
      <w:r w:rsidRPr="00446EA4">
        <w:rPr>
          <w:sz w:val="28"/>
          <w:szCs w:val="28"/>
        </w:rPr>
        <w:t>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5D3E56" w:rsidRDefault="005D3E56" w:rsidP="005D3E56">
      <w:pPr>
        <w:widowControl/>
        <w:tabs>
          <w:tab w:val="left" w:pos="1134"/>
        </w:tabs>
        <w:autoSpaceDE/>
        <w:autoSpaceDN/>
        <w:adjustRightInd/>
        <w:spacing w:line="240" w:lineRule="auto"/>
        <w:ind w:firstLine="709"/>
        <w:textAlignment w:val="auto"/>
        <w:rPr>
          <w:sz w:val="28"/>
          <w:szCs w:val="28"/>
        </w:rPr>
      </w:pPr>
      <w:r w:rsidRPr="00446EA4">
        <w:rPr>
          <w:sz w:val="28"/>
          <w:szCs w:val="28"/>
        </w:rPr>
        <w:t>6)</w:t>
      </w:r>
      <w:r>
        <w:rPr>
          <w:sz w:val="28"/>
          <w:szCs w:val="28"/>
        </w:rPr>
        <w:tab/>
      </w:r>
      <w:r w:rsidRPr="00446EA4">
        <w:rPr>
          <w:sz w:val="28"/>
          <w:szCs w:val="28"/>
        </w:rPr>
        <w:t>иные полномочия, отнесенные к компетенции Собрания в соответствии с действующим законодательством.</w:t>
      </w:r>
    </w:p>
    <w:p w:rsidR="005D3E56" w:rsidRDefault="005D3E56" w:rsidP="005D3E56">
      <w:pPr>
        <w:widowControl/>
        <w:tabs>
          <w:tab w:val="left" w:pos="1134"/>
        </w:tabs>
        <w:autoSpaceDE/>
        <w:autoSpaceDN/>
        <w:adjustRightInd/>
        <w:spacing w:line="240" w:lineRule="auto"/>
        <w:ind w:firstLine="709"/>
        <w:textAlignment w:val="auto"/>
        <w:rPr>
          <w:sz w:val="28"/>
          <w:szCs w:val="28"/>
        </w:rPr>
      </w:pPr>
    </w:p>
    <w:p w:rsidR="005D3E56" w:rsidRPr="00446EA4" w:rsidRDefault="005D3E56" w:rsidP="005D3E56">
      <w:pPr>
        <w:widowControl/>
        <w:tabs>
          <w:tab w:val="left" w:pos="1134"/>
          <w:tab w:val="left" w:pos="2268"/>
        </w:tabs>
        <w:autoSpaceDE/>
        <w:autoSpaceDN/>
        <w:adjustRightInd/>
        <w:spacing w:line="240" w:lineRule="auto"/>
        <w:ind w:firstLine="709"/>
        <w:textAlignment w:val="auto"/>
        <w:outlineLvl w:val="2"/>
        <w:rPr>
          <w:b/>
          <w:sz w:val="28"/>
          <w:szCs w:val="28"/>
        </w:rPr>
      </w:pPr>
      <w:bookmarkStart w:id="34" w:name="_Toc145681584"/>
      <w:bookmarkStart w:id="35" w:name="_Toc151624493"/>
      <w:r w:rsidRPr="00C77490">
        <w:rPr>
          <w:b/>
          <w:sz w:val="28"/>
          <w:szCs w:val="28"/>
        </w:rPr>
        <w:t>Статья 12.</w:t>
      </w:r>
      <w:r>
        <w:rPr>
          <w:b/>
          <w:sz w:val="28"/>
          <w:szCs w:val="28"/>
        </w:rPr>
        <w:tab/>
      </w:r>
      <w:r w:rsidRPr="00C77490">
        <w:rPr>
          <w:b/>
          <w:sz w:val="28"/>
          <w:szCs w:val="28"/>
        </w:rPr>
        <w:t>Полномочия Администрации</w:t>
      </w:r>
      <w:bookmarkEnd w:id="34"/>
      <w:bookmarkEnd w:id="35"/>
    </w:p>
    <w:p w:rsidR="005D3E56" w:rsidRPr="002637DC" w:rsidRDefault="005D3E56" w:rsidP="00EB3AE3">
      <w:pPr>
        <w:pStyle w:val="aa"/>
        <w:widowControl/>
        <w:numPr>
          <w:ilvl w:val="0"/>
          <w:numId w:val="92"/>
        </w:numPr>
        <w:tabs>
          <w:tab w:val="left" w:pos="1134"/>
        </w:tabs>
        <w:autoSpaceDE/>
        <w:autoSpaceDN/>
        <w:adjustRightInd/>
        <w:spacing w:line="240" w:lineRule="auto"/>
        <w:ind w:left="0" w:firstLine="709"/>
        <w:textAlignment w:val="auto"/>
        <w:rPr>
          <w:sz w:val="28"/>
          <w:szCs w:val="28"/>
        </w:rPr>
      </w:pPr>
      <w:r w:rsidRPr="002637DC">
        <w:rPr>
          <w:sz w:val="28"/>
          <w:szCs w:val="28"/>
        </w:rPr>
        <w:t xml:space="preserve">К полномочиям администрации Ртищевского муниципального района, либо администрации </w:t>
      </w:r>
      <w:r w:rsidR="006E0D1E">
        <w:rPr>
          <w:sz w:val="28"/>
          <w:szCs w:val="28"/>
        </w:rPr>
        <w:t>Урусовского</w:t>
      </w:r>
      <w:r w:rsidRPr="002637DC">
        <w:rPr>
          <w:sz w:val="28"/>
          <w:szCs w:val="28"/>
        </w:rPr>
        <w:t xml:space="preserve"> муниципального образования, в случае передачи соответствующих полномочий (далее также - Администрация), в соответствии с частью 4 статьи 15 Федерального закона от 06.10.2003 №131-ФЗ «Об общих принципах организации местного самоуправления в Российской Федерации», в области регулирования землепользования и застройки и градостроительной деятельности относятся:</w:t>
      </w:r>
    </w:p>
    <w:p w:rsidR="005D3E56" w:rsidRPr="003824DB" w:rsidRDefault="005D3E56" w:rsidP="005D3E56">
      <w:pPr>
        <w:widowControl/>
        <w:tabs>
          <w:tab w:val="left" w:pos="1134"/>
        </w:tabs>
        <w:autoSpaceDE/>
        <w:autoSpaceDN/>
        <w:adjustRightInd/>
        <w:spacing w:line="240" w:lineRule="auto"/>
        <w:ind w:firstLine="709"/>
        <w:textAlignment w:val="auto"/>
        <w:rPr>
          <w:sz w:val="28"/>
          <w:szCs w:val="28"/>
        </w:rPr>
      </w:pPr>
      <w:r w:rsidRPr="003824DB">
        <w:rPr>
          <w:sz w:val="28"/>
          <w:szCs w:val="28"/>
        </w:rPr>
        <w:t>1)</w:t>
      </w:r>
      <w:r w:rsidRPr="002637DC">
        <w:rPr>
          <w:sz w:val="28"/>
          <w:szCs w:val="28"/>
        </w:rPr>
        <w:tab/>
      </w:r>
      <w:r w:rsidRPr="003824DB">
        <w:rPr>
          <w:sz w:val="28"/>
          <w:szCs w:val="28"/>
        </w:rPr>
        <w:t>принятие решений о подготовке проекта Правил и обеспечение опубликования такого решения в средствах массовой информации и размещения на официальном сайте муниципального образования в сети «Интернет»;</w:t>
      </w:r>
    </w:p>
    <w:p w:rsidR="005D3E56" w:rsidRPr="003824DB" w:rsidRDefault="005D3E56" w:rsidP="005D3E56">
      <w:pPr>
        <w:widowControl/>
        <w:tabs>
          <w:tab w:val="left" w:pos="1134"/>
        </w:tabs>
        <w:autoSpaceDE/>
        <w:autoSpaceDN/>
        <w:adjustRightInd/>
        <w:spacing w:line="240" w:lineRule="auto"/>
        <w:ind w:firstLine="709"/>
        <w:textAlignment w:val="auto"/>
        <w:rPr>
          <w:sz w:val="28"/>
          <w:szCs w:val="28"/>
        </w:rPr>
      </w:pPr>
      <w:r w:rsidRPr="003824DB">
        <w:rPr>
          <w:sz w:val="28"/>
          <w:szCs w:val="28"/>
        </w:rPr>
        <w:t>2)</w:t>
      </w:r>
      <w:r w:rsidRPr="002637DC">
        <w:rPr>
          <w:sz w:val="28"/>
          <w:szCs w:val="28"/>
        </w:rPr>
        <w:tab/>
      </w:r>
      <w:r w:rsidRPr="003824DB">
        <w:rPr>
          <w:sz w:val="28"/>
          <w:szCs w:val="28"/>
        </w:rPr>
        <w:t>утверждение состава и порядка деятельности комиссии по землепользованию и застройке;</w:t>
      </w:r>
    </w:p>
    <w:p w:rsidR="005D3E56" w:rsidRPr="003824DB" w:rsidRDefault="005D3E56" w:rsidP="005D3E56">
      <w:pPr>
        <w:widowControl/>
        <w:tabs>
          <w:tab w:val="left" w:pos="1134"/>
        </w:tabs>
        <w:autoSpaceDE/>
        <w:autoSpaceDN/>
        <w:adjustRightInd/>
        <w:spacing w:line="240" w:lineRule="auto"/>
        <w:ind w:firstLine="709"/>
        <w:textAlignment w:val="auto"/>
        <w:rPr>
          <w:sz w:val="28"/>
          <w:szCs w:val="28"/>
        </w:rPr>
      </w:pPr>
      <w:r w:rsidRPr="003824DB">
        <w:rPr>
          <w:sz w:val="28"/>
          <w:szCs w:val="28"/>
        </w:rPr>
        <w:t>3)</w:t>
      </w:r>
      <w:r w:rsidRPr="002637DC">
        <w:rPr>
          <w:sz w:val="28"/>
          <w:szCs w:val="28"/>
        </w:rPr>
        <w:tab/>
      </w:r>
      <w:r w:rsidRPr="003824DB">
        <w:rPr>
          <w:sz w:val="28"/>
          <w:szCs w:val="28"/>
        </w:rPr>
        <w:t>принятие решения о направлении проекта Правил в Представительный орган на утверждение;</w:t>
      </w:r>
    </w:p>
    <w:p w:rsidR="005D3E56" w:rsidRPr="003824DB" w:rsidRDefault="005D3E56" w:rsidP="005D3E56">
      <w:pPr>
        <w:widowControl/>
        <w:tabs>
          <w:tab w:val="left" w:pos="1134"/>
        </w:tabs>
        <w:autoSpaceDE/>
        <w:autoSpaceDN/>
        <w:adjustRightInd/>
        <w:spacing w:line="240" w:lineRule="auto"/>
        <w:ind w:firstLine="709"/>
        <w:textAlignment w:val="auto"/>
        <w:rPr>
          <w:sz w:val="28"/>
          <w:szCs w:val="28"/>
        </w:rPr>
      </w:pPr>
      <w:r w:rsidRPr="003824DB">
        <w:rPr>
          <w:sz w:val="28"/>
          <w:szCs w:val="28"/>
        </w:rPr>
        <w:t>4)</w:t>
      </w:r>
      <w:r w:rsidRPr="002637DC">
        <w:rPr>
          <w:sz w:val="28"/>
          <w:szCs w:val="28"/>
        </w:rPr>
        <w:tab/>
      </w:r>
      <w:r w:rsidRPr="003824DB">
        <w:rPr>
          <w:sz w:val="28"/>
          <w:szCs w:val="28"/>
        </w:rPr>
        <w:t>рассмотрение вопросов о внесении изменений в Правила;</w:t>
      </w:r>
    </w:p>
    <w:p w:rsidR="005D3E56" w:rsidRPr="003824DB" w:rsidRDefault="005D3E56" w:rsidP="005D3E56">
      <w:pPr>
        <w:widowControl/>
        <w:tabs>
          <w:tab w:val="left" w:pos="1134"/>
        </w:tabs>
        <w:autoSpaceDE/>
        <w:autoSpaceDN/>
        <w:adjustRightInd/>
        <w:spacing w:line="240" w:lineRule="auto"/>
        <w:ind w:firstLine="709"/>
        <w:textAlignment w:val="auto"/>
        <w:rPr>
          <w:sz w:val="28"/>
          <w:szCs w:val="28"/>
        </w:rPr>
      </w:pPr>
      <w:r w:rsidRPr="003824DB">
        <w:rPr>
          <w:sz w:val="28"/>
          <w:szCs w:val="28"/>
        </w:rPr>
        <w:t>5)</w:t>
      </w:r>
      <w:r w:rsidRPr="002637DC">
        <w:rPr>
          <w:sz w:val="28"/>
          <w:szCs w:val="28"/>
        </w:rPr>
        <w:tab/>
      </w:r>
      <w:r w:rsidRPr="003824DB">
        <w:rPr>
          <w:sz w:val="28"/>
          <w:szCs w:val="28"/>
        </w:rPr>
        <w:t>принятие решений о подготовке документации по планировке территорий;</w:t>
      </w:r>
    </w:p>
    <w:p w:rsidR="005D3E56" w:rsidRPr="003824DB" w:rsidRDefault="005D3E56" w:rsidP="005D3E56">
      <w:pPr>
        <w:widowControl/>
        <w:tabs>
          <w:tab w:val="left" w:pos="1134"/>
        </w:tabs>
        <w:autoSpaceDE/>
        <w:autoSpaceDN/>
        <w:adjustRightInd/>
        <w:spacing w:line="240" w:lineRule="auto"/>
        <w:ind w:firstLine="709"/>
        <w:textAlignment w:val="auto"/>
        <w:rPr>
          <w:sz w:val="28"/>
          <w:szCs w:val="28"/>
        </w:rPr>
      </w:pPr>
      <w:r w:rsidRPr="003824DB">
        <w:rPr>
          <w:sz w:val="28"/>
          <w:szCs w:val="28"/>
        </w:rPr>
        <w:t>6)</w:t>
      </w:r>
      <w:r w:rsidRPr="002637DC">
        <w:rPr>
          <w:sz w:val="28"/>
          <w:szCs w:val="28"/>
        </w:rPr>
        <w:tab/>
      </w:r>
      <w:r w:rsidRPr="003824DB">
        <w:rPr>
          <w:sz w:val="28"/>
          <w:szCs w:val="28"/>
        </w:rPr>
        <w:t>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rsidR="005D3E56" w:rsidRPr="003824DB" w:rsidRDefault="005D3E56" w:rsidP="005D3E56">
      <w:pPr>
        <w:widowControl/>
        <w:tabs>
          <w:tab w:val="left" w:pos="1134"/>
        </w:tabs>
        <w:autoSpaceDE/>
        <w:autoSpaceDN/>
        <w:adjustRightInd/>
        <w:spacing w:line="240" w:lineRule="auto"/>
        <w:ind w:firstLine="709"/>
        <w:textAlignment w:val="auto"/>
        <w:rPr>
          <w:sz w:val="28"/>
          <w:szCs w:val="28"/>
        </w:rPr>
      </w:pPr>
      <w:r w:rsidRPr="003824DB">
        <w:rPr>
          <w:sz w:val="28"/>
          <w:szCs w:val="28"/>
        </w:rPr>
        <w:t>7)</w:t>
      </w:r>
      <w:r w:rsidRPr="002637DC">
        <w:rPr>
          <w:sz w:val="28"/>
          <w:szCs w:val="28"/>
        </w:rPr>
        <w:tab/>
      </w:r>
      <w:r w:rsidRPr="003824DB">
        <w:rPr>
          <w:sz w:val="28"/>
          <w:szCs w:val="28"/>
        </w:rPr>
        <w:t>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D3E56" w:rsidRPr="003824DB" w:rsidRDefault="005D3E56" w:rsidP="005D3E56">
      <w:pPr>
        <w:widowControl/>
        <w:tabs>
          <w:tab w:val="left" w:pos="1134"/>
        </w:tabs>
        <w:autoSpaceDE/>
        <w:autoSpaceDN/>
        <w:adjustRightInd/>
        <w:spacing w:line="240" w:lineRule="auto"/>
        <w:ind w:firstLine="709"/>
        <w:textAlignment w:val="auto"/>
        <w:rPr>
          <w:sz w:val="28"/>
          <w:szCs w:val="28"/>
        </w:rPr>
      </w:pPr>
      <w:r w:rsidRPr="003824DB">
        <w:rPr>
          <w:sz w:val="28"/>
          <w:szCs w:val="28"/>
        </w:rPr>
        <w:t>8)</w:t>
      </w:r>
      <w:r w:rsidRPr="002637DC">
        <w:rPr>
          <w:sz w:val="28"/>
          <w:szCs w:val="28"/>
        </w:rPr>
        <w:tab/>
      </w:r>
      <w:r w:rsidRPr="003824DB">
        <w:rPr>
          <w:sz w:val="28"/>
          <w:szCs w:val="28"/>
        </w:rPr>
        <w:t>принятие решений о развитии застроенных территорий;</w:t>
      </w:r>
    </w:p>
    <w:p w:rsidR="005D3E56" w:rsidRPr="003824DB" w:rsidRDefault="005D3E56" w:rsidP="005D3E56">
      <w:pPr>
        <w:widowControl/>
        <w:tabs>
          <w:tab w:val="left" w:pos="1134"/>
        </w:tabs>
        <w:autoSpaceDE/>
        <w:autoSpaceDN/>
        <w:adjustRightInd/>
        <w:spacing w:line="240" w:lineRule="auto"/>
        <w:ind w:firstLine="709"/>
        <w:textAlignment w:val="auto"/>
        <w:rPr>
          <w:sz w:val="28"/>
          <w:szCs w:val="28"/>
        </w:rPr>
      </w:pPr>
      <w:r w:rsidRPr="003824DB">
        <w:rPr>
          <w:sz w:val="28"/>
          <w:szCs w:val="28"/>
        </w:rPr>
        <w:t>9)</w:t>
      </w:r>
      <w:r w:rsidRPr="002637DC">
        <w:rPr>
          <w:sz w:val="28"/>
          <w:szCs w:val="28"/>
        </w:rPr>
        <w:tab/>
      </w:r>
      <w:r w:rsidRPr="003824DB">
        <w:rPr>
          <w:sz w:val="28"/>
          <w:szCs w:val="28"/>
        </w:rPr>
        <w:t>принятие решений об изъятии, резервировании земельных участков для муниципальных нужд;</w:t>
      </w:r>
    </w:p>
    <w:p w:rsidR="005D3E56" w:rsidRPr="003824DB" w:rsidRDefault="005D3E56" w:rsidP="005D3E56">
      <w:pPr>
        <w:widowControl/>
        <w:tabs>
          <w:tab w:val="left" w:pos="1134"/>
        </w:tabs>
        <w:autoSpaceDE/>
        <w:autoSpaceDN/>
        <w:adjustRightInd/>
        <w:spacing w:line="240" w:lineRule="auto"/>
        <w:ind w:firstLine="709"/>
        <w:textAlignment w:val="auto"/>
        <w:rPr>
          <w:sz w:val="28"/>
          <w:szCs w:val="28"/>
        </w:rPr>
      </w:pPr>
      <w:r w:rsidRPr="003824DB">
        <w:rPr>
          <w:sz w:val="28"/>
          <w:szCs w:val="28"/>
        </w:rPr>
        <w:t>10)</w:t>
      </w:r>
      <w:r w:rsidRPr="002637DC">
        <w:rPr>
          <w:sz w:val="28"/>
          <w:szCs w:val="28"/>
        </w:rPr>
        <w:tab/>
      </w:r>
      <w:r w:rsidRPr="003824DB">
        <w:rPr>
          <w:sz w:val="28"/>
          <w:szCs w:val="28"/>
        </w:rPr>
        <w:t>принятие решений о предоставлении земельных участков из состава земель, находящихся в муниципальной собственности;</w:t>
      </w:r>
    </w:p>
    <w:p w:rsidR="005D3E56" w:rsidRPr="003824DB" w:rsidRDefault="005D3E56" w:rsidP="005D3E56">
      <w:pPr>
        <w:widowControl/>
        <w:tabs>
          <w:tab w:val="left" w:pos="1134"/>
        </w:tabs>
        <w:autoSpaceDE/>
        <w:autoSpaceDN/>
        <w:adjustRightInd/>
        <w:spacing w:line="240" w:lineRule="auto"/>
        <w:ind w:firstLine="709"/>
        <w:textAlignment w:val="auto"/>
        <w:rPr>
          <w:sz w:val="28"/>
          <w:szCs w:val="28"/>
        </w:rPr>
      </w:pPr>
      <w:r w:rsidRPr="003824DB">
        <w:rPr>
          <w:sz w:val="28"/>
          <w:szCs w:val="28"/>
        </w:rPr>
        <w:t>11)</w:t>
      </w:r>
      <w:r w:rsidRPr="002637DC">
        <w:rPr>
          <w:sz w:val="28"/>
          <w:szCs w:val="28"/>
        </w:rPr>
        <w:tab/>
      </w:r>
      <w:r w:rsidRPr="003824DB">
        <w:rPr>
          <w:sz w:val="28"/>
          <w:szCs w:val="28"/>
        </w:rPr>
        <w:t>принятие решений об установлении публичных сервитутов;</w:t>
      </w:r>
    </w:p>
    <w:p w:rsidR="005D3E56" w:rsidRPr="003824DB" w:rsidRDefault="005D3E56" w:rsidP="005D3E56">
      <w:pPr>
        <w:widowControl/>
        <w:tabs>
          <w:tab w:val="left" w:pos="1134"/>
        </w:tabs>
        <w:autoSpaceDE/>
        <w:autoSpaceDN/>
        <w:adjustRightInd/>
        <w:spacing w:line="240" w:lineRule="auto"/>
        <w:ind w:firstLine="709"/>
        <w:textAlignment w:val="auto"/>
        <w:rPr>
          <w:sz w:val="28"/>
          <w:szCs w:val="28"/>
        </w:rPr>
      </w:pPr>
      <w:r w:rsidRPr="003824DB">
        <w:rPr>
          <w:sz w:val="28"/>
          <w:szCs w:val="28"/>
        </w:rPr>
        <w:t>12)</w:t>
      </w:r>
      <w:r w:rsidRPr="002637DC">
        <w:rPr>
          <w:sz w:val="28"/>
          <w:szCs w:val="28"/>
        </w:rPr>
        <w:tab/>
      </w:r>
      <w:r w:rsidRPr="003824DB">
        <w:rPr>
          <w:sz w:val="28"/>
          <w:szCs w:val="28"/>
        </w:rPr>
        <w:t>выдача разрешений на строительство, разрешений на ввод в эксплуатацию при осуществлении строительства, реконструкции объектов капитального строительства, расположенных на территории</w:t>
      </w:r>
      <w:r w:rsidR="000828B9">
        <w:rPr>
          <w:sz w:val="28"/>
          <w:szCs w:val="28"/>
        </w:rPr>
        <w:t xml:space="preserve"> Урусовского</w:t>
      </w:r>
      <w:r w:rsidR="000828B9" w:rsidRPr="002637DC">
        <w:rPr>
          <w:sz w:val="28"/>
          <w:szCs w:val="28"/>
        </w:rPr>
        <w:t xml:space="preserve"> муниципального образования</w:t>
      </w:r>
      <w:r w:rsidR="000828B9">
        <w:rPr>
          <w:sz w:val="28"/>
          <w:szCs w:val="28"/>
        </w:rPr>
        <w:t>, в том числе на территории</w:t>
      </w:r>
      <w:r w:rsidR="000828B9" w:rsidRPr="00964620">
        <w:rPr>
          <w:bCs/>
          <w:color w:val="000000" w:themeColor="text1"/>
          <w:spacing w:val="-10"/>
          <w:sz w:val="28"/>
          <w:szCs w:val="28"/>
        </w:rPr>
        <w:t xml:space="preserve"> пос. Ртищевский, </w:t>
      </w:r>
      <w:r w:rsidR="000828B9">
        <w:rPr>
          <w:bCs/>
          <w:color w:val="000000" w:themeColor="text1"/>
          <w:spacing w:val="-10"/>
          <w:sz w:val="28"/>
          <w:szCs w:val="28"/>
        </w:rPr>
        <w:br/>
      </w:r>
      <w:r w:rsidR="000828B9" w:rsidRPr="00964620">
        <w:rPr>
          <w:bCs/>
          <w:color w:val="000000" w:themeColor="text1"/>
          <w:spacing w:val="-10"/>
          <w:sz w:val="28"/>
          <w:szCs w:val="28"/>
        </w:rPr>
        <w:t xml:space="preserve">с. Урусово, дер. Чадаевка, пос. Стройиндустрия, пос. Раево-Воскресенский, </w:t>
      </w:r>
      <w:r w:rsidR="000828B9">
        <w:rPr>
          <w:bCs/>
          <w:color w:val="000000" w:themeColor="text1"/>
          <w:spacing w:val="-10"/>
          <w:sz w:val="28"/>
          <w:szCs w:val="28"/>
        </w:rPr>
        <w:br/>
      </w:r>
      <w:r w:rsidR="000828B9" w:rsidRPr="00964620">
        <w:rPr>
          <w:bCs/>
          <w:color w:val="000000" w:themeColor="text1"/>
          <w:spacing w:val="-10"/>
          <w:sz w:val="28"/>
          <w:szCs w:val="28"/>
        </w:rPr>
        <w:t>пос. Братство, пос. Точка 1-я, с. Ивано-Кулики, пос. ц.у. свх. «Выдвиженец», с. Нижнее Голицыно, с. Курган 1-й</w:t>
      </w:r>
      <w:r w:rsidRPr="003824DB">
        <w:rPr>
          <w:sz w:val="28"/>
          <w:szCs w:val="28"/>
        </w:rPr>
        <w:t>;</w:t>
      </w:r>
    </w:p>
    <w:p w:rsidR="005D3E56" w:rsidRPr="003824DB" w:rsidRDefault="005D3E56" w:rsidP="005D3E56">
      <w:pPr>
        <w:widowControl/>
        <w:tabs>
          <w:tab w:val="left" w:pos="1134"/>
        </w:tabs>
        <w:autoSpaceDE/>
        <w:autoSpaceDN/>
        <w:adjustRightInd/>
        <w:spacing w:line="240" w:lineRule="auto"/>
        <w:ind w:firstLine="709"/>
        <w:textAlignment w:val="auto"/>
        <w:rPr>
          <w:sz w:val="28"/>
          <w:szCs w:val="28"/>
        </w:rPr>
      </w:pPr>
      <w:r w:rsidRPr="003824DB">
        <w:rPr>
          <w:sz w:val="28"/>
          <w:szCs w:val="28"/>
        </w:rPr>
        <w:t>13) иные вопросы землепользования и застройки, не относящиеся к ведению представительного органа местного самоуправления.</w:t>
      </w:r>
    </w:p>
    <w:p w:rsidR="005D3E56" w:rsidRDefault="005D3E56" w:rsidP="005D3E56">
      <w:pPr>
        <w:widowControl/>
        <w:tabs>
          <w:tab w:val="left" w:pos="1134"/>
        </w:tabs>
        <w:autoSpaceDE/>
        <w:autoSpaceDN/>
        <w:adjustRightInd/>
        <w:spacing w:line="240" w:lineRule="auto"/>
        <w:ind w:firstLine="709"/>
        <w:textAlignment w:val="auto"/>
        <w:rPr>
          <w:rStyle w:val="affff0"/>
          <w:color w:val="auto"/>
          <w:sz w:val="28"/>
          <w:szCs w:val="28"/>
        </w:rPr>
      </w:pPr>
    </w:p>
    <w:p w:rsidR="005D3E56" w:rsidRPr="00BF72AE" w:rsidRDefault="005D3E56" w:rsidP="005D3E56">
      <w:pPr>
        <w:widowControl/>
        <w:tabs>
          <w:tab w:val="left" w:pos="1134"/>
          <w:tab w:val="left" w:pos="2268"/>
        </w:tabs>
        <w:autoSpaceDE/>
        <w:autoSpaceDN/>
        <w:adjustRightInd/>
        <w:spacing w:line="240" w:lineRule="auto"/>
        <w:ind w:firstLine="709"/>
        <w:textAlignment w:val="auto"/>
        <w:outlineLvl w:val="2"/>
        <w:rPr>
          <w:b/>
          <w:sz w:val="28"/>
          <w:szCs w:val="28"/>
        </w:rPr>
      </w:pPr>
      <w:bookmarkStart w:id="36" w:name="_Toc145681585"/>
      <w:bookmarkStart w:id="37" w:name="_Toc151624494"/>
      <w:r w:rsidRPr="00BF72AE">
        <w:rPr>
          <w:b/>
          <w:sz w:val="28"/>
          <w:szCs w:val="28"/>
        </w:rPr>
        <w:t>Статья 13.</w:t>
      </w:r>
      <w:r>
        <w:rPr>
          <w:b/>
          <w:sz w:val="28"/>
          <w:szCs w:val="28"/>
        </w:rPr>
        <w:tab/>
      </w:r>
      <w:r w:rsidRPr="00BF72AE">
        <w:rPr>
          <w:b/>
          <w:sz w:val="28"/>
          <w:szCs w:val="28"/>
        </w:rPr>
        <w:t>Полномочия Комиссии по землепользованию и застройке</w:t>
      </w:r>
      <w:bookmarkEnd w:id="36"/>
      <w:bookmarkEnd w:id="37"/>
    </w:p>
    <w:p w:rsidR="000828B9" w:rsidRDefault="000828B9" w:rsidP="00EB3AE3">
      <w:pPr>
        <w:pStyle w:val="aa"/>
        <w:numPr>
          <w:ilvl w:val="0"/>
          <w:numId w:val="93"/>
        </w:numPr>
        <w:tabs>
          <w:tab w:val="left" w:pos="1134"/>
        </w:tabs>
        <w:spacing w:line="240" w:lineRule="auto"/>
        <w:ind w:left="0" w:firstLine="709"/>
        <w:rPr>
          <w:rFonts w:eastAsiaTheme="minorHAnsi"/>
          <w:sz w:val="28"/>
          <w:szCs w:val="28"/>
          <w:lang w:eastAsia="en-US"/>
        </w:rPr>
      </w:pPr>
      <w:r w:rsidRPr="000828B9">
        <w:rPr>
          <w:rFonts w:eastAsiaTheme="minorHAnsi"/>
          <w:sz w:val="28"/>
          <w:szCs w:val="28"/>
          <w:lang w:eastAsia="en-US"/>
        </w:rPr>
        <w:t>Комиссия по землепользованию и застройке (далее - Комиссия) является постоянно действующим консультативным органом администрации Ртищевского муниципального района.</w:t>
      </w:r>
    </w:p>
    <w:p w:rsidR="000828B9" w:rsidRPr="000828B9" w:rsidRDefault="000828B9" w:rsidP="000828B9">
      <w:pPr>
        <w:tabs>
          <w:tab w:val="left" w:pos="1134"/>
        </w:tabs>
        <w:spacing w:line="240" w:lineRule="auto"/>
        <w:ind w:firstLine="709"/>
        <w:rPr>
          <w:rFonts w:eastAsiaTheme="minorHAnsi"/>
          <w:sz w:val="28"/>
          <w:szCs w:val="28"/>
          <w:lang w:eastAsia="en-US"/>
        </w:rPr>
      </w:pPr>
      <w:r w:rsidRPr="000828B9">
        <w:rPr>
          <w:rFonts w:eastAsiaTheme="minorHAnsi"/>
          <w:sz w:val="28"/>
          <w:szCs w:val="28"/>
          <w:lang w:eastAsia="en-US"/>
        </w:rPr>
        <w:t>Комиссия формируется на основании правового акта администрации Ртищевского муниципального района или в случае передачи полномочий – администрации Урусовского муниципального образования, и осуществляет свою деятельность в соответствии с настоящими Правилами и регламентом, принимаемым на первом заседании.</w:t>
      </w:r>
    </w:p>
    <w:p w:rsidR="000828B9" w:rsidRPr="000828B9" w:rsidRDefault="000828B9" w:rsidP="00EB3AE3">
      <w:pPr>
        <w:pStyle w:val="aa"/>
        <w:numPr>
          <w:ilvl w:val="0"/>
          <w:numId w:val="93"/>
        </w:numPr>
        <w:tabs>
          <w:tab w:val="left" w:pos="1134"/>
        </w:tabs>
        <w:spacing w:line="240" w:lineRule="auto"/>
        <w:ind w:left="0" w:firstLine="709"/>
        <w:rPr>
          <w:rFonts w:eastAsiaTheme="minorHAnsi"/>
          <w:sz w:val="28"/>
          <w:szCs w:val="28"/>
          <w:lang w:eastAsia="en-US"/>
        </w:rPr>
      </w:pPr>
      <w:r w:rsidRPr="000828B9">
        <w:rPr>
          <w:rFonts w:eastAsiaTheme="minorHAnsi"/>
          <w:sz w:val="28"/>
          <w:szCs w:val="28"/>
          <w:lang w:eastAsia="en-US"/>
        </w:rPr>
        <w:t>К полномочиям Комиссии относятся:</w:t>
      </w:r>
    </w:p>
    <w:p w:rsidR="000828B9" w:rsidRPr="000828B9" w:rsidRDefault="000828B9" w:rsidP="00EB3AE3">
      <w:pPr>
        <w:pStyle w:val="aa"/>
        <w:numPr>
          <w:ilvl w:val="0"/>
          <w:numId w:val="158"/>
        </w:numPr>
        <w:tabs>
          <w:tab w:val="left" w:pos="1134"/>
        </w:tabs>
        <w:spacing w:line="240" w:lineRule="auto"/>
        <w:ind w:left="0" w:firstLine="709"/>
        <w:rPr>
          <w:rFonts w:eastAsiaTheme="minorHAnsi"/>
          <w:sz w:val="28"/>
          <w:szCs w:val="28"/>
          <w:lang w:eastAsia="en-US"/>
        </w:rPr>
      </w:pPr>
      <w:r w:rsidRPr="000828B9">
        <w:rPr>
          <w:rFonts w:eastAsiaTheme="minorHAnsi"/>
          <w:sz w:val="28"/>
          <w:szCs w:val="28"/>
          <w:lang w:eastAsia="en-US"/>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0828B9" w:rsidRPr="000828B9" w:rsidRDefault="000828B9" w:rsidP="00EB3AE3">
      <w:pPr>
        <w:pStyle w:val="aa"/>
        <w:numPr>
          <w:ilvl w:val="0"/>
          <w:numId w:val="158"/>
        </w:numPr>
        <w:tabs>
          <w:tab w:val="left" w:pos="1134"/>
        </w:tabs>
        <w:spacing w:line="240" w:lineRule="auto"/>
        <w:ind w:left="0" w:firstLine="709"/>
        <w:rPr>
          <w:rFonts w:eastAsiaTheme="minorHAnsi"/>
          <w:sz w:val="28"/>
          <w:szCs w:val="28"/>
          <w:lang w:eastAsia="en-US"/>
        </w:rPr>
      </w:pPr>
      <w:r w:rsidRPr="000828B9">
        <w:rPr>
          <w:rFonts w:eastAsiaTheme="minorHAnsi"/>
          <w:sz w:val="28"/>
          <w:szCs w:val="28"/>
          <w:lang w:eastAsia="en-US"/>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0828B9" w:rsidRPr="000828B9" w:rsidRDefault="000828B9" w:rsidP="00EB3AE3">
      <w:pPr>
        <w:pStyle w:val="aa"/>
        <w:numPr>
          <w:ilvl w:val="0"/>
          <w:numId w:val="158"/>
        </w:numPr>
        <w:tabs>
          <w:tab w:val="left" w:pos="1134"/>
        </w:tabs>
        <w:spacing w:line="240" w:lineRule="auto"/>
        <w:ind w:left="0" w:firstLine="709"/>
        <w:rPr>
          <w:rFonts w:eastAsiaTheme="minorHAnsi"/>
          <w:sz w:val="28"/>
          <w:szCs w:val="28"/>
          <w:lang w:eastAsia="en-US"/>
        </w:rPr>
      </w:pPr>
      <w:r w:rsidRPr="000828B9">
        <w:rPr>
          <w:rFonts w:eastAsiaTheme="minorHAnsi"/>
          <w:sz w:val="28"/>
          <w:szCs w:val="28"/>
          <w:lang w:eastAsia="en-US"/>
        </w:rPr>
        <w:t>рассмотрение заявлений об изменении видов разрешенного использования земельных участков или объектов недвижимости;</w:t>
      </w:r>
    </w:p>
    <w:p w:rsidR="000828B9" w:rsidRPr="000828B9" w:rsidRDefault="000828B9" w:rsidP="00EB3AE3">
      <w:pPr>
        <w:pStyle w:val="aa"/>
        <w:numPr>
          <w:ilvl w:val="0"/>
          <w:numId w:val="158"/>
        </w:numPr>
        <w:tabs>
          <w:tab w:val="left" w:pos="1134"/>
        </w:tabs>
        <w:spacing w:line="240" w:lineRule="auto"/>
        <w:ind w:left="0" w:firstLine="709"/>
        <w:rPr>
          <w:rFonts w:eastAsiaTheme="minorHAnsi"/>
          <w:sz w:val="28"/>
          <w:szCs w:val="28"/>
          <w:lang w:eastAsia="en-US"/>
        </w:rPr>
      </w:pPr>
      <w:r w:rsidRPr="000828B9">
        <w:rPr>
          <w:rFonts w:eastAsiaTheme="minorHAnsi"/>
          <w:sz w:val="28"/>
          <w:szCs w:val="28"/>
          <w:lang w:eastAsia="en-US"/>
        </w:rPr>
        <w:t>организация и проведение общественных обсуждений или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0828B9" w:rsidRPr="000828B9" w:rsidRDefault="000828B9" w:rsidP="00EB3AE3">
      <w:pPr>
        <w:pStyle w:val="aa"/>
        <w:numPr>
          <w:ilvl w:val="0"/>
          <w:numId w:val="158"/>
        </w:numPr>
        <w:tabs>
          <w:tab w:val="left" w:pos="1134"/>
        </w:tabs>
        <w:spacing w:line="240" w:lineRule="auto"/>
        <w:ind w:left="0" w:firstLine="709"/>
        <w:rPr>
          <w:rFonts w:eastAsiaTheme="minorHAnsi"/>
          <w:sz w:val="28"/>
          <w:szCs w:val="28"/>
          <w:lang w:eastAsia="en-US"/>
        </w:rPr>
      </w:pPr>
      <w:r w:rsidRPr="000828B9">
        <w:rPr>
          <w:rFonts w:eastAsiaTheme="minorHAnsi"/>
          <w:sz w:val="28"/>
          <w:szCs w:val="28"/>
          <w:lang w:eastAsia="en-US"/>
        </w:rPr>
        <w:t>подготовка для Главы заключений по результатам общественных обсуждений или публичных слушаний, в том числе содержащих предложения о предоставлении специальных согласований;</w:t>
      </w:r>
    </w:p>
    <w:p w:rsidR="000828B9" w:rsidRPr="000828B9" w:rsidRDefault="000828B9" w:rsidP="00EB3AE3">
      <w:pPr>
        <w:pStyle w:val="aa"/>
        <w:numPr>
          <w:ilvl w:val="0"/>
          <w:numId w:val="158"/>
        </w:numPr>
        <w:tabs>
          <w:tab w:val="left" w:pos="1134"/>
        </w:tabs>
        <w:spacing w:line="240" w:lineRule="auto"/>
        <w:ind w:left="0" w:firstLine="709"/>
        <w:rPr>
          <w:rFonts w:eastAsiaTheme="minorHAnsi"/>
          <w:sz w:val="28"/>
          <w:szCs w:val="28"/>
          <w:lang w:eastAsia="en-US"/>
        </w:rPr>
      </w:pPr>
      <w:r w:rsidRPr="000828B9">
        <w:rPr>
          <w:rFonts w:eastAsiaTheme="minorHAnsi"/>
          <w:sz w:val="28"/>
          <w:szCs w:val="28"/>
          <w:lang w:eastAsia="en-US"/>
        </w:rPr>
        <w:t>осуществление иных функций в соответствии с настоящими Правилами.</w:t>
      </w:r>
    </w:p>
    <w:p w:rsidR="000828B9" w:rsidRDefault="000828B9" w:rsidP="00EB3AE3">
      <w:pPr>
        <w:pStyle w:val="aa"/>
        <w:numPr>
          <w:ilvl w:val="0"/>
          <w:numId w:val="93"/>
        </w:numPr>
        <w:tabs>
          <w:tab w:val="left" w:pos="1134"/>
        </w:tabs>
        <w:spacing w:line="240" w:lineRule="auto"/>
        <w:ind w:left="0" w:firstLine="709"/>
        <w:rPr>
          <w:rFonts w:eastAsiaTheme="minorHAnsi"/>
          <w:sz w:val="28"/>
          <w:szCs w:val="28"/>
          <w:lang w:eastAsia="en-US"/>
        </w:rPr>
      </w:pPr>
      <w:r w:rsidRPr="000828B9">
        <w:rPr>
          <w:rFonts w:eastAsiaTheme="minorHAnsi"/>
          <w:sz w:val="28"/>
          <w:szCs w:val="28"/>
          <w:lang w:eastAsia="en-US"/>
        </w:rPr>
        <w:t>Персональный состав членов Комиссии утверждается Администрацией одновременно с принятием решения о подготовке правил землепользования и застройки.</w:t>
      </w:r>
    </w:p>
    <w:p w:rsidR="000828B9" w:rsidRDefault="000828B9" w:rsidP="00EB3AE3">
      <w:pPr>
        <w:pStyle w:val="aa"/>
        <w:numPr>
          <w:ilvl w:val="0"/>
          <w:numId w:val="93"/>
        </w:numPr>
        <w:tabs>
          <w:tab w:val="left" w:pos="1134"/>
        </w:tabs>
        <w:spacing w:line="240" w:lineRule="auto"/>
        <w:ind w:left="0" w:firstLine="709"/>
        <w:rPr>
          <w:rFonts w:eastAsiaTheme="minorHAnsi"/>
          <w:sz w:val="28"/>
          <w:szCs w:val="28"/>
          <w:lang w:eastAsia="en-US"/>
        </w:rPr>
      </w:pPr>
      <w:r w:rsidRPr="000828B9">
        <w:rPr>
          <w:rFonts w:eastAsiaTheme="minorHAnsi"/>
          <w:sz w:val="28"/>
          <w:szCs w:val="28"/>
          <w:lang w:eastAsia="en-US"/>
        </w:rPr>
        <w:t>Решения Комиссии принимаются простым большинством голосов при наличии кворума не менее половины от общего числа членов Комиссии. При равенстве голосов голос председателя Комиссии является решающим.</w:t>
      </w:r>
    </w:p>
    <w:p w:rsidR="000828B9" w:rsidRDefault="000828B9" w:rsidP="00EB3AE3">
      <w:pPr>
        <w:pStyle w:val="aa"/>
        <w:numPr>
          <w:ilvl w:val="0"/>
          <w:numId w:val="93"/>
        </w:numPr>
        <w:tabs>
          <w:tab w:val="left" w:pos="1134"/>
        </w:tabs>
        <w:spacing w:line="240" w:lineRule="auto"/>
        <w:ind w:left="0" w:firstLine="709"/>
        <w:rPr>
          <w:rFonts w:eastAsiaTheme="minorHAnsi"/>
          <w:sz w:val="28"/>
          <w:szCs w:val="28"/>
          <w:lang w:eastAsia="en-US"/>
        </w:rPr>
      </w:pPr>
      <w:proofErr w:type="gramStart"/>
      <w:r w:rsidRPr="000828B9">
        <w:rPr>
          <w:rFonts w:eastAsiaTheme="minorHAnsi"/>
          <w:sz w:val="28"/>
          <w:szCs w:val="28"/>
          <w:lang w:eastAsia="en-US"/>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roofErr w:type="gramEnd"/>
    </w:p>
    <w:p w:rsidR="000828B9" w:rsidRDefault="000828B9" w:rsidP="00EB3AE3">
      <w:pPr>
        <w:pStyle w:val="aa"/>
        <w:numPr>
          <w:ilvl w:val="0"/>
          <w:numId w:val="93"/>
        </w:numPr>
        <w:tabs>
          <w:tab w:val="left" w:pos="1134"/>
        </w:tabs>
        <w:spacing w:line="240" w:lineRule="auto"/>
        <w:ind w:left="0" w:firstLine="709"/>
        <w:rPr>
          <w:rFonts w:eastAsiaTheme="minorHAnsi"/>
          <w:sz w:val="28"/>
          <w:szCs w:val="28"/>
          <w:lang w:eastAsia="en-US"/>
        </w:rPr>
      </w:pPr>
      <w:r w:rsidRPr="000828B9">
        <w:rPr>
          <w:rFonts w:eastAsiaTheme="minorHAnsi"/>
          <w:sz w:val="28"/>
          <w:szCs w:val="28"/>
          <w:lang w:eastAsia="en-US"/>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5D3E56" w:rsidRPr="000828B9" w:rsidRDefault="000828B9" w:rsidP="00EB3AE3">
      <w:pPr>
        <w:pStyle w:val="aa"/>
        <w:numPr>
          <w:ilvl w:val="0"/>
          <w:numId w:val="93"/>
        </w:numPr>
        <w:tabs>
          <w:tab w:val="left" w:pos="1134"/>
        </w:tabs>
        <w:spacing w:line="240" w:lineRule="auto"/>
        <w:ind w:left="0" w:firstLine="709"/>
        <w:rPr>
          <w:rFonts w:eastAsiaTheme="minorHAnsi"/>
          <w:sz w:val="28"/>
          <w:szCs w:val="28"/>
          <w:lang w:eastAsia="en-US"/>
        </w:rPr>
      </w:pPr>
      <w:r w:rsidRPr="000828B9">
        <w:rPr>
          <w:rFonts w:eastAsiaTheme="minorHAnsi"/>
          <w:sz w:val="28"/>
          <w:szCs w:val="28"/>
          <w:lang w:eastAsia="en-US"/>
        </w:rPr>
        <w:t>Протоколы заседаний Комиссии являются открытыми для всех заинтересованных лиц.</w:t>
      </w:r>
    </w:p>
    <w:p w:rsidR="005D3E56" w:rsidRPr="00A56713" w:rsidRDefault="005D3E56" w:rsidP="005D3E56">
      <w:pPr>
        <w:widowControl/>
        <w:tabs>
          <w:tab w:val="left" w:pos="1134"/>
        </w:tabs>
        <w:autoSpaceDE/>
        <w:autoSpaceDN/>
        <w:adjustRightInd/>
        <w:spacing w:line="240" w:lineRule="auto"/>
        <w:ind w:left="1068"/>
        <w:textAlignment w:val="auto"/>
        <w:rPr>
          <w:rStyle w:val="affff0"/>
          <w:color w:val="auto"/>
          <w:sz w:val="28"/>
          <w:szCs w:val="28"/>
        </w:rPr>
      </w:pPr>
    </w:p>
    <w:p w:rsidR="005D3E56" w:rsidRDefault="005D3E56" w:rsidP="005D3E56">
      <w:pPr>
        <w:widowControl/>
        <w:tabs>
          <w:tab w:val="left" w:pos="1134"/>
        </w:tabs>
        <w:autoSpaceDE/>
        <w:autoSpaceDN/>
        <w:adjustRightInd/>
        <w:spacing w:line="240" w:lineRule="auto"/>
        <w:ind w:firstLine="709"/>
        <w:textAlignment w:val="auto"/>
        <w:outlineLvl w:val="1"/>
        <w:rPr>
          <w:rStyle w:val="affff0"/>
          <w:color w:val="auto"/>
          <w:sz w:val="28"/>
          <w:szCs w:val="28"/>
        </w:rPr>
      </w:pPr>
      <w:bookmarkStart w:id="38" w:name="_Toc145681586"/>
      <w:bookmarkStart w:id="39" w:name="_Toc151624495"/>
      <w:r w:rsidRPr="0028205B">
        <w:rPr>
          <w:rStyle w:val="affff0"/>
          <w:color w:val="auto"/>
          <w:sz w:val="28"/>
          <w:szCs w:val="28"/>
        </w:rPr>
        <w:t>Глава 4.</w:t>
      </w:r>
      <w:r>
        <w:rPr>
          <w:rStyle w:val="affff0"/>
          <w:color w:val="auto"/>
          <w:sz w:val="28"/>
          <w:szCs w:val="28"/>
        </w:rPr>
        <w:tab/>
      </w:r>
      <w:r w:rsidRPr="0028205B">
        <w:rPr>
          <w:rStyle w:val="affff0"/>
          <w:color w:val="auto"/>
          <w:sz w:val="28"/>
          <w:szCs w:val="28"/>
        </w:rPr>
        <w:t>Порядок осуществления строительства и реконструкции объектов капитального строительства</w:t>
      </w:r>
      <w:bookmarkEnd w:id="38"/>
      <w:bookmarkEnd w:id="39"/>
    </w:p>
    <w:p w:rsidR="005D3E56" w:rsidRPr="0028205B" w:rsidRDefault="005D3E56" w:rsidP="005D3E56">
      <w:pPr>
        <w:widowControl/>
        <w:tabs>
          <w:tab w:val="left" w:pos="1134"/>
        </w:tabs>
        <w:autoSpaceDE/>
        <w:autoSpaceDN/>
        <w:adjustRightInd/>
        <w:spacing w:line="240" w:lineRule="auto"/>
        <w:ind w:firstLine="709"/>
        <w:textAlignment w:val="auto"/>
        <w:rPr>
          <w:rStyle w:val="affff0"/>
          <w:color w:val="auto"/>
          <w:sz w:val="28"/>
          <w:szCs w:val="28"/>
        </w:rPr>
      </w:pPr>
    </w:p>
    <w:p w:rsidR="005D3E56" w:rsidRDefault="005D3E56" w:rsidP="005D3E56">
      <w:pPr>
        <w:widowControl/>
        <w:tabs>
          <w:tab w:val="left" w:pos="1134"/>
        </w:tabs>
        <w:autoSpaceDE/>
        <w:autoSpaceDN/>
        <w:adjustRightInd/>
        <w:spacing w:line="240" w:lineRule="auto"/>
        <w:ind w:firstLine="709"/>
        <w:textAlignment w:val="auto"/>
        <w:outlineLvl w:val="2"/>
        <w:rPr>
          <w:rStyle w:val="affff0"/>
          <w:color w:val="auto"/>
          <w:sz w:val="28"/>
          <w:szCs w:val="28"/>
        </w:rPr>
      </w:pPr>
      <w:bookmarkStart w:id="40" w:name="_Toc145681587"/>
      <w:bookmarkStart w:id="41" w:name="_Toc151624496"/>
      <w:r w:rsidRPr="0028205B">
        <w:rPr>
          <w:rStyle w:val="affff0"/>
          <w:color w:val="auto"/>
          <w:sz w:val="28"/>
          <w:szCs w:val="28"/>
        </w:rPr>
        <w:t>Статья 14.</w:t>
      </w:r>
      <w:r>
        <w:rPr>
          <w:rStyle w:val="affff0"/>
          <w:color w:val="auto"/>
          <w:sz w:val="28"/>
          <w:szCs w:val="28"/>
        </w:rPr>
        <w:tab/>
      </w:r>
      <w:r w:rsidRPr="0028205B">
        <w:rPr>
          <w:rStyle w:val="affff0"/>
          <w:color w:val="auto"/>
          <w:sz w:val="28"/>
          <w:szCs w:val="28"/>
        </w:rPr>
        <w:t>Право на осуществление строительства и реконструкции объектов капитального строительства</w:t>
      </w:r>
      <w:bookmarkEnd w:id="40"/>
      <w:bookmarkEnd w:id="41"/>
    </w:p>
    <w:p w:rsidR="005D3E56" w:rsidRPr="00B64D83" w:rsidRDefault="005D3E56" w:rsidP="00EB3AE3">
      <w:pPr>
        <w:pStyle w:val="aa"/>
        <w:numPr>
          <w:ilvl w:val="0"/>
          <w:numId w:val="94"/>
        </w:numPr>
        <w:tabs>
          <w:tab w:val="left" w:pos="1134"/>
        </w:tabs>
        <w:spacing w:line="240" w:lineRule="auto"/>
        <w:ind w:left="0" w:firstLine="709"/>
        <w:rPr>
          <w:sz w:val="28"/>
          <w:szCs w:val="28"/>
        </w:rPr>
      </w:pPr>
      <w:proofErr w:type="gramStart"/>
      <w:r w:rsidRPr="00B64D83">
        <w:rPr>
          <w:sz w:val="28"/>
          <w:szCs w:val="28"/>
        </w:rPr>
        <w:t>Правом осуществления строительства и реконструкции объектов капитального строительства (далее – строительное изменение объекта капитального строительства) на территории</w:t>
      </w:r>
      <w:r w:rsidR="000828B9">
        <w:rPr>
          <w:sz w:val="28"/>
          <w:szCs w:val="28"/>
        </w:rPr>
        <w:t xml:space="preserve"> </w:t>
      </w:r>
      <w:r w:rsidR="000828B9" w:rsidRPr="00964620">
        <w:rPr>
          <w:bCs/>
          <w:color w:val="000000" w:themeColor="text1"/>
          <w:spacing w:val="-10"/>
          <w:sz w:val="28"/>
          <w:szCs w:val="28"/>
        </w:rPr>
        <w:t xml:space="preserve">пос. Ртищевский, с. Урусово, </w:t>
      </w:r>
      <w:r w:rsidR="000828B9">
        <w:rPr>
          <w:bCs/>
          <w:color w:val="000000" w:themeColor="text1"/>
          <w:spacing w:val="-10"/>
          <w:sz w:val="28"/>
          <w:szCs w:val="28"/>
        </w:rPr>
        <w:br/>
      </w:r>
      <w:r w:rsidR="000828B9" w:rsidRPr="00964620">
        <w:rPr>
          <w:bCs/>
          <w:color w:val="000000" w:themeColor="text1"/>
          <w:spacing w:val="-10"/>
          <w:sz w:val="28"/>
          <w:szCs w:val="28"/>
        </w:rPr>
        <w:t>дер. Чадаевка, пос. Стройиндустрия, пос. Раево-Воскресенский, пос. Братство, пос. Точка 1-я, с. Ивано-Кулики, пос. ц.у. свх.</w:t>
      </w:r>
      <w:proofErr w:type="gramEnd"/>
      <w:r w:rsidR="000828B9" w:rsidRPr="00964620">
        <w:rPr>
          <w:bCs/>
          <w:color w:val="000000" w:themeColor="text1"/>
          <w:spacing w:val="-10"/>
          <w:sz w:val="28"/>
          <w:szCs w:val="28"/>
        </w:rPr>
        <w:t xml:space="preserve"> </w:t>
      </w:r>
      <w:proofErr w:type="gramStart"/>
      <w:r w:rsidR="000828B9" w:rsidRPr="00964620">
        <w:rPr>
          <w:bCs/>
          <w:color w:val="000000" w:themeColor="text1"/>
          <w:spacing w:val="-10"/>
          <w:sz w:val="28"/>
          <w:szCs w:val="28"/>
        </w:rPr>
        <w:t>«Выдвиженец», с. Нижнее Голицыно, с. Курган 1-й</w:t>
      </w:r>
      <w:r w:rsidRPr="00B64D83">
        <w:rPr>
          <w:sz w:val="28"/>
          <w:szCs w:val="28"/>
        </w:rPr>
        <w:t xml:space="preserve"> </w:t>
      </w:r>
      <w:r w:rsidR="006E0D1E">
        <w:rPr>
          <w:sz w:val="28"/>
          <w:szCs w:val="28"/>
        </w:rPr>
        <w:t>Урусовского</w:t>
      </w:r>
      <w:r w:rsidRPr="00B64D83">
        <w:rPr>
          <w:sz w:val="28"/>
          <w:szCs w:val="28"/>
        </w:rPr>
        <w:t xml:space="preserve">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или их доверенные лица.</w:t>
      </w:r>
      <w:proofErr w:type="gramEnd"/>
    </w:p>
    <w:p w:rsidR="005D3E56" w:rsidRPr="00B64D83" w:rsidRDefault="005D3E56" w:rsidP="005D3E56">
      <w:pPr>
        <w:tabs>
          <w:tab w:val="left" w:pos="1134"/>
        </w:tabs>
        <w:spacing w:line="240" w:lineRule="auto"/>
        <w:ind w:firstLine="709"/>
        <w:rPr>
          <w:sz w:val="28"/>
          <w:szCs w:val="28"/>
        </w:rPr>
      </w:pPr>
      <w:r w:rsidRPr="00B64D83">
        <w:rPr>
          <w:sz w:val="28"/>
          <w:szCs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настоящими Правилами. Исключения составляют случаи, определенные градостроительным законодательством и в соответствии с ним - частью 3 настоящей статьи.</w:t>
      </w:r>
    </w:p>
    <w:p w:rsidR="005D3E56" w:rsidRPr="00B64D83" w:rsidRDefault="005D3E56" w:rsidP="00EB3AE3">
      <w:pPr>
        <w:pStyle w:val="aa"/>
        <w:numPr>
          <w:ilvl w:val="0"/>
          <w:numId w:val="94"/>
        </w:numPr>
        <w:tabs>
          <w:tab w:val="left" w:pos="1134"/>
        </w:tabs>
        <w:spacing w:line="240" w:lineRule="auto"/>
        <w:ind w:left="0" w:firstLine="709"/>
        <w:rPr>
          <w:sz w:val="28"/>
          <w:szCs w:val="28"/>
        </w:rPr>
      </w:pPr>
      <w:r w:rsidRPr="00B64D83">
        <w:rPr>
          <w:sz w:val="28"/>
          <w:szCs w:val="28"/>
        </w:rPr>
        <w:t>Строительные изменения недвижимости подразделяются на изменения, для которых:</w:t>
      </w:r>
    </w:p>
    <w:p w:rsidR="005D3E56" w:rsidRPr="00B3140E" w:rsidRDefault="005D3E56" w:rsidP="00EB3AE3">
      <w:pPr>
        <w:pStyle w:val="aa"/>
        <w:numPr>
          <w:ilvl w:val="0"/>
          <w:numId w:val="99"/>
        </w:numPr>
        <w:tabs>
          <w:tab w:val="left" w:pos="993"/>
        </w:tabs>
        <w:spacing w:line="240" w:lineRule="auto"/>
        <w:ind w:left="0" w:firstLine="709"/>
        <w:rPr>
          <w:sz w:val="28"/>
          <w:szCs w:val="28"/>
        </w:rPr>
      </w:pPr>
      <w:r w:rsidRPr="00B3140E">
        <w:rPr>
          <w:sz w:val="28"/>
          <w:szCs w:val="28"/>
        </w:rPr>
        <w:t>не требуется разрешения на строительство</w:t>
      </w:r>
      <w:r w:rsidR="00B3140E">
        <w:rPr>
          <w:sz w:val="28"/>
          <w:szCs w:val="28"/>
        </w:rPr>
        <w:t>;</w:t>
      </w:r>
    </w:p>
    <w:p w:rsidR="005D3E56" w:rsidRPr="00B3140E" w:rsidRDefault="005D3E56" w:rsidP="00EB3AE3">
      <w:pPr>
        <w:pStyle w:val="aa"/>
        <w:numPr>
          <w:ilvl w:val="0"/>
          <w:numId w:val="99"/>
        </w:numPr>
        <w:tabs>
          <w:tab w:val="left" w:pos="993"/>
        </w:tabs>
        <w:spacing w:line="240" w:lineRule="auto"/>
        <w:ind w:left="0" w:firstLine="709"/>
        <w:rPr>
          <w:sz w:val="28"/>
          <w:szCs w:val="28"/>
        </w:rPr>
      </w:pPr>
      <w:r w:rsidRPr="00B3140E">
        <w:rPr>
          <w:sz w:val="28"/>
          <w:szCs w:val="28"/>
        </w:rPr>
        <w:t>требуется разрешение на строительство.</w:t>
      </w:r>
    </w:p>
    <w:p w:rsidR="00B3140E" w:rsidRPr="00B3140E" w:rsidRDefault="00B3140E" w:rsidP="00EB3AE3">
      <w:pPr>
        <w:pStyle w:val="aa"/>
        <w:widowControl/>
        <w:numPr>
          <w:ilvl w:val="0"/>
          <w:numId w:val="100"/>
        </w:numPr>
        <w:tabs>
          <w:tab w:val="left" w:pos="1134"/>
        </w:tabs>
        <w:spacing w:line="240" w:lineRule="auto"/>
        <w:ind w:left="0" w:firstLine="709"/>
        <w:textAlignment w:val="auto"/>
        <w:rPr>
          <w:rFonts w:eastAsiaTheme="minorHAnsi"/>
          <w:sz w:val="32"/>
          <w:szCs w:val="28"/>
          <w:lang w:eastAsia="en-US"/>
        </w:rPr>
      </w:pPr>
      <w:r w:rsidRPr="00B3140E">
        <w:rPr>
          <w:color w:val="000000" w:themeColor="text1"/>
          <w:sz w:val="28"/>
          <w:szCs w:val="28"/>
        </w:rPr>
        <w:t>Выдача разрешения на строительство не требуется в случаях</w:t>
      </w:r>
      <w:r>
        <w:rPr>
          <w:color w:val="000000" w:themeColor="text1"/>
          <w:sz w:val="28"/>
          <w:szCs w:val="28"/>
        </w:rPr>
        <w:t>,</w:t>
      </w:r>
      <w:r w:rsidRPr="00B3140E">
        <w:rPr>
          <w:color w:val="000000" w:themeColor="text1"/>
          <w:sz w:val="28"/>
          <w:szCs w:val="28"/>
        </w:rPr>
        <w:t xml:space="preserve"> предусмотренных Градостроительным Кодексом Российской Федерации,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w:t>
      </w:r>
      <w:r w:rsidR="005D3E56" w:rsidRPr="00B3140E">
        <w:rPr>
          <w:sz w:val="32"/>
          <w:szCs w:val="28"/>
        </w:rPr>
        <w:t xml:space="preserve"> </w:t>
      </w:r>
    </w:p>
    <w:p w:rsidR="00B3140E" w:rsidRPr="00B3140E" w:rsidRDefault="000828B9" w:rsidP="00EB3AE3">
      <w:pPr>
        <w:pStyle w:val="aa"/>
        <w:widowControl/>
        <w:numPr>
          <w:ilvl w:val="0"/>
          <w:numId w:val="100"/>
        </w:numPr>
        <w:tabs>
          <w:tab w:val="left" w:pos="1134"/>
        </w:tabs>
        <w:spacing w:line="240" w:lineRule="auto"/>
        <w:ind w:left="0" w:firstLine="709"/>
        <w:textAlignment w:val="auto"/>
        <w:rPr>
          <w:rFonts w:eastAsiaTheme="minorHAnsi"/>
          <w:sz w:val="32"/>
          <w:szCs w:val="28"/>
          <w:lang w:eastAsia="en-US"/>
        </w:rPr>
      </w:pPr>
      <w:r w:rsidRPr="000828B9">
        <w:rPr>
          <w:sz w:val="28"/>
          <w:szCs w:val="28"/>
        </w:rPr>
        <w:t>Разрешение на строительство предоставляется в порядке, определенном в соответствии с Градостроительным кодексом Российской Федерации.</w:t>
      </w:r>
      <w:r w:rsidR="005D3E56" w:rsidRPr="00B3140E">
        <w:rPr>
          <w:sz w:val="28"/>
          <w:szCs w:val="28"/>
        </w:rPr>
        <w:t xml:space="preserve"> </w:t>
      </w:r>
    </w:p>
    <w:p w:rsidR="005D3E56" w:rsidRPr="00B3140E" w:rsidRDefault="005D3E56" w:rsidP="00EB3AE3">
      <w:pPr>
        <w:pStyle w:val="aa"/>
        <w:widowControl/>
        <w:numPr>
          <w:ilvl w:val="0"/>
          <w:numId w:val="100"/>
        </w:numPr>
        <w:tabs>
          <w:tab w:val="left" w:pos="1134"/>
        </w:tabs>
        <w:spacing w:line="240" w:lineRule="auto"/>
        <w:ind w:left="0" w:firstLine="709"/>
        <w:textAlignment w:val="auto"/>
        <w:rPr>
          <w:rFonts w:eastAsiaTheme="minorHAnsi"/>
          <w:sz w:val="32"/>
          <w:szCs w:val="28"/>
          <w:lang w:eastAsia="en-US"/>
        </w:rPr>
      </w:pPr>
      <w:r w:rsidRPr="00B3140E">
        <w:rPr>
          <w:sz w:val="28"/>
          <w:szCs w:val="28"/>
        </w:rPr>
        <w:t>Лица, осуществляющие в установленных случаях строительство без разрешения на строительство:</w:t>
      </w:r>
    </w:p>
    <w:p w:rsidR="005D3E56" w:rsidRPr="00B64D83" w:rsidRDefault="005D3E56" w:rsidP="005D3E56">
      <w:pPr>
        <w:pStyle w:val="aa"/>
        <w:tabs>
          <w:tab w:val="left" w:pos="1134"/>
        </w:tabs>
        <w:spacing w:line="240" w:lineRule="auto"/>
        <w:ind w:left="0" w:firstLine="709"/>
        <w:rPr>
          <w:sz w:val="28"/>
          <w:szCs w:val="28"/>
        </w:rPr>
      </w:pPr>
      <w:r w:rsidRPr="00B64D83">
        <w:rPr>
          <w:sz w:val="28"/>
          <w:szCs w:val="28"/>
        </w:rPr>
        <w:t>1)</w:t>
      </w:r>
      <w:r w:rsidRPr="00B64D83">
        <w:rPr>
          <w:sz w:val="28"/>
          <w:szCs w:val="28"/>
        </w:rPr>
        <w:tab/>
        <w:t>обязаны соблюдать:</w:t>
      </w:r>
    </w:p>
    <w:p w:rsidR="005D3E56" w:rsidRPr="00B64D83" w:rsidRDefault="005D3E56" w:rsidP="005D3E56">
      <w:pPr>
        <w:tabs>
          <w:tab w:val="left" w:pos="1134"/>
        </w:tabs>
        <w:spacing w:line="240" w:lineRule="auto"/>
        <w:ind w:firstLine="709"/>
        <w:rPr>
          <w:sz w:val="28"/>
          <w:szCs w:val="28"/>
        </w:rPr>
      </w:pPr>
      <w:r w:rsidRPr="00B64D83">
        <w:rPr>
          <w:sz w:val="28"/>
          <w:szCs w:val="28"/>
        </w:rPr>
        <w:t>а)</w:t>
      </w:r>
      <w:r w:rsidRPr="00B64D83">
        <w:rPr>
          <w:sz w:val="28"/>
          <w:szCs w:val="28"/>
        </w:rPr>
        <w:tab/>
        <w:t>требования градостроительного законодательства, включая требования градостроительных регламентов, требования градостроительных планов земельных участков, в том числе, определяющих минимальные расстояния между зданиями, строениями, сооружениями, иные требования;</w:t>
      </w:r>
    </w:p>
    <w:p w:rsidR="005D3E56" w:rsidRPr="00B64D83" w:rsidRDefault="005D3E56" w:rsidP="005D3E56">
      <w:pPr>
        <w:tabs>
          <w:tab w:val="left" w:pos="1134"/>
        </w:tabs>
        <w:spacing w:line="240" w:lineRule="auto"/>
        <w:ind w:firstLine="709"/>
        <w:rPr>
          <w:sz w:val="28"/>
          <w:szCs w:val="28"/>
        </w:rPr>
      </w:pPr>
      <w:r w:rsidRPr="00B64D83">
        <w:rPr>
          <w:sz w:val="28"/>
          <w:szCs w:val="28"/>
        </w:rPr>
        <w:t>б)</w:t>
      </w:r>
      <w:r w:rsidRPr="00B64D83">
        <w:rPr>
          <w:sz w:val="28"/>
          <w:szCs w:val="28"/>
        </w:rPr>
        <w:tab/>
        <w:t xml:space="preserve">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 </w:t>
      </w:r>
    </w:p>
    <w:p w:rsidR="005D3E56" w:rsidRPr="00B64D83" w:rsidRDefault="005D3E56" w:rsidP="005D3E56">
      <w:pPr>
        <w:tabs>
          <w:tab w:val="left" w:pos="1134"/>
        </w:tabs>
        <w:spacing w:line="240" w:lineRule="auto"/>
        <w:ind w:firstLine="709"/>
        <w:rPr>
          <w:sz w:val="28"/>
          <w:szCs w:val="28"/>
        </w:rPr>
      </w:pPr>
      <w:r w:rsidRPr="00B64D83">
        <w:rPr>
          <w:sz w:val="28"/>
          <w:szCs w:val="28"/>
        </w:rPr>
        <w:t>2)</w:t>
      </w:r>
      <w:r w:rsidRPr="00B64D83">
        <w:rPr>
          <w:sz w:val="28"/>
          <w:szCs w:val="28"/>
        </w:rPr>
        <w:tab/>
        <w:t>несут ответственность за несоблюдение указанных требований.</w:t>
      </w:r>
    </w:p>
    <w:p w:rsidR="005D3E56" w:rsidRPr="00B3140E" w:rsidRDefault="005D3E56" w:rsidP="00EB3AE3">
      <w:pPr>
        <w:pStyle w:val="aa"/>
        <w:widowControl/>
        <w:numPr>
          <w:ilvl w:val="0"/>
          <w:numId w:val="101"/>
        </w:numPr>
        <w:tabs>
          <w:tab w:val="left" w:pos="1134"/>
        </w:tabs>
        <w:autoSpaceDE/>
        <w:autoSpaceDN/>
        <w:adjustRightInd/>
        <w:spacing w:line="240" w:lineRule="auto"/>
        <w:ind w:left="0" w:firstLine="709"/>
        <w:textAlignment w:val="auto"/>
        <w:rPr>
          <w:sz w:val="28"/>
          <w:szCs w:val="28"/>
        </w:rPr>
      </w:pPr>
      <w:r w:rsidRPr="00B3140E">
        <w:rPr>
          <w:sz w:val="28"/>
          <w:szCs w:val="28"/>
        </w:rPr>
        <w:t xml:space="preserve">К зданиям, строениям, сооружениям, строительство, возведение которых не требует выдачи разрешений на строительство, созданным с существенными нарушениями требований градостроительного законодательства применяются положения Гражданского кодекса Российской Федерации о последствиях самовольного строительства. </w:t>
      </w:r>
    </w:p>
    <w:p w:rsidR="005D3E56" w:rsidRPr="004861A0" w:rsidRDefault="005D3E56" w:rsidP="005D3E56">
      <w:pPr>
        <w:widowControl/>
        <w:autoSpaceDE/>
        <w:autoSpaceDN/>
        <w:adjustRightInd/>
        <w:spacing w:line="240" w:lineRule="auto"/>
        <w:ind w:left="1068"/>
        <w:textAlignment w:val="auto"/>
      </w:pPr>
    </w:p>
    <w:p w:rsidR="005D3E56" w:rsidRDefault="005D3E56" w:rsidP="005D3E56">
      <w:pPr>
        <w:widowControl/>
        <w:tabs>
          <w:tab w:val="left" w:pos="1701"/>
        </w:tabs>
        <w:autoSpaceDE/>
        <w:autoSpaceDN/>
        <w:adjustRightInd/>
        <w:spacing w:line="240" w:lineRule="auto"/>
        <w:ind w:firstLine="709"/>
        <w:textAlignment w:val="auto"/>
        <w:outlineLvl w:val="1"/>
        <w:rPr>
          <w:b/>
          <w:sz w:val="28"/>
          <w:szCs w:val="28"/>
        </w:rPr>
      </w:pPr>
      <w:bookmarkStart w:id="42" w:name="_Toc145681588"/>
      <w:bookmarkStart w:id="43" w:name="_Toc151624497"/>
      <w:r w:rsidRPr="00ED309B">
        <w:rPr>
          <w:b/>
          <w:sz w:val="28"/>
          <w:szCs w:val="28"/>
        </w:rPr>
        <w:t>Глава 5.</w:t>
      </w:r>
      <w:r>
        <w:rPr>
          <w:b/>
          <w:sz w:val="28"/>
          <w:szCs w:val="28"/>
        </w:rPr>
        <w:tab/>
      </w:r>
      <w:r w:rsidRPr="00ED309B">
        <w:rPr>
          <w:b/>
          <w:sz w:val="28"/>
          <w:szCs w:val="28"/>
        </w:rPr>
        <w:t>Изменение видов разрешенного использования земельных участков и объектов капитального строительства</w:t>
      </w:r>
      <w:bookmarkEnd w:id="42"/>
      <w:bookmarkEnd w:id="43"/>
    </w:p>
    <w:p w:rsidR="005D3E56" w:rsidRPr="00ED309B" w:rsidRDefault="005D3E56" w:rsidP="005D3E56">
      <w:pPr>
        <w:widowControl/>
        <w:tabs>
          <w:tab w:val="left" w:pos="1701"/>
        </w:tabs>
        <w:autoSpaceDE/>
        <w:autoSpaceDN/>
        <w:adjustRightInd/>
        <w:spacing w:line="240" w:lineRule="auto"/>
        <w:ind w:firstLine="709"/>
        <w:textAlignment w:val="auto"/>
        <w:rPr>
          <w:b/>
          <w:sz w:val="28"/>
          <w:szCs w:val="28"/>
        </w:rPr>
      </w:pPr>
    </w:p>
    <w:p w:rsidR="005D3E56" w:rsidRPr="00ED309B" w:rsidRDefault="005D3E56" w:rsidP="005D3E56">
      <w:pPr>
        <w:widowControl/>
        <w:tabs>
          <w:tab w:val="left" w:pos="1134"/>
          <w:tab w:val="left" w:pos="1701"/>
          <w:tab w:val="left" w:pos="2268"/>
        </w:tabs>
        <w:autoSpaceDE/>
        <w:autoSpaceDN/>
        <w:adjustRightInd/>
        <w:spacing w:line="240" w:lineRule="auto"/>
        <w:ind w:firstLine="709"/>
        <w:textAlignment w:val="auto"/>
        <w:outlineLvl w:val="2"/>
        <w:rPr>
          <w:b/>
          <w:sz w:val="28"/>
          <w:szCs w:val="28"/>
        </w:rPr>
      </w:pPr>
      <w:bookmarkStart w:id="44" w:name="_Toc145681589"/>
      <w:bookmarkStart w:id="45" w:name="_Toc151624498"/>
      <w:r w:rsidRPr="00ED309B">
        <w:rPr>
          <w:b/>
          <w:sz w:val="28"/>
          <w:szCs w:val="28"/>
        </w:rPr>
        <w:t>Статья 15.</w:t>
      </w:r>
      <w:r>
        <w:rPr>
          <w:b/>
          <w:sz w:val="28"/>
          <w:szCs w:val="28"/>
        </w:rPr>
        <w:tab/>
      </w:r>
      <w:r w:rsidRPr="00ED309B">
        <w:rPr>
          <w:b/>
          <w:sz w:val="28"/>
          <w:szCs w:val="28"/>
        </w:rPr>
        <w:t>Общий порядок изменения видов разрешенного использования земельных участков и объектов капитального строительства</w:t>
      </w:r>
      <w:bookmarkEnd w:id="44"/>
      <w:bookmarkEnd w:id="45"/>
    </w:p>
    <w:p w:rsidR="00B71E28" w:rsidRDefault="005D3E56" w:rsidP="00EB3AE3">
      <w:pPr>
        <w:pStyle w:val="aa"/>
        <w:numPr>
          <w:ilvl w:val="0"/>
          <w:numId w:val="95"/>
        </w:numPr>
        <w:tabs>
          <w:tab w:val="left" w:pos="1134"/>
        </w:tabs>
        <w:spacing w:line="240" w:lineRule="auto"/>
        <w:ind w:left="0" w:firstLine="709"/>
        <w:rPr>
          <w:sz w:val="28"/>
          <w:szCs w:val="28"/>
        </w:rPr>
      </w:pPr>
      <w:r w:rsidRPr="0072334F">
        <w:rPr>
          <w:sz w:val="28"/>
          <w:szCs w:val="28"/>
        </w:rPr>
        <w:t>Изменение видов разрешенного использования земельных участков и объектов капитального строительства на территории</w:t>
      </w:r>
      <w:r w:rsidR="0040669F">
        <w:rPr>
          <w:sz w:val="28"/>
          <w:szCs w:val="28"/>
        </w:rPr>
        <w:t xml:space="preserve"> </w:t>
      </w:r>
      <w:r w:rsidR="0040669F" w:rsidRPr="00964620">
        <w:rPr>
          <w:bCs/>
          <w:color w:val="000000" w:themeColor="text1"/>
          <w:spacing w:val="-10"/>
          <w:sz w:val="28"/>
          <w:szCs w:val="28"/>
        </w:rPr>
        <w:t>пос. Ртищевский, с. Урусово, дер. Чадаевка, пос. Стройиндустрия, пос. Раево-Воскресенский, пос. Братство, пос. Точка 1-я, с. Ивано-Кулики, пос. ц.у. свх. «Выдвиженец», с. Нижнее Голицыно, с. Курган 1-й</w:t>
      </w:r>
      <w:r w:rsidRPr="0072334F">
        <w:rPr>
          <w:sz w:val="28"/>
          <w:szCs w:val="28"/>
        </w:rPr>
        <w:t xml:space="preserve"> </w:t>
      </w:r>
      <w:r w:rsidR="006E0D1E">
        <w:rPr>
          <w:sz w:val="28"/>
          <w:szCs w:val="28"/>
        </w:rPr>
        <w:t>Урусовского</w:t>
      </w:r>
      <w:r w:rsidRPr="0072334F">
        <w:rPr>
          <w:sz w:val="28"/>
          <w:szCs w:val="28"/>
        </w:rPr>
        <w:t xml:space="preserve"> муниципального образования осуществляется в соответствии с градостроительными регламентами при условии соблюдения требований технических регламентов.</w:t>
      </w:r>
    </w:p>
    <w:p w:rsidR="00B71E28" w:rsidRPr="00B71E28" w:rsidRDefault="00B71E28" w:rsidP="00EB3AE3">
      <w:pPr>
        <w:pStyle w:val="aa"/>
        <w:numPr>
          <w:ilvl w:val="0"/>
          <w:numId w:val="95"/>
        </w:numPr>
        <w:tabs>
          <w:tab w:val="left" w:pos="1134"/>
        </w:tabs>
        <w:spacing w:line="240" w:lineRule="auto"/>
        <w:ind w:left="0" w:firstLine="709"/>
        <w:rPr>
          <w:sz w:val="28"/>
          <w:szCs w:val="28"/>
        </w:rPr>
      </w:pPr>
      <w:r w:rsidRPr="00B71E28">
        <w:rPr>
          <w:sz w:val="28"/>
          <w:szCs w:val="28"/>
        </w:rPr>
        <w:t>Изменение видов разрешенного использования земельных участков и объектов капитального строительства на территории может осуществляться правообладателями земельных участков и объектов капитального строительства без дополнительных разрешений и согласований, в том случае если:</w:t>
      </w:r>
    </w:p>
    <w:p w:rsidR="00B71E28" w:rsidRPr="00B71E28" w:rsidRDefault="00B71E28" w:rsidP="00EB3AE3">
      <w:pPr>
        <w:pStyle w:val="aa"/>
        <w:numPr>
          <w:ilvl w:val="0"/>
          <w:numId w:val="102"/>
        </w:numPr>
        <w:tabs>
          <w:tab w:val="left" w:pos="1134"/>
        </w:tabs>
        <w:spacing w:line="240" w:lineRule="auto"/>
        <w:ind w:left="0" w:firstLine="709"/>
        <w:rPr>
          <w:sz w:val="28"/>
          <w:szCs w:val="28"/>
        </w:rPr>
      </w:pPr>
      <w:r w:rsidRPr="00B71E28">
        <w:rPr>
          <w:sz w:val="28"/>
          <w:szCs w:val="28"/>
        </w:rPr>
        <w:t>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5D3E56" w:rsidRPr="00B71E28" w:rsidRDefault="00B71E28" w:rsidP="00EB3AE3">
      <w:pPr>
        <w:pStyle w:val="aa"/>
        <w:widowControl/>
        <w:numPr>
          <w:ilvl w:val="0"/>
          <w:numId w:val="102"/>
        </w:numPr>
        <w:tabs>
          <w:tab w:val="left" w:pos="1134"/>
        </w:tabs>
        <w:autoSpaceDE/>
        <w:autoSpaceDN/>
        <w:adjustRightInd/>
        <w:spacing w:line="240" w:lineRule="auto"/>
        <w:ind w:left="0" w:firstLine="709"/>
        <w:textAlignment w:val="auto"/>
        <w:rPr>
          <w:rStyle w:val="affff0"/>
          <w:b w:val="0"/>
          <w:color w:val="auto"/>
          <w:sz w:val="28"/>
          <w:szCs w:val="28"/>
        </w:rPr>
      </w:pPr>
      <w:proofErr w:type="gramStart"/>
      <w:r w:rsidRPr="00B71E28">
        <w:rPr>
          <w:sz w:val="28"/>
          <w:szCs w:val="28"/>
        </w:rPr>
        <w:t>правообладателем направлено уведомление в уполномоченное структурное подразделение в области архитектуры и градостроительства Администрации о том, что планируемое изменение вида разрешенного использования земельных участков и объектов капитального строительства возможно без осуществления конструктивных преобразований объектов,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r w:rsidR="005D3E56" w:rsidRPr="00B71E28">
        <w:rPr>
          <w:rStyle w:val="affff0"/>
          <w:b w:val="0"/>
          <w:color w:val="auto"/>
          <w:sz w:val="28"/>
          <w:szCs w:val="28"/>
        </w:rPr>
        <w:t>.</w:t>
      </w:r>
      <w:proofErr w:type="gramEnd"/>
    </w:p>
    <w:p w:rsidR="00B71E28" w:rsidRDefault="00B71E28" w:rsidP="00EB3AE3">
      <w:pPr>
        <w:pStyle w:val="aa"/>
        <w:widowControl/>
        <w:numPr>
          <w:ilvl w:val="0"/>
          <w:numId w:val="103"/>
        </w:numPr>
        <w:tabs>
          <w:tab w:val="left" w:pos="1134"/>
        </w:tabs>
        <w:autoSpaceDE/>
        <w:autoSpaceDN/>
        <w:adjustRightInd/>
        <w:spacing w:line="240" w:lineRule="auto"/>
        <w:ind w:left="0" w:firstLine="709"/>
        <w:textAlignment w:val="auto"/>
        <w:rPr>
          <w:rStyle w:val="affff0"/>
          <w:b w:val="0"/>
          <w:color w:val="auto"/>
          <w:sz w:val="28"/>
          <w:szCs w:val="28"/>
        </w:rPr>
      </w:pPr>
      <w:r w:rsidRPr="00B71E28">
        <w:rPr>
          <w:rStyle w:val="affff0"/>
          <w:b w:val="0"/>
          <w:color w:val="auto"/>
          <w:sz w:val="28"/>
          <w:szCs w:val="28"/>
        </w:rPr>
        <w:t>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муниципальными унитарными предприятиями может осуществляться при наличии дополнительного разрешения и согласования уполномоченных в установленном порядке исполнительных органов государственной власти.</w:t>
      </w:r>
    </w:p>
    <w:p w:rsidR="00B71E28" w:rsidRDefault="00B71E28" w:rsidP="00EB3AE3">
      <w:pPr>
        <w:pStyle w:val="aa"/>
        <w:widowControl/>
        <w:numPr>
          <w:ilvl w:val="0"/>
          <w:numId w:val="103"/>
        </w:numPr>
        <w:tabs>
          <w:tab w:val="left" w:pos="1134"/>
        </w:tabs>
        <w:autoSpaceDE/>
        <w:autoSpaceDN/>
        <w:adjustRightInd/>
        <w:spacing w:line="240" w:lineRule="auto"/>
        <w:ind w:left="0" w:firstLine="709"/>
        <w:textAlignment w:val="auto"/>
        <w:rPr>
          <w:rStyle w:val="affff0"/>
          <w:b w:val="0"/>
          <w:color w:val="auto"/>
          <w:sz w:val="28"/>
          <w:szCs w:val="28"/>
        </w:rPr>
      </w:pPr>
      <w:r w:rsidRPr="00B71E28">
        <w:rPr>
          <w:rStyle w:val="affff0"/>
          <w:b w:val="0"/>
          <w:color w:val="auto"/>
          <w:sz w:val="28"/>
          <w:szCs w:val="28"/>
        </w:rPr>
        <w:t>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настоящими Правилами, правовыми актами Администрации.</w:t>
      </w:r>
    </w:p>
    <w:p w:rsidR="00B71E28" w:rsidRDefault="00B71E28" w:rsidP="00EB3AE3">
      <w:pPr>
        <w:pStyle w:val="aa"/>
        <w:widowControl/>
        <w:numPr>
          <w:ilvl w:val="0"/>
          <w:numId w:val="103"/>
        </w:numPr>
        <w:tabs>
          <w:tab w:val="left" w:pos="1134"/>
        </w:tabs>
        <w:autoSpaceDE/>
        <w:autoSpaceDN/>
        <w:adjustRightInd/>
        <w:spacing w:line="240" w:lineRule="auto"/>
        <w:ind w:left="0" w:firstLine="709"/>
        <w:textAlignment w:val="auto"/>
        <w:rPr>
          <w:rStyle w:val="affff0"/>
          <w:b w:val="0"/>
          <w:color w:val="auto"/>
          <w:sz w:val="28"/>
          <w:szCs w:val="28"/>
        </w:rPr>
      </w:pPr>
      <w:r w:rsidRPr="00B71E28">
        <w:rPr>
          <w:rStyle w:val="affff0"/>
          <w:b w:val="0"/>
          <w:color w:val="auto"/>
          <w:sz w:val="28"/>
          <w:szCs w:val="28"/>
        </w:rPr>
        <w:t>В случаях, если земельный участок и (или)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решения о возможности изменения вида его разрешенного использования принимаются уполномоченными органами в соответствии с федеральными законами и правовыми актами Администрации.</w:t>
      </w:r>
    </w:p>
    <w:p w:rsidR="00B71E28" w:rsidRDefault="00B71E28" w:rsidP="00EB3AE3">
      <w:pPr>
        <w:pStyle w:val="aa"/>
        <w:widowControl/>
        <w:numPr>
          <w:ilvl w:val="0"/>
          <w:numId w:val="103"/>
        </w:numPr>
        <w:tabs>
          <w:tab w:val="left" w:pos="1134"/>
        </w:tabs>
        <w:autoSpaceDE/>
        <w:autoSpaceDN/>
        <w:adjustRightInd/>
        <w:spacing w:line="240" w:lineRule="auto"/>
        <w:ind w:left="0" w:firstLine="709"/>
        <w:textAlignment w:val="auto"/>
        <w:rPr>
          <w:rStyle w:val="affff0"/>
          <w:b w:val="0"/>
          <w:color w:val="auto"/>
          <w:sz w:val="28"/>
          <w:szCs w:val="28"/>
        </w:rPr>
      </w:pPr>
      <w:proofErr w:type="gramStart"/>
      <w:r w:rsidRPr="00B71E28">
        <w:rPr>
          <w:rStyle w:val="affff0"/>
          <w:b w:val="0"/>
          <w:color w:val="auto"/>
          <w:sz w:val="28"/>
          <w:szCs w:val="28"/>
        </w:rPr>
        <w:t>Изменение правообладателями земельных участков и (или)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помещение в порядке, установленном жилищным законодательством, и с соблюдением условий такого перевода, установленных муниципальным правовым актом Администрации.</w:t>
      </w:r>
      <w:proofErr w:type="gramEnd"/>
      <w:r w:rsidRPr="00B71E28">
        <w:rPr>
          <w:rStyle w:val="affff0"/>
          <w:b w:val="0"/>
          <w:color w:val="auto"/>
          <w:sz w:val="28"/>
          <w:szCs w:val="28"/>
        </w:rPr>
        <w:t xml:space="preserve">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5D3E56" w:rsidRPr="00B71E28" w:rsidRDefault="00B71E28" w:rsidP="00EB3AE3">
      <w:pPr>
        <w:pStyle w:val="aa"/>
        <w:widowControl/>
        <w:numPr>
          <w:ilvl w:val="0"/>
          <w:numId w:val="103"/>
        </w:numPr>
        <w:tabs>
          <w:tab w:val="left" w:pos="1134"/>
        </w:tabs>
        <w:autoSpaceDE/>
        <w:autoSpaceDN/>
        <w:adjustRightInd/>
        <w:spacing w:line="240" w:lineRule="auto"/>
        <w:ind w:left="0" w:firstLine="709"/>
        <w:textAlignment w:val="auto"/>
        <w:rPr>
          <w:rStyle w:val="affff0"/>
          <w:b w:val="0"/>
          <w:color w:val="auto"/>
          <w:sz w:val="28"/>
          <w:szCs w:val="28"/>
        </w:rPr>
      </w:pPr>
      <w:r w:rsidRPr="00B71E28">
        <w:rPr>
          <w:rStyle w:val="affff0"/>
          <w:b w:val="0"/>
          <w:color w:val="auto"/>
          <w:sz w:val="28"/>
          <w:szCs w:val="28"/>
        </w:rPr>
        <w:t>Право на изменение вида разрешенного использования объектов недвижимости,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w:t>
      </w:r>
    </w:p>
    <w:p w:rsidR="005D3E56" w:rsidRPr="00B64D83" w:rsidRDefault="005D3E56" w:rsidP="005D3E56">
      <w:pPr>
        <w:widowControl/>
        <w:tabs>
          <w:tab w:val="left" w:pos="1134"/>
        </w:tabs>
        <w:autoSpaceDE/>
        <w:autoSpaceDN/>
        <w:adjustRightInd/>
        <w:spacing w:line="240" w:lineRule="auto"/>
        <w:textAlignment w:val="auto"/>
        <w:rPr>
          <w:rStyle w:val="affff0"/>
          <w:color w:val="auto"/>
          <w:sz w:val="28"/>
          <w:szCs w:val="28"/>
        </w:rPr>
      </w:pPr>
    </w:p>
    <w:p w:rsidR="005D3E56" w:rsidRDefault="005D3E56" w:rsidP="005D3E56">
      <w:pPr>
        <w:widowControl/>
        <w:tabs>
          <w:tab w:val="left" w:pos="1134"/>
          <w:tab w:val="left" w:pos="1843"/>
          <w:tab w:val="left" w:pos="2268"/>
        </w:tabs>
        <w:autoSpaceDE/>
        <w:autoSpaceDN/>
        <w:adjustRightInd/>
        <w:spacing w:line="240" w:lineRule="auto"/>
        <w:ind w:firstLine="709"/>
        <w:textAlignment w:val="auto"/>
        <w:outlineLvl w:val="2"/>
        <w:rPr>
          <w:rStyle w:val="affff0"/>
          <w:color w:val="auto"/>
          <w:sz w:val="28"/>
          <w:szCs w:val="28"/>
        </w:rPr>
      </w:pPr>
      <w:bookmarkStart w:id="46" w:name="_Toc145681590"/>
      <w:bookmarkStart w:id="47" w:name="_Toc151624499"/>
      <w:r w:rsidRPr="0009331F">
        <w:rPr>
          <w:rStyle w:val="affff0"/>
          <w:color w:val="auto"/>
          <w:sz w:val="28"/>
          <w:szCs w:val="28"/>
        </w:rPr>
        <w:t>Статья 16.</w:t>
      </w:r>
      <w:r>
        <w:rPr>
          <w:rStyle w:val="affff0"/>
          <w:color w:val="auto"/>
          <w:sz w:val="28"/>
          <w:szCs w:val="28"/>
        </w:rPr>
        <w:tab/>
      </w:r>
      <w:r w:rsidRPr="0009331F">
        <w:rPr>
          <w:rStyle w:val="affff0"/>
          <w:color w:val="auto"/>
          <w:sz w:val="28"/>
          <w:szCs w:val="28"/>
        </w:rPr>
        <w:t>Порядок предоставления разрешения на условно разрешенный вид использования земельного участка, объекта капитального строительства</w:t>
      </w:r>
      <w:bookmarkEnd w:id="46"/>
      <w:bookmarkEnd w:id="47"/>
    </w:p>
    <w:p w:rsidR="0040669F" w:rsidRDefault="0040669F" w:rsidP="00EB3AE3">
      <w:pPr>
        <w:pStyle w:val="aa"/>
        <w:widowControl/>
        <w:numPr>
          <w:ilvl w:val="0"/>
          <w:numId w:val="96"/>
        </w:numPr>
        <w:tabs>
          <w:tab w:val="left" w:pos="1134"/>
        </w:tabs>
        <w:autoSpaceDE/>
        <w:autoSpaceDN/>
        <w:adjustRightInd/>
        <w:spacing w:line="240" w:lineRule="auto"/>
        <w:ind w:left="0" w:firstLine="709"/>
        <w:textAlignment w:val="auto"/>
        <w:rPr>
          <w:sz w:val="28"/>
          <w:szCs w:val="28"/>
        </w:rPr>
      </w:pPr>
      <w:r w:rsidRPr="0040669F">
        <w:rPr>
          <w:sz w:val="28"/>
          <w:szCs w:val="28"/>
        </w:rPr>
        <w:t>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Администрацию.</w:t>
      </w:r>
    </w:p>
    <w:p w:rsidR="0040669F" w:rsidRDefault="0040669F" w:rsidP="00EB3AE3">
      <w:pPr>
        <w:pStyle w:val="aa"/>
        <w:widowControl/>
        <w:numPr>
          <w:ilvl w:val="0"/>
          <w:numId w:val="96"/>
        </w:numPr>
        <w:tabs>
          <w:tab w:val="left" w:pos="1134"/>
        </w:tabs>
        <w:autoSpaceDE/>
        <w:autoSpaceDN/>
        <w:adjustRightInd/>
        <w:spacing w:line="240" w:lineRule="auto"/>
        <w:ind w:left="0" w:firstLine="709"/>
        <w:textAlignment w:val="auto"/>
        <w:rPr>
          <w:sz w:val="28"/>
          <w:szCs w:val="28"/>
        </w:rPr>
      </w:pPr>
      <w:r w:rsidRPr="0040669F">
        <w:rPr>
          <w:sz w:val="28"/>
          <w:szCs w:val="28"/>
        </w:rPr>
        <w:t>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 порядком, установленным статьей 39 Градостроительного кодека Российской Федерации, настоящими Правилами и Положением о публичных слушаниях.</w:t>
      </w:r>
    </w:p>
    <w:p w:rsidR="0040669F" w:rsidRDefault="0040669F" w:rsidP="00EB3AE3">
      <w:pPr>
        <w:pStyle w:val="aa"/>
        <w:widowControl/>
        <w:numPr>
          <w:ilvl w:val="0"/>
          <w:numId w:val="96"/>
        </w:numPr>
        <w:tabs>
          <w:tab w:val="left" w:pos="1134"/>
        </w:tabs>
        <w:autoSpaceDE/>
        <w:autoSpaceDN/>
        <w:adjustRightInd/>
        <w:spacing w:line="240" w:lineRule="auto"/>
        <w:ind w:left="0" w:firstLine="709"/>
        <w:textAlignment w:val="auto"/>
        <w:rPr>
          <w:sz w:val="28"/>
          <w:szCs w:val="28"/>
        </w:rPr>
      </w:pPr>
      <w:proofErr w:type="gramStart"/>
      <w:r w:rsidRPr="0040669F">
        <w:rPr>
          <w:sz w:val="28"/>
          <w:szCs w:val="28"/>
        </w:rPr>
        <w:t>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Администрация в лице Комиссии по землепользованию и застройке осуществляет подготовку рекомендаций о предоставлении разрешения на условно разрешенный вид использования либо об отказе в предоставлении такого разрешения с указанием причин принятого решения и направляет их Главе.</w:t>
      </w:r>
      <w:proofErr w:type="gramEnd"/>
    </w:p>
    <w:p w:rsidR="0040669F" w:rsidRDefault="0040669F" w:rsidP="00EB3AE3">
      <w:pPr>
        <w:pStyle w:val="aa"/>
        <w:widowControl/>
        <w:numPr>
          <w:ilvl w:val="0"/>
          <w:numId w:val="96"/>
        </w:numPr>
        <w:tabs>
          <w:tab w:val="left" w:pos="1134"/>
        </w:tabs>
        <w:autoSpaceDE/>
        <w:autoSpaceDN/>
        <w:adjustRightInd/>
        <w:spacing w:line="240" w:lineRule="auto"/>
        <w:ind w:left="0" w:firstLine="709"/>
        <w:textAlignment w:val="auto"/>
        <w:rPr>
          <w:sz w:val="28"/>
          <w:szCs w:val="28"/>
        </w:rPr>
      </w:pPr>
      <w:r w:rsidRPr="0040669F">
        <w:rPr>
          <w:sz w:val="28"/>
          <w:szCs w:val="28"/>
        </w:rPr>
        <w:t>Глава принимает решение о предоставлении разрешения на условно разрешенный вид использования либо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w:t>
      </w:r>
    </w:p>
    <w:p w:rsidR="005D3E56" w:rsidRPr="0040669F" w:rsidRDefault="0040669F" w:rsidP="00EB3AE3">
      <w:pPr>
        <w:pStyle w:val="aa"/>
        <w:widowControl/>
        <w:numPr>
          <w:ilvl w:val="0"/>
          <w:numId w:val="96"/>
        </w:numPr>
        <w:tabs>
          <w:tab w:val="left" w:pos="1134"/>
        </w:tabs>
        <w:autoSpaceDE/>
        <w:autoSpaceDN/>
        <w:adjustRightInd/>
        <w:spacing w:line="240" w:lineRule="auto"/>
        <w:ind w:left="0" w:firstLine="709"/>
        <w:textAlignment w:val="auto"/>
        <w:rPr>
          <w:sz w:val="28"/>
          <w:szCs w:val="28"/>
        </w:rPr>
      </w:pPr>
      <w:r w:rsidRPr="0040669F">
        <w:rPr>
          <w:sz w:val="28"/>
          <w:szCs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r w:rsidR="005D3E56" w:rsidRPr="0040669F">
        <w:rPr>
          <w:sz w:val="28"/>
          <w:szCs w:val="28"/>
        </w:rPr>
        <w:t xml:space="preserve"> </w:t>
      </w:r>
    </w:p>
    <w:p w:rsidR="005D3E56" w:rsidRPr="0042479D" w:rsidRDefault="005D3E56" w:rsidP="005D3E56">
      <w:pPr>
        <w:widowControl/>
        <w:autoSpaceDE/>
        <w:autoSpaceDN/>
        <w:adjustRightInd/>
        <w:spacing w:line="240" w:lineRule="auto"/>
        <w:ind w:left="1068"/>
        <w:textAlignment w:val="auto"/>
        <w:rPr>
          <w:sz w:val="28"/>
          <w:szCs w:val="28"/>
        </w:rPr>
      </w:pPr>
    </w:p>
    <w:p w:rsidR="005D3E56" w:rsidRDefault="005D3E56" w:rsidP="005D3E56">
      <w:pPr>
        <w:widowControl/>
        <w:tabs>
          <w:tab w:val="left" w:pos="2268"/>
        </w:tabs>
        <w:autoSpaceDE/>
        <w:autoSpaceDN/>
        <w:adjustRightInd/>
        <w:spacing w:line="240" w:lineRule="auto"/>
        <w:ind w:firstLine="709"/>
        <w:textAlignment w:val="auto"/>
        <w:outlineLvl w:val="1"/>
        <w:rPr>
          <w:b/>
          <w:sz w:val="28"/>
          <w:szCs w:val="28"/>
        </w:rPr>
      </w:pPr>
      <w:bookmarkStart w:id="48" w:name="_Toc145681591"/>
      <w:bookmarkStart w:id="49" w:name="_Toc151624500"/>
      <w:r w:rsidRPr="0042479D">
        <w:rPr>
          <w:b/>
          <w:sz w:val="28"/>
          <w:szCs w:val="28"/>
        </w:rPr>
        <w:t>Глава 6.</w:t>
      </w:r>
      <w:r>
        <w:rPr>
          <w:b/>
          <w:sz w:val="28"/>
          <w:szCs w:val="28"/>
        </w:rPr>
        <w:tab/>
      </w:r>
      <w:r w:rsidRPr="0042479D">
        <w:rPr>
          <w:b/>
          <w:sz w:val="28"/>
          <w:szCs w:val="28"/>
        </w:rPr>
        <w:t>Подготовка документации по планировке территории органами местного самоуправления</w:t>
      </w:r>
      <w:bookmarkEnd w:id="48"/>
      <w:bookmarkEnd w:id="49"/>
    </w:p>
    <w:p w:rsidR="005D3E56" w:rsidRPr="0042479D" w:rsidRDefault="005D3E56" w:rsidP="005D3E56">
      <w:pPr>
        <w:widowControl/>
        <w:autoSpaceDE/>
        <w:autoSpaceDN/>
        <w:adjustRightInd/>
        <w:spacing w:line="240" w:lineRule="auto"/>
        <w:ind w:firstLine="709"/>
        <w:textAlignment w:val="auto"/>
        <w:rPr>
          <w:b/>
          <w:sz w:val="28"/>
          <w:szCs w:val="28"/>
        </w:rPr>
      </w:pPr>
    </w:p>
    <w:p w:rsidR="005D3E56" w:rsidRPr="0042479D" w:rsidRDefault="005D3E56" w:rsidP="005D3E56">
      <w:pPr>
        <w:widowControl/>
        <w:tabs>
          <w:tab w:val="left" w:pos="2268"/>
        </w:tabs>
        <w:autoSpaceDE/>
        <w:autoSpaceDN/>
        <w:adjustRightInd/>
        <w:spacing w:line="240" w:lineRule="auto"/>
        <w:ind w:firstLine="709"/>
        <w:textAlignment w:val="auto"/>
        <w:outlineLvl w:val="2"/>
        <w:rPr>
          <w:b/>
          <w:sz w:val="28"/>
          <w:szCs w:val="28"/>
        </w:rPr>
      </w:pPr>
      <w:bookmarkStart w:id="50" w:name="_Toc145681592"/>
      <w:bookmarkStart w:id="51" w:name="_Toc151624501"/>
      <w:r w:rsidRPr="0042479D">
        <w:rPr>
          <w:b/>
          <w:sz w:val="28"/>
          <w:szCs w:val="28"/>
        </w:rPr>
        <w:t>Статья 17.</w:t>
      </w:r>
      <w:r>
        <w:rPr>
          <w:b/>
          <w:sz w:val="28"/>
          <w:szCs w:val="28"/>
        </w:rPr>
        <w:tab/>
      </w:r>
      <w:r w:rsidRPr="0042479D">
        <w:rPr>
          <w:b/>
          <w:sz w:val="28"/>
          <w:szCs w:val="28"/>
        </w:rPr>
        <w:t>Общие положения о подготовке документации по планировке территории</w:t>
      </w:r>
      <w:bookmarkEnd w:id="50"/>
      <w:bookmarkEnd w:id="51"/>
    </w:p>
    <w:p w:rsidR="0040669F" w:rsidRDefault="0040669F" w:rsidP="00EB3AE3">
      <w:pPr>
        <w:pStyle w:val="Style8"/>
        <w:keepNext/>
        <w:widowControl/>
        <w:numPr>
          <w:ilvl w:val="0"/>
          <w:numId w:val="22"/>
        </w:numPr>
        <w:tabs>
          <w:tab w:val="left" w:pos="1069"/>
          <w:tab w:val="left" w:pos="1134"/>
        </w:tabs>
        <w:spacing w:line="240" w:lineRule="auto"/>
        <w:ind w:left="0" w:firstLine="709"/>
        <w:jc w:val="both"/>
        <w:rPr>
          <w:sz w:val="28"/>
          <w:szCs w:val="28"/>
          <w:lang w:eastAsia="ar-SA" w:bidi="en-US"/>
        </w:rPr>
      </w:pPr>
      <w:proofErr w:type="gramStart"/>
      <w:r w:rsidRPr="0040669F">
        <w:rPr>
          <w:sz w:val="28"/>
          <w:szCs w:val="28"/>
          <w:lang w:eastAsia="ar-SA" w:bidi="en-US"/>
        </w:rPr>
        <w:t xml:space="preserve">Подготовка документации по планировке территории пос. Ртищевский, </w:t>
      </w:r>
      <w:r>
        <w:rPr>
          <w:sz w:val="28"/>
          <w:szCs w:val="28"/>
          <w:lang w:eastAsia="ar-SA" w:bidi="en-US"/>
        </w:rPr>
        <w:br/>
      </w:r>
      <w:r w:rsidRPr="0040669F">
        <w:rPr>
          <w:sz w:val="28"/>
          <w:szCs w:val="28"/>
          <w:lang w:eastAsia="ar-SA" w:bidi="en-US"/>
        </w:rPr>
        <w:t xml:space="preserve">с. Урусово, дер. Чадаевка, пос. Стройиндустрия, пос. Раево-Воскресенский, </w:t>
      </w:r>
      <w:r>
        <w:rPr>
          <w:sz w:val="28"/>
          <w:szCs w:val="28"/>
          <w:lang w:eastAsia="ar-SA" w:bidi="en-US"/>
        </w:rPr>
        <w:br/>
      </w:r>
      <w:r w:rsidRPr="0040669F">
        <w:rPr>
          <w:sz w:val="28"/>
          <w:szCs w:val="28"/>
          <w:lang w:eastAsia="ar-SA" w:bidi="en-US"/>
        </w:rPr>
        <w:t>пос. Братство, пос. Точка 1-я, с. Ивано-Кулики, пос. ц.у. свх.</w:t>
      </w:r>
      <w:proofErr w:type="gramEnd"/>
      <w:r w:rsidRPr="0040669F">
        <w:rPr>
          <w:sz w:val="28"/>
          <w:szCs w:val="28"/>
          <w:lang w:eastAsia="ar-SA" w:bidi="en-US"/>
        </w:rPr>
        <w:t xml:space="preserve"> «Выдвиженец», </w:t>
      </w:r>
      <w:r>
        <w:rPr>
          <w:sz w:val="28"/>
          <w:szCs w:val="28"/>
          <w:lang w:eastAsia="ar-SA" w:bidi="en-US"/>
        </w:rPr>
        <w:br/>
      </w:r>
      <w:r w:rsidRPr="0040669F">
        <w:rPr>
          <w:sz w:val="28"/>
          <w:szCs w:val="28"/>
          <w:lang w:eastAsia="ar-SA" w:bidi="en-US"/>
        </w:rPr>
        <w:t xml:space="preserve">с. Нижнее Голицыно, с. Курган 1-й Урусовского муниципального образования осуществляется в отношении застроенных или подлежащих застройке территорий в целях обеспечения их устойчивого развития, выделения элементов планировочной структуры (кварталов, микрорайонов, иных элементов), установления границ земельных участков, установления </w:t>
      </w:r>
      <w:proofErr w:type="gramStart"/>
      <w:r w:rsidRPr="0040669F">
        <w:rPr>
          <w:sz w:val="28"/>
          <w:szCs w:val="28"/>
          <w:lang w:eastAsia="ar-SA" w:bidi="en-US"/>
        </w:rPr>
        <w:t>границ зон планируемого размещения объектов капитального строительства</w:t>
      </w:r>
      <w:proofErr w:type="gramEnd"/>
      <w:r w:rsidRPr="0040669F">
        <w:rPr>
          <w:sz w:val="28"/>
          <w:szCs w:val="28"/>
          <w:lang w:eastAsia="ar-SA" w:bidi="en-US"/>
        </w:rPr>
        <w:t>.</w:t>
      </w:r>
    </w:p>
    <w:p w:rsidR="0040669F" w:rsidRPr="0040669F" w:rsidRDefault="0040669F" w:rsidP="00EB3AE3">
      <w:pPr>
        <w:pStyle w:val="Style8"/>
        <w:keepNext/>
        <w:widowControl/>
        <w:numPr>
          <w:ilvl w:val="0"/>
          <w:numId w:val="22"/>
        </w:numPr>
        <w:tabs>
          <w:tab w:val="left" w:pos="1069"/>
          <w:tab w:val="left" w:pos="1134"/>
        </w:tabs>
        <w:spacing w:line="240" w:lineRule="auto"/>
        <w:ind w:left="0" w:firstLine="709"/>
        <w:jc w:val="both"/>
        <w:rPr>
          <w:sz w:val="28"/>
          <w:szCs w:val="28"/>
          <w:lang w:eastAsia="ar-SA" w:bidi="en-US"/>
        </w:rPr>
      </w:pPr>
      <w:r w:rsidRPr="0040669F">
        <w:rPr>
          <w:sz w:val="28"/>
          <w:szCs w:val="28"/>
          <w:lang w:eastAsia="ar-SA" w:bidi="en-US"/>
        </w:rPr>
        <w:t>Видами документации по планировке территории являются:</w:t>
      </w:r>
    </w:p>
    <w:p w:rsidR="0040669F" w:rsidRPr="0040669F" w:rsidRDefault="0040669F" w:rsidP="00EB3AE3">
      <w:pPr>
        <w:pStyle w:val="Style8"/>
        <w:keepNext/>
        <w:widowControl/>
        <w:numPr>
          <w:ilvl w:val="0"/>
          <w:numId w:val="159"/>
        </w:numPr>
        <w:tabs>
          <w:tab w:val="left" w:pos="1069"/>
          <w:tab w:val="left" w:pos="1134"/>
        </w:tabs>
        <w:spacing w:line="240" w:lineRule="auto"/>
        <w:ind w:left="0" w:firstLine="709"/>
        <w:jc w:val="both"/>
        <w:rPr>
          <w:sz w:val="28"/>
          <w:szCs w:val="28"/>
          <w:lang w:eastAsia="ar-SA" w:bidi="en-US"/>
        </w:rPr>
      </w:pPr>
      <w:r w:rsidRPr="0040669F">
        <w:rPr>
          <w:sz w:val="28"/>
          <w:szCs w:val="28"/>
          <w:lang w:eastAsia="ar-SA" w:bidi="en-US"/>
        </w:rPr>
        <w:t>проект планировки территории;</w:t>
      </w:r>
    </w:p>
    <w:p w:rsidR="0040669F" w:rsidRPr="0040669F" w:rsidRDefault="0040669F" w:rsidP="00EB3AE3">
      <w:pPr>
        <w:pStyle w:val="Style8"/>
        <w:keepNext/>
        <w:widowControl/>
        <w:numPr>
          <w:ilvl w:val="0"/>
          <w:numId w:val="159"/>
        </w:numPr>
        <w:tabs>
          <w:tab w:val="left" w:pos="1069"/>
          <w:tab w:val="left" w:pos="1134"/>
        </w:tabs>
        <w:spacing w:line="240" w:lineRule="auto"/>
        <w:ind w:left="0" w:firstLine="709"/>
        <w:jc w:val="both"/>
        <w:rPr>
          <w:sz w:val="28"/>
          <w:szCs w:val="28"/>
          <w:lang w:eastAsia="ar-SA" w:bidi="en-US"/>
        </w:rPr>
      </w:pPr>
      <w:r w:rsidRPr="0040669F">
        <w:rPr>
          <w:sz w:val="28"/>
          <w:szCs w:val="28"/>
          <w:lang w:eastAsia="ar-SA" w:bidi="en-US"/>
        </w:rPr>
        <w:t>проект межевания территории.</w:t>
      </w:r>
    </w:p>
    <w:p w:rsidR="0040669F" w:rsidRDefault="0040669F" w:rsidP="00EB3AE3">
      <w:pPr>
        <w:pStyle w:val="Style8"/>
        <w:keepNext/>
        <w:widowControl/>
        <w:numPr>
          <w:ilvl w:val="0"/>
          <w:numId w:val="22"/>
        </w:numPr>
        <w:tabs>
          <w:tab w:val="left" w:pos="1069"/>
          <w:tab w:val="left" w:pos="1134"/>
        </w:tabs>
        <w:spacing w:line="240" w:lineRule="auto"/>
        <w:ind w:left="0" w:firstLine="709"/>
        <w:jc w:val="both"/>
        <w:rPr>
          <w:sz w:val="28"/>
          <w:szCs w:val="28"/>
          <w:lang w:eastAsia="ar-SA" w:bidi="en-US"/>
        </w:rPr>
      </w:pPr>
      <w:proofErr w:type="gramStart"/>
      <w:r w:rsidRPr="0040669F">
        <w:rPr>
          <w:sz w:val="28"/>
          <w:szCs w:val="28"/>
          <w:lang w:eastAsia="ar-SA" w:bidi="en-US"/>
        </w:rPr>
        <w:t xml:space="preserve">Порядок подготовки документации по планировке территории </w:t>
      </w:r>
      <w:r>
        <w:rPr>
          <w:sz w:val="28"/>
          <w:szCs w:val="28"/>
          <w:lang w:eastAsia="ar-SA" w:bidi="en-US"/>
        </w:rPr>
        <w:br/>
      </w:r>
      <w:r w:rsidRPr="0040669F">
        <w:rPr>
          <w:sz w:val="28"/>
          <w:szCs w:val="28"/>
          <w:lang w:eastAsia="ar-SA" w:bidi="en-US"/>
        </w:rPr>
        <w:t>пос. Ртищевский, с. Урусово, дер. Чадаевка, пос. Стройиндустрия, пос. Раево-Воскресенский, пос. Братство, пос. Точка 1-я, с. Ивано-Кулики, пос. ц.у. свх.</w:t>
      </w:r>
      <w:proofErr w:type="gramEnd"/>
      <w:r w:rsidRPr="0040669F">
        <w:rPr>
          <w:sz w:val="28"/>
          <w:szCs w:val="28"/>
          <w:lang w:eastAsia="ar-SA" w:bidi="en-US"/>
        </w:rPr>
        <w:t xml:space="preserve"> «Выдвиженец», с. Нижнее Голицыно, с. Курган 1-й Урусовского муниципального образования устанавливается Градостроительным кодексом Российской Федерации и иными нормативными правовыми актами.</w:t>
      </w:r>
    </w:p>
    <w:p w:rsidR="0040669F" w:rsidRDefault="0040669F" w:rsidP="00EB3AE3">
      <w:pPr>
        <w:pStyle w:val="Style8"/>
        <w:keepNext/>
        <w:widowControl/>
        <w:numPr>
          <w:ilvl w:val="0"/>
          <w:numId w:val="22"/>
        </w:numPr>
        <w:tabs>
          <w:tab w:val="left" w:pos="1069"/>
          <w:tab w:val="left" w:pos="1134"/>
        </w:tabs>
        <w:spacing w:line="240" w:lineRule="auto"/>
        <w:ind w:left="0" w:firstLine="709"/>
        <w:jc w:val="both"/>
        <w:rPr>
          <w:sz w:val="28"/>
          <w:szCs w:val="28"/>
          <w:lang w:eastAsia="ar-SA" w:bidi="en-US"/>
        </w:rPr>
      </w:pPr>
      <w:r w:rsidRPr="0040669F">
        <w:rPr>
          <w:sz w:val="28"/>
          <w:szCs w:val="28"/>
          <w:lang w:eastAsia="ar-SA" w:bidi="en-US"/>
        </w:rPr>
        <w:t>Состав и содержание проектов планировки устанавливаются законодательством в сфере градостроительной деятельности.</w:t>
      </w:r>
    </w:p>
    <w:p w:rsidR="0040669F" w:rsidRDefault="0040669F" w:rsidP="00EB3AE3">
      <w:pPr>
        <w:pStyle w:val="Style8"/>
        <w:keepNext/>
        <w:widowControl/>
        <w:numPr>
          <w:ilvl w:val="0"/>
          <w:numId w:val="22"/>
        </w:numPr>
        <w:tabs>
          <w:tab w:val="left" w:pos="1069"/>
          <w:tab w:val="left" w:pos="1134"/>
        </w:tabs>
        <w:spacing w:line="240" w:lineRule="auto"/>
        <w:ind w:left="0" w:firstLine="709"/>
        <w:jc w:val="both"/>
        <w:rPr>
          <w:sz w:val="28"/>
          <w:szCs w:val="28"/>
          <w:lang w:eastAsia="ar-SA" w:bidi="en-US"/>
        </w:rPr>
      </w:pPr>
      <w:proofErr w:type="gramStart"/>
      <w:r w:rsidRPr="0040669F">
        <w:rPr>
          <w:sz w:val="28"/>
          <w:szCs w:val="28"/>
          <w:lang w:eastAsia="ar-SA" w:bidi="en-US"/>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w:t>
      </w:r>
      <w:proofErr w:type="gramEnd"/>
      <w:r w:rsidRPr="0040669F">
        <w:rPr>
          <w:sz w:val="28"/>
          <w:szCs w:val="28"/>
          <w:lang w:eastAsia="ar-SA" w:bidi="en-US"/>
        </w:rPr>
        <w:t xml:space="preserve"> </w:t>
      </w:r>
      <w:proofErr w:type="gramStart"/>
      <w:r w:rsidRPr="0040669F">
        <w:rPr>
          <w:sz w:val="28"/>
          <w:szCs w:val="28"/>
          <w:lang w:eastAsia="ar-SA" w:bidi="en-US"/>
        </w:rPr>
        <w:t>движения, требованиями по обеспечению эффективности организации дорожного движения,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законодательством.</w:t>
      </w:r>
      <w:proofErr w:type="gramEnd"/>
    </w:p>
    <w:p w:rsidR="0040669F" w:rsidRDefault="0040669F" w:rsidP="00EB3AE3">
      <w:pPr>
        <w:pStyle w:val="Style8"/>
        <w:keepNext/>
        <w:widowControl/>
        <w:numPr>
          <w:ilvl w:val="0"/>
          <w:numId w:val="22"/>
        </w:numPr>
        <w:tabs>
          <w:tab w:val="left" w:pos="1069"/>
          <w:tab w:val="left" w:pos="1134"/>
        </w:tabs>
        <w:spacing w:line="240" w:lineRule="auto"/>
        <w:ind w:left="0" w:firstLine="709"/>
        <w:jc w:val="both"/>
        <w:rPr>
          <w:sz w:val="28"/>
          <w:szCs w:val="28"/>
          <w:lang w:eastAsia="ar-SA" w:bidi="en-US"/>
        </w:rPr>
      </w:pPr>
      <w:r w:rsidRPr="0040669F">
        <w:rPr>
          <w:sz w:val="28"/>
          <w:szCs w:val="28"/>
          <w:lang w:eastAsia="ar-SA" w:bidi="en-US"/>
        </w:rPr>
        <w:t>Проект межевания территории состоит из основной части, которая подлежит утверждению, и материалов по обоснованию этого проекта.</w:t>
      </w:r>
    </w:p>
    <w:p w:rsidR="0040669F" w:rsidRDefault="0040669F" w:rsidP="00EB3AE3">
      <w:pPr>
        <w:pStyle w:val="Style8"/>
        <w:keepNext/>
        <w:widowControl/>
        <w:numPr>
          <w:ilvl w:val="0"/>
          <w:numId w:val="22"/>
        </w:numPr>
        <w:tabs>
          <w:tab w:val="left" w:pos="1069"/>
          <w:tab w:val="left" w:pos="1134"/>
        </w:tabs>
        <w:spacing w:line="240" w:lineRule="auto"/>
        <w:ind w:left="0" w:firstLine="709"/>
        <w:jc w:val="both"/>
        <w:rPr>
          <w:sz w:val="28"/>
          <w:szCs w:val="28"/>
          <w:lang w:eastAsia="ar-SA" w:bidi="en-US"/>
        </w:rPr>
      </w:pPr>
      <w:r w:rsidRPr="0040669F">
        <w:rPr>
          <w:sz w:val="28"/>
          <w:szCs w:val="28"/>
          <w:lang w:eastAsia="ar-SA" w:bidi="en-US"/>
        </w:rPr>
        <w:t>Основная часть проекта межевания территории включает в себя текстовую часть и чертежи межевания территории.</w:t>
      </w:r>
    </w:p>
    <w:p w:rsidR="0040669F" w:rsidRPr="0040669F" w:rsidRDefault="0040669F" w:rsidP="00EB3AE3">
      <w:pPr>
        <w:pStyle w:val="Style8"/>
        <w:keepNext/>
        <w:widowControl/>
        <w:numPr>
          <w:ilvl w:val="0"/>
          <w:numId w:val="22"/>
        </w:numPr>
        <w:tabs>
          <w:tab w:val="left" w:pos="1069"/>
          <w:tab w:val="left" w:pos="1134"/>
        </w:tabs>
        <w:spacing w:line="240" w:lineRule="auto"/>
        <w:ind w:left="0" w:firstLine="709"/>
        <w:jc w:val="both"/>
        <w:rPr>
          <w:sz w:val="28"/>
          <w:szCs w:val="28"/>
          <w:lang w:eastAsia="ar-SA" w:bidi="en-US"/>
        </w:rPr>
      </w:pPr>
      <w:r w:rsidRPr="0040669F">
        <w:rPr>
          <w:sz w:val="28"/>
          <w:szCs w:val="28"/>
          <w:lang w:eastAsia="ar-SA" w:bidi="en-US"/>
        </w:rPr>
        <w:t>Текстовая часть проекта межевания территории включает в себя:</w:t>
      </w:r>
    </w:p>
    <w:p w:rsidR="0040669F" w:rsidRPr="0040669F" w:rsidRDefault="0040669F" w:rsidP="00EB3AE3">
      <w:pPr>
        <w:pStyle w:val="Style8"/>
        <w:keepNext/>
        <w:widowControl/>
        <w:numPr>
          <w:ilvl w:val="0"/>
          <w:numId w:val="160"/>
        </w:numPr>
        <w:tabs>
          <w:tab w:val="left" w:pos="1069"/>
          <w:tab w:val="left" w:pos="1134"/>
        </w:tabs>
        <w:spacing w:line="240" w:lineRule="auto"/>
        <w:ind w:left="0" w:firstLine="709"/>
        <w:jc w:val="both"/>
        <w:rPr>
          <w:sz w:val="28"/>
          <w:szCs w:val="28"/>
          <w:lang w:eastAsia="ar-SA" w:bidi="en-US"/>
        </w:rPr>
      </w:pPr>
      <w:r w:rsidRPr="0040669F">
        <w:rPr>
          <w:sz w:val="28"/>
          <w:szCs w:val="28"/>
          <w:lang w:eastAsia="ar-SA" w:bidi="en-US"/>
        </w:rPr>
        <w:t>перечень и сведения о площади образуемых земельных участков, в том числе возможные способы их образования;</w:t>
      </w:r>
    </w:p>
    <w:p w:rsidR="0040669F" w:rsidRPr="0040669F" w:rsidRDefault="0040669F" w:rsidP="00EB3AE3">
      <w:pPr>
        <w:pStyle w:val="Style8"/>
        <w:keepNext/>
        <w:widowControl/>
        <w:numPr>
          <w:ilvl w:val="0"/>
          <w:numId w:val="160"/>
        </w:numPr>
        <w:tabs>
          <w:tab w:val="left" w:pos="1069"/>
          <w:tab w:val="left" w:pos="1134"/>
        </w:tabs>
        <w:spacing w:line="240" w:lineRule="auto"/>
        <w:ind w:left="0" w:firstLine="709"/>
        <w:jc w:val="both"/>
        <w:rPr>
          <w:sz w:val="28"/>
          <w:szCs w:val="28"/>
          <w:lang w:eastAsia="ar-SA" w:bidi="en-US"/>
        </w:rPr>
      </w:pPr>
      <w:r w:rsidRPr="0040669F">
        <w:rPr>
          <w:sz w:val="28"/>
          <w:szCs w:val="28"/>
          <w:lang w:eastAsia="ar-SA" w:bidi="en-US"/>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40669F" w:rsidRPr="0040669F" w:rsidRDefault="0040669F" w:rsidP="00EB3AE3">
      <w:pPr>
        <w:pStyle w:val="Style8"/>
        <w:keepNext/>
        <w:widowControl/>
        <w:numPr>
          <w:ilvl w:val="0"/>
          <w:numId w:val="160"/>
        </w:numPr>
        <w:tabs>
          <w:tab w:val="left" w:pos="1069"/>
          <w:tab w:val="left" w:pos="1134"/>
        </w:tabs>
        <w:spacing w:line="240" w:lineRule="auto"/>
        <w:ind w:left="0" w:firstLine="709"/>
        <w:jc w:val="both"/>
        <w:rPr>
          <w:sz w:val="28"/>
          <w:szCs w:val="28"/>
          <w:lang w:eastAsia="ar-SA" w:bidi="en-US"/>
        </w:rPr>
      </w:pPr>
      <w:r w:rsidRPr="0040669F">
        <w:rPr>
          <w:sz w:val="28"/>
          <w:szCs w:val="28"/>
          <w:lang w:eastAsia="ar-SA" w:bidi="en-US"/>
        </w:rPr>
        <w:t>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p>
    <w:p w:rsidR="0040669F" w:rsidRDefault="0040669F" w:rsidP="00EB3AE3">
      <w:pPr>
        <w:pStyle w:val="Style8"/>
        <w:keepNext/>
        <w:widowControl/>
        <w:numPr>
          <w:ilvl w:val="0"/>
          <w:numId w:val="160"/>
        </w:numPr>
        <w:tabs>
          <w:tab w:val="left" w:pos="1069"/>
          <w:tab w:val="left" w:pos="1134"/>
        </w:tabs>
        <w:spacing w:line="240" w:lineRule="auto"/>
        <w:ind w:left="0" w:firstLine="709"/>
        <w:jc w:val="both"/>
        <w:rPr>
          <w:sz w:val="28"/>
          <w:szCs w:val="28"/>
          <w:lang w:eastAsia="ar-SA" w:bidi="en-US"/>
        </w:rPr>
      </w:pPr>
      <w:r w:rsidRPr="0040669F">
        <w:rPr>
          <w:sz w:val="28"/>
          <w:szCs w:val="28"/>
          <w:lang w:eastAsia="ar-SA" w:bidi="en-US"/>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40669F" w:rsidRPr="0040669F" w:rsidRDefault="0040669F" w:rsidP="00EB3AE3">
      <w:pPr>
        <w:pStyle w:val="Style8"/>
        <w:keepNext/>
        <w:widowControl/>
        <w:numPr>
          <w:ilvl w:val="0"/>
          <w:numId w:val="160"/>
        </w:numPr>
        <w:tabs>
          <w:tab w:val="left" w:pos="1069"/>
          <w:tab w:val="left" w:pos="1134"/>
        </w:tabs>
        <w:spacing w:line="240" w:lineRule="auto"/>
        <w:ind w:left="0" w:firstLine="709"/>
        <w:jc w:val="both"/>
        <w:rPr>
          <w:sz w:val="28"/>
          <w:szCs w:val="28"/>
          <w:lang w:eastAsia="ar-SA" w:bidi="en-US"/>
        </w:rPr>
      </w:pPr>
      <w:r w:rsidRPr="0040669F">
        <w:rPr>
          <w:sz w:val="28"/>
          <w:szCs w:val="28"/>
          <w:lang w:eastAsia="ar-SA" w:bidi="en-US"/>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40669F" w:rsidRPr="0040669F" w:rsidRDefault="0040669F" w:rsidP="00EB3AE3">
      <w:pPr>
        <w:pStyle w:val="Style8"/>
        <w:keepNext/>
        <w:widowControl/>
        <w:numPr>
          <w:ilvl w:val="0"/>
          <w:numId w:val="22"/>
        </w:numPr>
        <w:tabs>
          <w:tab w:val="left" w:pos="1134"/>
        </w:tabs>
        <w:spacing w:line="240" w:lineRule="auto"/>
        <w:ind w:left="0" w:firstLine="709"/>
        <w:jc w:val="both"/>
        <w:rPr>
          <w:sz w:val="28"/>
          <w:szCs w:val="28"/>
          <w:lang w:eastAsia="ar-SA" w:bidi="en-US"/>
        </w:rPr>
      </w:pPr>
      <w:r w:rsidRPr="0040669F">
        <w:rPr>
          <w:sz w:val="28"/>
          <w:szCs w:val="28"/>
          <w:lang w:eastAsia="ar-SA" w:bidi="en-US"/>
        </w:rPr>
        <w:t>На чертежах межевания территории отображаются:</w:t>
      </w:r>
    </w:p>
    <w:p w:rsidR="0040669F" w:rsidRPr="0040669F" w:rsidRDefault="0040669F" w:rsidP="00EB3AE3">
      <w:pPr>
        <w:pStyle w:val="Style8"/>
        <w:keepNext/>
        <w:widowControl/>
        <w:numPr>
          <w:ilvl w:val="0"/>
          <w:numId w:val="161"/>
        </w:numPr>
        <w:tabs>
          <w:tab w:val="left" w:pos="1134"/>
        </w:tabs>
        <w:spacing w:line="240" w:lineRule="auto"/>
        <w:ind w:left="0" w:firstLine="709"/>
        <w:jc w:val="both"/>
        <w:rPr>
          <w:sz w:val="28"/>
          <w:szCs w:val="28"/>
          <w:lang w:eastAsia="ar-SA" w:bidi="en-US"/>
        </w:rPr>
      </w:pPr>
      <w:r w:rsidRPr="0040669F">
        <w:rPr>
          <w:sz w:val="28"/>
          <w:szCs w:val="28"/>
          <w:lang w:eastAsia="ar-SA" w:bidi="en-US"/>
        </w:rPr>
        <w:t>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40669F" w:rsidRPr="0040669F" w:rsidRDefault="0040669F" w:rsidP="00EB3AE3">
      <w:pPr>
        <w:pStyle w:val="Style8"/>
        <w:keepNext/>
        <w:widowControl/>
        <w:numPr>
          <w:ilvl w:val="0"/>
          <w:numId w:val="161"/>
        </w:numPr>
        <w:tabs>
          <w:tab w:val="left" w:pos="1134"/>
        </w:tabs>
        <w:spacing w:line="240" w:lineRule="auto"/>
        <w:ind w:left="0" w:firstLine="709"/>
        <w:jc w:val="both"/>
        <w:rPr>
          <w:sz w:val="28"/>
          <w:szCs w:val="28"/>
          <w:lang w:eastAsia="ar-SA" w:bidi="en-US"/>
        </w:rPr>
      </w:pPr>
      <w:r w:rsidRPr="0040669F">
        <w:rPr>
          <w:sz w:val="28"/>
          <w:szCs w:val="28"/>
          <w:lang w:eastAsia="ar-SA" w:bidi="en-US"/>
        </w:rPr>
        <w:t>красные линии, утвержденные в составе проекта планировки территории, или красные линии, утверждаемые, изменяемые проектом межевания территории;</w:t>
      </w:r>
    </w:p>
    <w:p w:rsidR="0040669F" w:rsidRPr="0040669F" w:rsidRDefault="0040669F" w:rsidP="00EB3AE3">
      <w:pPr>
        <w:pStyle w:val="Style8"/>
        <w:keepNext/>
        <w:widowControl/>
        <w:numPr>
          <w:ilvl w:val="0"/>
          <w:numId w:val="161"/>
        </w:numPr>
        <w:tabs>
          <w:tab w:val="left" w:pos="1134"/>
        </w:tabs>
        <w:spacing w:line="240" w:lineRule="auto"/>
        <w:ind w:left="0" w:firstLine="709"/>
        <w:jc w:val="both"/>
        <w:rPr>
          <w:sz w:val="28"/>
          <w:szCs w:val="28"/>
          <w:lang w:eastAsia="ar-SA" w:bidi="en-US"/>
        </w:rPr>
      </w:pPr>
      <w:r w:rsidRPr="0040669F">
        <w:rPr>
          <w:sz w:val="28"/>
          <w:szCs w:val="28"/>
          <w:lang w:eastAsia="ar-SA" w:bidi="en-US"/>
        </w:rPr>
        <w:t>линии отступа от красных линий в целях определения мест допустимого размещения зданий, строений, сооружений;</w:t>
      </w:r>
    </w:p>
    <w:p w:rsidR="0040669F" w:rsidRPr="0040669F" w:rsidRDefault="0040669F" w:rsidP="00EB3AE3">
      <w:pPr>
        <w:pStyle w:val="Style8"/>
        <w:keepNext/>
        <w:widowControl/>
        <w:numPr>
          <w:ilvl w:val="0"/>
          <w:numId w:val="161"/>
        </w:numPr>
        <w:tabs>
          <w:tab w:val="left" w:pos="1134"/>
        </w:tabs>
        <w:spacing w:line="240" w:lineRule="auto"/>
        <w:ind w:left="0" w:firstLine="709"/>
        <w:jc w:val="both"/>
        <w:rPr>
          <w:sz w:val="28"/>
          <w:szCs w:val="28"/>
          <w:lang w:eastAsia="ar-SA" w:bidi="en-US"/>
        </w:rPr>
      </w:pPr>
      <w:r w:rsidRPr="0040669F">
        <w:rPr>
          <w:sz w:val="28"/>
          <w:szCs w:val="28"/>
          <w:lang w:eastAsia="ar-SA" w:bidi="en-US"/>
        </w:rPr>
        <w:t>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40669F" w:rsidRPr="0040669F" w:rsidRDefault="0040669F" w:rsidP="00EB3AE3">
      <w:pPr>
        <w:pStyle w:val="Style8"/>
        <w:keepNext/>
        <w:widowControl/>
        <w:numPr>
          <w:ilvl w:val="0"/>
          <w:numId w:val="161"/>
        </w:numPr>
        <w:tabs>
          <w:tab w:val="left" w:pos="1134"/>
        </w:tabs>
        <w:spacing w:line="240" w:lineRule="auto"/>
        <w:ind w:left="0" w:firstLine="709"/>
        <w:jc w:val="both"/>
        <w:rPr>
          <w:sz w:val="28"/>
          <w:szCs w:val="28"/>
          <w:lang w:eastAsia="ar-SA" w:bidi="en-US"/>
        </w:rPr>
      </w:pPr>
      <w:r w:rsidRPr="0040669F">
        <w:rPr>
          <w:sz w:val="28"/>
          <w:szCs w:val="28"/>
          <w:lang w:eastAsia="ar-SA" w:bidi="en-US"/>
        </w:rPr>
        <w:t>границы публичных сервитутов.</w:t>
      </w:r>
    </w:p>
    <w:p w:rsidR="0040669F" w:rsidRPr="0040669F" w:rsidRDefault="0040669F" w:rsidP="0040669F">
      <w:pPr>
        <w:pStyle w:val="Style8"/>
        <w:keepNext/>
        <w:widowControl/>
        <w:tabs>
          <w:tab w:val="left" w:pos="1069"/>
          <w:tab w:val="left" w:pos="1134"/>
        </w:tabs>
        <w:spacing w:line="240" w:lineRule="auto"/>
        <w:ind w:firstLine="709"/>
        <w:jc w:val="both"/>
        <w:rPr>
          <w:sz w:val="28"/>
          <w:szCs w:val="28"/>
          <w:lang w:eastAsia="ar-SA" w:bidi="en-US"/>
        </w:rPr>
      </w:pPr>
      <w:r w:rsidRPr="0040669F">
        <w:rPr>
          <w:sz w:val="28"/>
          <w:szCs w:val="28"/>
          <w:lang w:eastAsia="ar-SA" w:bidi="en-US"/>
        </w:rPr>
        <w:t>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40669F" w:rsidRPr="0040669F" w:rsidRDefault="0040669F" w:rsidP="00EB3AE3">
      <w:pPr>
        <w:pStyle w:val="Style8"/>
        <w:keepNext/>
        <w:widowControl/>
        <w:numPr>
          <w:ilvl w:val="0"/>
          <w:numId w:val="22"/>
        </w:numPr>
        <w:tabs>
          <w:tab w:val="left" w:pos="1134"/>
        </w:tabs>
        <w:spacing w:line="240" w:lineRule="auto"/>
        <w:ind w:left="0" w:firstLine="709"/>
        <w:jc w:val="both"/>
        <w:rPr>
          <w:sz w:val="28"/>
          <w:szCs w:val="28"/>
          <w:lang w:eastAsia="ar-SA" w:bidi="en-US"/>
        </w:rPr>
      </w:pPr>
      <w:r w:rsidRPr="0040669F">
        <w:rPr>
          <w:sz w:val="28"/>
          <w:szCs w:val="28"/>
          <w:lang w:eastAsia="ar-SA" w:bidi="en-US"/>
        </w:rPr>
        <w:t>Материалы по обоснованию проекта межевания территории включают в себя чертежи, на которых отображаются:</w:t>
      </w:r>
    </w:p>
    <w:p w:rsidR="0040669F" w:rsidRPr="0040669F" w:rsidRDefault="0040669F" w:rsidP="00EB3AE3">
      <w:pPr>
        <w:pStyle w:val="Style8"/>
        <w:keepNext/>
        <w:widowControl/>
        <w:numPr>
          <w:ilvl w:val="0"/>
          <w:numId w:val="162"/>
        </w:numPr>
        <w:tabs>
          <w:tab w:val="left" w:pos="1134"/>
        </w:tabs>
        <w:spacing w:line="240" w:lineRule="auto"/>
        <w:ind w:left="0" w:firstLine="709"/>
        <w:jc w:val="both"/>
        <w:rPr>
          <w:sz w:val="28"/>
          <w:szCs w:val="28"/>
          <w:lang w:eastAsia="ar-SA" w:bidi="en-US"/>
        </w:rPr>
      </w:pPr>
      <w:r w:rsidRPr="0040669F">
        <w:rPr>
          <w:sz w:val="28"/>
          <w:szCs w:val="28"/>
          <w:lang w:eastAsia="ar-SA" w:bidi="en-US"/>
        </w:rPr>
        <w:t>границы существующих земельных участков;</w:t>
      </w:r>
    </w:p>
    <w:p w:rsidR="0040669F" w:rsidRPr="0040669F" w:rsidRDefault="0040669F" w:rsidP="00EB3AE3">
      <w:pPr>
        <w:pStyle w:val="Style8"/>
        <w:keepNext/>
        <w:widowControl/>
        <w:numPr>
          <w:ilvl w:val="0"/>
          <w:numId w:val="162"/>
        </w:numPr>
        <w:tabs>
          <w:tab w:val="left" w:pos="1134"/>
        </w:tabs>
        <w:spacing w:line="240" w:lineRule="auto"/>
        <w:ind w:left="0" w:firstLine="709"/>
        <w:jc w:val="both"/>
        <w:rPr>
          <w:sz w:val="28"/>
          <w:szCs w:val="28"/>
          <w:lang w:eastAsia="ar-SA" w:bidi="en-US"/>
        </w:rPr>
      </w:pPr>
      <w:r w:rsidRPr="0040669F">
        <w:rPr>
          <w:sz w:val="28"/>
          <w:szCs w:val="28"/>
          <w:lang w:eastAsia="ar-SA" w:bidi="en-US"/>
        </w:rPr>
        <w:t>границы зон с особыми условиями использования территорий;</w:t>
      </w:r>
    </w:p>
    <w:p w:rsidR="0040669F" w:rsidRPr="0040669F" w:rsidRDefault="0040669F" w:rsidP="00EB3AE3">
      <w:pPr>
        <w:pStyle w:val="Style8"/>
        <w:keepNext/>
        <w:widowControl/>
        <w:numPr>
          <w:ilvl w:val="0"/>
          <w:numId w:val="162"/>
        </w:numPr>
        <w:tabs>
          <w:tab w:val="left" w:pos="1134"/>
        </w:tabs>
        <w:spacing w:line="240" w:lineRule="auto"/>
        <w:ind w:left="0" w:firstLine="709"/>
        <w:jc w:val="both"/>
        <w:rPr>
          <w:sz w:val="28"/>
          <w:szCs w:val="28"/>
          <w:lang w:eastAsia="ar-SA" w:bidi="en-US"/>
        </w:rPr>
      </w:pPr>
      <w:r w:rsidRPr="0040669F">
        <w:rPr>
          <w:sz w:val="28"/>
          <w:szCs w:val="28"/>
          <w:lang w:eastAsia="ar-SA" w:bidi="en-US"/>
        </w:rPr>
        <w:t>местоположение существующих объектов капитального строительства;</w:t>
      </w:r>
    </w:p>
    <w:p w:rsidR="0040669F" w:rsidRPr="0040669F" w:rsidRDefault="0040669F" w:rsidP="00EB3AE3">
      <w:pPr>
        <w:pStyle w:val="Style8"/>
        <w:keepNext/>
        <w:widowControl/>
        <w:numPr>
          <w:ilvl w:val="0"/>
          <w:numId w:val="162"/>
        </w:numPr>
        <w:tabs>
          <w:tab w:val="left" w:pos="1134"/>
        </w:tabs>
        <w:spacing w:line="240" w:lineRule="auto"/>
        <w:ind w:left="0" w:firstLine="709"/>
        <w:jc w:val="both"/>
        <w:rPr>
          <w:sz w:val="28"/>
          <w:szCs w:val="28"/>
          <w:lang w:eastAsia="ar-SA" w:bidi="en-US"/>
        </w:rPr>
      </w:pPr>
      <w:r w:rsidRPr="0040669F">
        <w:rPr>
          <w:sz w:val="28"/>
          <w:szCs w:val="28"/>
          <w:lang w:eastAsia="ar-SA" w:bidi="en-US"/>
        </w:rPr>
        <w:t>границы особо охраняемых природных территорий;</w:t>
      </w:r>
    </w:p>
    <w:p w:rsidR="0040669F" w:rsidRPr="0040669F" w:rsidRDefault="0040669F" w:rsidP="00EB3AE3">
      <w:pPr>
        <w:pStyle w:val="Style8"/>
        <w:keepNext/>
        <w:widowControl/>
        <w:numPr>
          <w:ilvl w:val="0"/>
          <w:numId w:val="162"/>
        </w:numPr>
        <w:tabs>
          <w:tab w:val="left" w:pos="1134"/>
        </w:tabs>
        <w:spacing w:line="240" w:lineRule="auto"/>
        <w:ind w:left="0" w:firstLine="709"/>
        <w:jc w:val="both"/>
        <w:rPr>
          <w:sz w:val="28"/>
          <w:szCs w:val="28"/>
          <w:lang w:eastAsia="ar-SA" w:bidi="en-US"/>
        </w:rPr>
      </w:pPr>
      <w:r w:rsidRPr="0040669F">
        <w:rPr>
          <w:sz w:val="28"/>
          <w:szCs w:val="28"/>
          <w:lang w:eastAsia="ar-SA" w:bidi="en-US"/>
        </w:rPr>
        <w:t>границы территорий объектов культурного наследия;</w:t>
      </w:r>
    </w:p>
    <w:p w:rsidR="0040669F" w:rsidRPr="0040669F" w:rsidRDefault="0040669F" w:rsidP="00EB3AE3">
      <w:pPr>
        <w:pStyle w:val="Style8"/>
        <w:keepNext/>
        <w:widowControl/>
        <w:numPr>
          <w:ilvl w:val="0"/>
          <w:numId w:val="162"/>
        </w:numPr>
        <w:tabs>
          <w:tab w:val="left" w:pos="1134"/>
        </w:tabs>
        <w:spacing w:line="240" w:lineRule="auto"/>
        <w:ind w:left="0" w:firstLine="709"/>
        <w:jc w:val="both"/>
        <w:rPr>
          <w:sz w:val="28"/>
          <w:szCs w:val="28"/>
          <w:lang w:eastAsia="ar-SA" w:bidi="en-US"/>
        </w:rPr>
      </w:pPr>
      <w:r w:rsidRPr="0040669F">
        <w:rPr>
          <w:sz w:val="28"/>
          <w:szCs w:val="28"/>
          <w:lang w:eastAsia="ar-SA" w:bidi="en-US"/>
        </w:rPr>
        <w:t>границы лесничеств, лесопарков, участковых лесничеств, лесных кварталов, лесотаксационных выделов или частей лесотаксационных выделов.</w:t>
      </w:r>
    </w:p>
    <w:p w:rsidR="0040669F" w:rsidRDefault="0040669F" w:rsidP="00EB3AE3">
      <w:pPr>
        <w:pStyle w:val="Style8"/>
        <w:keepNext/>
        <w:widowControl/>
        <w:numPr>
          <w:ilvl w:val="0"/>
          <w:numId w:val="22"/>
        </w:numPr>
        <w:tabs>
          <w:tab w:val="left" w:pos="1134"/>
        </w:tabs>
        <w:spacing w:line="240" w:lineRule="auto"/>
        <w:ind w:left="0" w:firstLine="709"/>
        <w:jc w:val="both"/>
        <w:rPr>
          <w:sz w:val="28"/>
          <w:szCs w:val="28"/>
          <w:lang w:eastAsia="ar-SA" w:bidi="en-US"/>
        </w:rPr>
      </w:pPr>
      <w:r w:rsidRPr="0040669F">
        <w:rPr>
          <w:sz w:val="28"/>
          <w:szCs w:val="28"/>
          <w:lang w:eastAsia="ar-SA" w:bidi="en-US"/>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40669F" w:rsidRDefault="0040669F" w:rsidP="00EB3AE3">
      <w:pPr>
        <w:pStyle w:val="Style8"/>
        <w:keepNext/>
        <w:widowControl/>
        <w:numPr>
          <w:ilvl w:val="0"/>
          <w:numId w:val="22"/>
        </w:numPr>
        <w:tabs>
          <w:tab w:val="left" w:pos="1134"/>
        </w:tabs>
        <w:spacing w:line="240" w:lineRule="auto"/>
        <w:ind w:left="0" w:firstLine="709"/>
        <w:jc w:val="both"/>
        <w:rPr>
          <w:sz w:val="28"/>
          <w:szCs w:val="28"/>
          <w:lang w:eastAsia="ar-SA" w:bidi="en-US"/>
        </w:rPr>
      </w:pPr>
      <w:r w:rsidRPr="0040669F">
        <w:rPr>
          <w:sz w:val="28"/>
          <w:szCs w:val="28"/>
          <w:lang w:eastAsia="ar-SA" w:bidi="en-US"/>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40669F" w:rsidRDefault="0040669F" w:rsidP="00EB3AE3">
      <w:pPr>
        <w:pStyle w:val="Style8"/>
        <w:keepNext/>
        <w:widowControl/>
        <w:numPr>
          <w:ilvl w:val="0"/>
          <w:numId w:val="22"/>
        </w:numPr>
        <w:tabs>
          <w:tab w:val="left" w:pos="1134"/>
        </w:tabs>
        <w:spacing w:line="240" w:lineRule="auto"/>
        <w:ind w:left="0" w:firstLine="709"/>
        <w:jc w:val="both"/>
        <w:rPr>
          <w:sz w:val="28"/>
          <w:szCs w:val="28"/>
          <w:lang w:eastAsia="ar-SA" w:bidi="en-US"/>
        </w:rPr>
      </w:pPr>
      <w:r w:rsidRPr="0040669F">
        <w:rPr>
          <w:sz w:val="28"/>
          <w:szCs w:val="28"/>
          <w:lang w:eastAsia="ar-SA" w:bidi="en-US"/>
        </w:rPr>
        <w:t>В случае</w:t>
      </w:r>
      <w:proofErr w:type="gramStart"/>
      <w:r w:rsidRPr="0040669F">
        <w:rPr>
          <w:sz w:val="28"/>
          <w:szCs w:val="28"/>
          <w:lang w:eastAsia="ar-SA" w:bidi="en-US"/>
        </w:rPr>
        <w:t>,</w:t>
      </w:r>
      <w:proofErr w:type="gramEnd"/>
      <w:r w:rsidRPr="0040669F">
        <w:rPr>
          <w:sz w:val="28"/>
          <w:szCs w:val="28"/>
          <w:lang w:eastAsia="ar-SA" w:bidi="en-US"/>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40669F" w:rsidRDefault="0040669F" w:rsidP="00EB3AE3">
      <w:pPr>
        <w:pStyle w:val="Style8"/>
        <w:keepNext/>
        <w:widowControl/>
        <w:numPr>
          <w:ilvl w:val="0"/>
          <w:numId w:val="22"/>
        </w:numPr>
        <w:tabs>
          <w:tab w:val="left" w:pos="1134"/>
        </w:tabs>
        <w:spacing w:line="240" w:lineRule="auto"/>
        <w:ind w:left="0" w:firstLine="709"/>
        <w:jc w:val="both"/>
        <w:rPr>
          <w:sz w:val="28"/>
          <w:szCs w:val="28"/>
          <w:lang w:eastAsia="ar-SA" w:bidi="en-US"/>
        </w:rPr>
      </w:pPr>
      <w:r w:rsidRPr="0040669F">
        <w:rPr>
          <w:sz w:val="28"/>
          <w:szCs w:val="28"/>
          <w:lang w:eastAsia="ar-SA" w:bidi="en-US"/>
        </w:rPr>
        <w:t>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общественных обсуждениях или публичных слушаниях.</w:t>
      </w:r>
    </w:p>
    <w:p w:rsidR="00814D22" w:rsidRPr="0040669F" w:rsidRDefault="0040669F" w:rsidP="00EB3AE3">
      <w:pPr>
        <w:pStyle w:val="Style8"/>
        <w:keepNext/>
        <w:widowControl/>
        <w:numPr>
          <w:ilvl w:val="0"/>
          <w:numId w:val="22"/>
        </w:numPr>
        <w:tabs>
          <w:tab w:val="left" w:pos="1134"/>
        </w:tabs>
        <w:spacing w:line="240" w:lineRule="auto"/>
        <w:ind w:left="0" w:firstLine="709"/>
        <w:jc w:val="both"/>
        <w:rPr>
          <w:sz w:val="28"/>
          <w:szCs w:val="28"/>
          <w:lang w:eastAsia="ar-SA" w:bidi="en-US"/>
        </w:rPr>
      </w:pPr>
      <w:proofErr w:type="gramStart"/>
      <w:r w:rsidRPr="0040669F">
        <w:rPr>
          <w:sz w:val="28"/>
          <w:szCs w:val="28"/>
          <w:lang w:eastAsia="ar-SA" w:bidi="en-US"/>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40669F">
        <w:rPr>
          <w:sz w:val="28"/>
          <w:szCs w:val="28"/>
          <w:lang w:eastAsia="ar-SA" w:bidi="en-US"/>
        </w:rPr>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5D3E56" w:rsidRPr="00814D22" w:rsidRDefault="005D3E56" w:rsidP="00814D22">
      <w:pPr>
        <w:keepNext/>
        <w:spacing w:line="240" w:lineRule="auto"/>
      </w:pPr>
    </w:p>
    <w:p w:rsidR="005D3E56" w:rsidRPr="0066160E" w:rsidRDefault="005D3E56" w:rsidP="00814D22">
      <w:pPr>
        <w:keepNext/>
        <w:tabs>
          <w:tab w:val="left" w:pos="2268"/>
        </w:tabs>
        <w:spacing w:line="240" w:lineRule="auto"/>
        <w:ind w:firstLine="709"/>
        <w:outlineLvl w:val="2"/>
        <w:rPr>
          <w:b/>
          <w:sz w:val="28"/>
          <w:szCs w:val="28"/>
        </w:rPr>
      </w:pPr>
      <w:bookmarkStart w:id="52" w:name="_Toc145681593"/>
      <w:bookmarkStart w:id="53" w:name="_Toc151624502"/>
      <w:r w:rsidRPr="0066160E">
        <w:rPr>
          <w:b/>
          <w:sz w:val="28"/>
          <w:szCs w:val="28"/>
        </w:rPr>
        <w:t>Статья 18.</w:t>
      </w:r>
      <w:r>
        <w:rPr>
          <w:b/>
          <w:sz w:val="28"/>
          <w:szCs w:val="28"/>
        </w:rPr>
        <w:tab/>
      </w:r>
      <w:r w:rsidRPr="0066160E">
        <w:rPr>
          <w:b/>
          <w:sz w:val="28"/>
          <w:szCs w:val="28"/>
        </w:rPr>
        <w:t>Организация подготовки документации по планировке территории</w:t>
      </w:r>
      <w:bookmarkEnd w:id="52"/>
      <w:bookmarkEnd w:id="53"/>
    </w:p>
    <w:p w:rsidR="009A3111" w:rsidRDefault="009A3111" w:rsidP="00EB3AE3">
      <w:pPr>
        <w:pStyle w:val="aa"/>
        <w:keepNext/>
        <w:numPr>
          <w:ilvl w:val="0"/>
          <w:numId w:val="97"/>
        </w:numPr>
        <w:tabs>
          <w:tab w:val="left" w:pos="1134"/>
        </w:tabs>
        <w:spacing w:line="240" w:lineRule="auto"/>
        <w:ind w:left="0" w:firstLine="709"/>
        <w:rPr>
          <w:sz w:val="28"/>
          <w:szCs w:val="28"/>
        </w:rPr>
      </w:pPr>
      <w:r w:rsidRPr="009A3111">
        <w:rPr>
          <w:sz w:val="28"/>
          <w:szCs w:val="28"/>
        </w:rPr>
        <w:t>Решение о подготовке документации по планировке территории принимается уполномоченным органом местного самоуправления.</w:t>
      </w:r>
    </w:p>
    <w:p w:rsidR="009A3111" w:rsidRDefault="009A3111" w:rsidP="00EB3AE3">
      <w:pPr>
        <w:pStyle w:val="aa"/>
        <w:keepNext/>
        <w:numPr>
          <w:ilvl w:val="0"/>
          <w:numId w:val="97"/>
        </w:numPr>
        <w:tabs>
          <w:tab w:val="left" w:pos="1134"/>
        </w:tabs>
        <w:spacing w:line="240" w:lineRule="auto"/>
        <w:ind w:left="0" w:firstLine="709"/>
        <w:rPr>
          <w:sz w:val="28"/>
          <w:szCs w:val="28"/>
        </w:rPr>
      </w:pPr>
      <w:r w:rsidRPr="009A3111">
        <w:rPr>
          <w:sz w:val="28"/>
          <w:szCs w:val="28"/>
        </w:rPr>
        <w:t>Решения о подготовке документации по планировке территории принимаются самостоятельно лицами, указанными в Градостроительном кодексе Российской Федерации.</w:t>
      </w:r>
    </w:p>
    <w:p w:rsidR="009A3111" w:rsidRPr="009A3111" w:rsidRDefault="009A3111" w:rsidP="00EB3AE3">
      <w:pPr>
        <w:pStyle w:val="aa"/>
        <w:keepNext/>
        <w:numPr>
          <w:ilvl w:val="0"/>
          <w:numId w:val="97"/>
        </w:numPr>
        <w:tabs>
          <w:tab w:val="left" w:pos="1134"/>
        </w:tabs>
        <w:spacing w:line="240" w:lineRule="auto"/>
        <w:ind w:left="0" w:firstLine="709"/>
        <w:rPr>
          <w:sz w:val="28"/>
          <w:szCs w:val="28"/>
        </w:rPr>
      </w:pPr>
      <w:proofErr w:type="gramStart"/>
      <w:r w:rsidRPr="009A3111">
        <w:rPr>
          <w:sz w:val="28"/>
          <w:szCs w:val="28"/>
        </w:rPr>
        <w:t>Уполномоченные органы местного самоуправления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Градостроительном кодексе Российской Федерации, и утверждают документацию по планировке территории, предусматривающую размещение объектов местного значения и иных объектов капитального строительства, размещение которых планируется на территориях двух и более поселений и муниципального района, за исключением случаев, указанных в</w:t>
      </w:r>
      <w:proofErr w:type="gramEnd"/>
      <w:r w:rsidRPr="009A3111">
        <w:rPr>
          <w:sz w:val="28"/>
          <w:szCs w:val="28"/>
        </w:rPr>
        <w:t xml:space="preserve"> Градостроительном </w:t>
      </w:r>
      <w:proofErr w:type="gramStart"/>
      <w:r w:rsidRPr="009A3111">
        <w:rPr>
          <w:sz w:val="28"/>
          <w:szCs w:val="28"/>
        </w:rPr>
        <w:t>кодексе</w:t>
      </w:r>
      <w:proofErr w:type="gramEnd"/>
      <w:r w:rsidRPr="009A3111">
        <w:rPr>
          <w:sz w:val="28"/>
          <w:szCs w:val="28"/>
        </w:rPr>
        <w:t xml:space="preserve"> Российской Федерации.</w:t>
      </w:r>
    </w:p>
    <w:p w:rsidR="009A3111" w:rsidRPr="009A3111" w:rsidRDefault="009A3111" w:rsidP="009A3111">
      <w:pPr>
        <w:keepNext/>
        <w:tabs>
          <w:tab w:val="left" w:pos="1134"/>
        </w:tabs>
        <w:spacing w:line="240" w:lineRule="auto"/>
        <w:ind w:firstLine="709"/>
        <w:rPr>
          <w:sz w:val="28"/>
          <w:szCs w:val="28"/>
        </w:rPr>
      </w:pPr>
      <w:r w:rsidRPr="009A3111">
        <w:rPr>
          <w:sz w:val="28"/>
          <w:szCs w:val="28"/>
        </w:rPr>
        <w:t>Решение о подготовке документации по планировке территории Урусовского муниципального образования принимается Главой.</w:t>
      </w:r>
    </w:p>
    <w:p w:rsidR="009A3111" w:rsidRDefault="009A3111" w:rsidP="00EB3AE3">
      <w:pPr>
        <w:pStyle w:val="aa"/>
        <w:keepNext/>
        <w:numPr>
          <w:ilvl w:val="0"/>
          <w:numId w:val="97"/>
        </w:numPr>
        <w:tabs>
          <w:tab w:val="left" w:pos="1134"/>
        </w:tabs>
        <w:spacing w:line="240" w:lineRule="auto"/>
        <w:ind w:left="0" w:firstLine="709"/>
        <w:rPr>
          <w:sz w:val="28"/>
          <w:szCs w:val="28"/>
        </w:rPr>
      </w:pPr>
      <w:r w:rsidRPr="009A3111">
        <w:rPr>
          <w:sz w:val="28"/>
          <w:szCs w:val="28"/>
        </w:rPr>
        <w:t>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Саратовской области.</w:t>
      </w:r>
    </w:p>
    <w:p w:rsidR="009A3111" w:rsidRDefault="009A3111" w:rsidP="00EB3AE3">
      <w:pPr>
        <w:pStyle w:val="aa"/>
        <w:keepNext/>
        <w:numPr>
          <w:ilvl w:val="0"/>
          <w:numId w:val="97"/>
        </w:numPr>
        <w:tabs>
          <w:tab w:val="left" w:pos="1134"/>
        </w:tabs>
        <w:spacing w:line="240" w:lineRule="auto"/>
        <w:ind w:left="0" w:firstLine="709"/>
        <w:rPr>
          <w:sz w:val="28"/>
          <w:szCs w:val="28"/>
        </w:rPr>
      </w:pPr>
      <w:r w:rsidRPr="009A3111">
        <w:rPr>
          <w:sz w:val="28"/>
          <w:szCs w:val="28"/>
        </w:rPr>
        <w:t>Решение о подготовке документации по планировке на территории Урусовского муниципального образования подлежит опубликованию в порядке, установленном для официального опубликования муниципальных правовых актов Ртищевского муниципального района, иной официальной информации и размещается на официальном сайте Администрации в сети «Интернет» (при его наличии).</w:t>
      </w:r>
    </w:p>
    <w:p w:rsidR="009A3111" w:rsidRDefault="009A3111" w:rsidP="00EB3AE3">
      <w:pPr>
        <w:pStyle w:val="aa"/>
        <w:keepNext/>
        <w:numPr>
          <w:ilvl w:val="0"/>
          <w:numId w:val="97"/>
        </w:numPr>
        <w:tabs>
          <w:tab w:val="left" w:pos="1134"/>
        </w:tabs>
        <w:spacing w:line="240" w:lineRule="auto"/>
        <w:ind w:left="0" w:firstLine="709"/>
        <w:rPr>
          <w:sz w:val="28"/>
          <w:szCs w:val="28"/>
        </w:rPr>
      </w:pPr>
      <w:r w:rsidRPr="009A3111">
        <w:rPr>
          <w:sz w:val="28"/>
          <w:szCs w:val="28"/>
        </w:rPr>
        <w:t>Подготовка этой документации, а также ее утверждение органом местного самоуправления осуществляется в установленном порядке.</w:t>
      </w:r>
    </w:p>
    <w:p w:rsidR="009A3111" w:rsidRDefault="009A3111" w:rsidP="00EB3AE3">
      <w:pPr>
        <w:pStyle w:val="aa"/>
        <w:keepNext/>
        <w:numPr>
          <w:ilvl w:val="0"/>
          <w:numId w:val="97"/>
        </w:numPr>
        <w:tabs>
          <w:tab w:val="left" w:pos="1134"/>
        </w:tabs>
        <w:spacing w:line="240" w:lineRule="auto"/>
        <w:ind w:left="0" w:firstLine="709"/>
        <w:rPr>
          <w:sz w:val="28"/>
          <w:szCs w:val="28"/>
        </w:rPr>
      </w:pPr>
      <w:r w:rsidRPr="009A3111">
        <w:rPr>
          <w:sz w:val="28"/>
          <w:szCs w:val="28"/>
        </w:rPr>
        <w:t>Органы местного самоуправления обеспечивают рассмотрение документации по планировке территории на общественных обсуждениях или публичных слушаниях в порядке, предусмотренном Градостроительным кодексом Российской Федерации, Положением о порядке организации и проведения общественных обсуждений или публичных слушаний.</w:t>
      </w:r>
    </w:p>
    <w:p w:rsidR="009A3111" w:rsidRDefault="009A3111" w:rsidP="00EB3AE3">
      <w:pPr>
        <w:pStyle w:val="aa"/>
        <w:keepNext/>
        <w:numPr>
          <w:ilvl w:val="0"/>
          <w:numId w:val="97"/>
        </w:numPr>
        <w:tabs>
          <w:tab w:val="left" w:pos="1134"/>
        </w:tabs>
        <w:spacing w:line="240" w:lineRule="auto"/>
        <w:ind w:left="0" w:firstLine="709"/>
        <w:rPr>
          <w:sz w:val="28"/>
          <w:szCs w:val="28"/>
        </w:rPr>
      </w:pPr>
      <w:r w:rsidRPr="009A3111">
        <w:rPr>
          <w:sz w:val="28"/>
          <w:szCs w:val="28"/>
        </w:rPr>
        <w:t>Глава с учетом результатов общественных обсуждений или публичных слушаний принимает решение об утверждении документации по планировке территории либо отклонении такой документации и направлении в Администрацию на доработку с учетом протокола и заключения.</w:t>
      </w:r>
    </w:p>
    <w:p w:rsidR="009A3111" w:rsidRDefault="009A3111" w:rsidP="00EB3AE3">
      <w:pPr>
        <w:pStyle w:val="aa"/>
        <w:keepNext/>
        <w:numPr>
          <w:ilvl w:val="0"/>
          <w:numId w:val="97"/>
        </w:numPr>
        <w:tabs>
          <w:tab w:val="left" w:pos="1134"/>
        </w:tabs>
        <w:spacing w:line="240" w:lineRule="auto"/>
        <w:ind w:left="0" w:firstLine="709"/>
        <w:rPr>
          <w:sz w:val="28"/>
          <w:szCs w:val="28"/>
        </w:rPr>
      </w:pPr>
      <w:r w:rsidRPr="009A3111">
        <w:rPr>
          <w:sz w:val="28"/>
          <w:szCs w:val="28"/>
        </w:rPr>
        <w:t>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Ртищевского муниципального района, и размещается на официальном сайте Администрации в сети «Интернет» (при его наличии).</w:t>
      </w:r>
    </w:p>
    <w:p w:rsidR="009A3111" w:rsidRDefault="009A3111" w:rsidP="00EB3AE3">
      <w:pPr>
        <w:pStyle w:val="aa"/>
        <w:keepNext/>
        <w:numPr>
          <w:ilvl w:val="0"/>
          <w:numId w:val="97"/>
        </w:numPr>
        <w:tabs>
          <w:tab w:val="left" w:pos="1134"/>
        </w:tabs>
        <w:spacing w:line="240" w:lineRule="auto"/>
        <w:ind w:left="0" w:firstLine="709"/>
        <w:rPr>
          <w:sz w:val="28"/>
          <w:szCs w:val="28"/>
        </w:rPr>
      </w:pPr>
      <w:r w:rsidRPr="009A3111">
        <w:rPr>
          <w:sz w:val="28"/>
          <w:szCs w:val="28"/>
        </w:rPr>
        <w:t>Положения настоящей статьи не применяются при подготовке документации по планировке территории, выполняемой на основании решений, принятых уполномоченным федеральным органом исполнительной власти, органом исполнительной власти Саратовской области при размещении линейных объектов федерального и регионального значения.</w:t>
      </w:r>
    </w:p>
    <w:p w:rsidR="009A3111" w:rsidRDefault="009A3111" w:rsidP="00EB3AE3">
      <w:pPr>
        <w:pStyle w:val="aa"/>
        <w:keepNext/>
        <w:numPr>
          <w:ilvl w:val="0"/>
          <w:numId w:val="97"/>
        </w:numPr>
        <w:tabs>
          <w:tab w:val="left" w:pos="1134"/>
        </w:tabs>
        <w:spacing w:line="240" w:lineRule="auto"/>
        <w:ind w:left="0" w:firstLine="709"/>
        <w:rPr>
          <w:sz w:val="28"/>
          <w:szCs w:val="28"/>
        </w:rPr>
      </w:pPr>
      <w:r w:rsidRPr="009A3111">
        <w:rPr>
          <w:sz w:val="28"/>
          <w:szCs w:val="28"/>
        </w:rPr>
        <w:t>Подготовка документации по планировке территории для размещения указанных объектов осуществляется в порядке, установленном действующим законодательством.</w:t>
      </w:r>
    </w:p>
    <w:p w:rsidR="005D3E56" w:rsidRPr="009A3111" w:rsidRDefault="009A3111" w:rsidP="00EB3AE3">
      <w:pPr>
        <w:pStyle w:val="aa"/>
        <w:keepNext/>
        <w:numPr>
          <w:ilvl w:val="0"/>
          <w:numId w:val="97"/>
        </w:numPr>
        <w:tabs>
          <w:tab w:val="left" w:pos="1134"/>
        </w:tabs>
        <w:spacing w:line="240" w:lineRule="auto"/>
        <w:ind w:left="0" w:firstLine="709"/>
        <w:rPr>
          <w:sz w:val="28"/>
          <w:szCs w:val="28"/>
        </w:rPr>
      </w:pPr>
      <w:r w:rsidRPr="009A3111">
        <w:rPr>
          <w:sz w:val="28"/>
          <w:szCs w:val="28"/>
        </w:rPr>
        <w:t>Подготовка документации по планировке территории при предоставлении земельных участков для их комплексного освоения в целях жилищного строительства осуществляется в соответствии с земельным законодательством.</w:t>
      </w:r>
    </w:p>
    <w:p w:rsidR="005D3E56" w:rsidRDefault="005D3E56" w:rsidP="005D3E56">
      <w:pPr>
        <w:widowControl/>
        <w:autoSpaceDE/>
        <w:autoSpaceDN/>
        <w:adjustRightInd/>
        <w:spacing w:line="240" w:lineRule="auto"/>
        <w:ind w:left="1068"/>
        <w:textAlignment w:val="auto"/>
        <w:rPr>
          <w:sz w:val="28"/>
          <w:szCs w:val="28"/>
        </w:rPr>
      </w:pPr>
    </w:p>
    <w:p w:rsidR="005D3E56" w:rsidRPr="00410161" w:rsidRDefault="005D3E56" w:rsidP="005D3E56">
      <w:pPr>
        <w:tabs>
          <w:tab w:val="left" w:pos="2268"/>
        </w:tabs>
        <w:spacing w:line="240" w:lineRule="auto"/>
        <w:ind w:firstLine="709"/>
        <w:outlineLvl w:val="2"/>
        <w:rPr>
          <w:b/>
          <w:sz w:val="28"/>
          <w:szCs w:val="28"/>
        </w:rPr>
      </w:pPr>
      <w:bookmarkStart w:id="54" w:name="_Toc145681594"/>
      <w:bookmarkStart w:id="55" w:name="_Toc151624503"/>
      <w:r w:rsidRPr="00410161">
        <w:rPr>
          <w:b/>
          <w:sz w:val="28"/>
          <w:szCs w:val="28"/>
        </w:rPr>
        <w:t>Статья 19.</w:t>
      </w:r>
      <w:r>
        <w:rPr>
          <w:b/>
          <w:sz w:val="28"/>
          <w:szCs w:val="28"/>
        </w:rPr>
        <w:tab/>
      </w:r>
      <w:r w:rsidRPr="00410161">
        <w:rPr>
          <w:b/>
          <w:sz w:val="28"/>
          <w:szCs w:val="28"/>
        </w:rPr>
        <w:t>Содержание проекта планировки территории</w:t>
      </w:r>
      <w:bookmarkEnd w:id="54"/>
      <w:bookmarkEnd w:id="55"/>
    </w:p>
    <w:p w:rsidR="00814D22" w:rsidRPr="007917C9" w:rsidRDefault="00814D22" w:rsidP="00EB3AE3">
      <w:pPr>
        <w:numPr>
          <w:ilvl w:val="0"/>
          <w:numId w:val="23"/>
        </w:numPr>
        <w:tabs>
          <w:tab w:val="left" w:pos="1134"/>
        </w:tabs>
        <w:spacing w:line="240" w:lineRule="auto"/>
        <w:ind w:left="0" w:firstLine="709"/>
        <w:rPr>
          <w:sz w:val="28"/>
          <w:szCs w:val="28"/>
        </w:rPr>
      </w:pPr>
      <w:r w:rsidRPr="007917C9">
        <w:rPr>
          <w:sz w:val="28"/>
          <w:szCs w:val="28"/>
        </w:rPr>
        <w:t xml:space="preserve">Содержание проекта планировки территории определяется Градостроительным кодексом Российской Федерации. </w:t>
      </w:r>
    </w:p>
    <w:p w:rsidR="00814D22" w:rsidRPr="007917C9" w:rsidRDefault="00814D22" w:rsidP="00EB3AE3">
      <w:pPr>
        <w:numPr>
          <w:ilvl w:val="0"/>
          <w:numId w:val="23"/>
        </w:numPr>
        <w:tabs>
          <w:tab w:val="left" w:pos="1134"/>
        </w:tabs>
        <w:spacing w:line="240" w:lineRule="auto"/>
        <w:ind w:left="0" w:firstLine="709"/>
        <w:rPr>
          <w:sz w:val="28"/>
          <w:szCs w:val="28"/>
        </w:rPr>
      </w:pPr>
      <w:r w:rsidRPr="007917C9">
        <w:rPr>
          <w:sz w:val="28"/>
          <w:szCs w:val="28"/>
        </w:rPr>
        <w:t>Проект планировки территории состоит из основной части, которая подлежит утверждению, и материалов по ее обоснованию.</w:t>
      </w:r>
    </w:p>
    <w:p w:rsidR="00814D22" w:rsidRPr="007917C9" w:rsidRDefault="00814D22" w:rsidP="00EB3AE3">
      <w:pPr>
        <w:numPr>
          <w:ilvl w:val="0"/>
          <w:numId w:val="23"/>
        </w:numPr>
        <w:tabs>
          <w:tab w:val="left" w:pos="1134"/>
        </w:tabs>
        <w:spacing w:line="240" w:lineRule="auto"/>
        <w:ind w:left="0" w:firstLine="709"/>
        <w:rPr>
          <w:sz w:val="28"/>
          <w:szCs w:val="28"/>
        </w:rPr>
      </w:pPr>
      <w:r w:rsidRPr="007917C9">
        <w:rPr>
          <w:sz w:val="28"/>
          <w:szCs w:val="28"/>
        </w:rPr>
        <w:t>Основная часть проекта планировки территории включает в себя:</w:t>
      </w:r>
    </w:p>
    <w:p w:rsidR="00814D22" w:rsidRPr="007917C9" w:rsidRDefault="00814D22" w:rsidP="00EB3AE3">
      <w:pPr>
        <w:numPr>
          <w:ilvl w:val="0"/>
          <w:numId w:val="24"/>
        </w:numPr>
        <w:tabs>
          <w:tab w:val="left" w:pos="1134"/>
        </w:tabs>
        <w:spacing w:line="240" w:lineRule="auto"/>
        <w:ind w:left="0" w:firstLine="709"/>
        <w:rPr>
          <w:sz w:val="28"/>
          <w:szCs w:val="28"/>
        </w:rPr>
      </w:pPr>
      <w:r w:rsidRPr="007917C9">
        <w:rPr>
          <w:sz w:val="28"/>
          <w:szCs w:val="28"/>
        </w:rPr>
        <w:t>чертеж или чертежи планировки территории, на которых отображаются:</w:t>
      </w:r>
    </w:p>
    <w:p w:rsidR="00814D22" w:rsidRPr="007917C9" w:rsidRDefault="00814D22" w:rsidP="00EB3AE3">
      <w:pPr>
        <w:numPr>
          <w:ilvl w:val="0"/>
          <w:numId w:val="163"/>
        </w:numPr>
        <w:tabs>
          <w:tab w:val="left" w:pos="1134"/>
        </w:tabs>
        <w:spacing w:line="240" w:lineRule="auto"/>
        <w:ind w:left="0" w:firstLine="709"/>
        <w:rPr>
          <w:sz w:val="28"/>
          <w:szCs w:val="28"/>
        </w:rPr>
      </w:pPr>
      <w:r w:rsidRPr="007917C9">
        <w:rPr>
          <w:sz w:val="28"/>
          <w:szCs w:val="28"/>
        </w:rPr>
        <w:t>красные линии;</w:t>
      </w:r>
    </w:p>
    <w:p w:rsidR="00814D22" w:rsidRPr="007917C9" w:rsidRDefault="00814D22" w:rsidP="00EB3AE3">
      <w:pPr>
        <w:widowControl/>
        <w:numPr>
          <w:ilvl w:val="0"/>
          <w:numId w:val="163"/>
        </w:numPr>
        <w:tabs>
          <w:tab w:val="left" w:pos="1134"/>
        </w:tabs>
        <w:spacing w:line="240" w:lineRule="auto"/>
        <w:ind w:left="0" w:firstLine="709"/>
        <w:textAlignment w:val="auto"/>
        <w:rPr>
          <w:rFonts w:eastAsiaTheme="minorHAnsi"/>
          <w:sz w:val="28"/>
          <w:szCs w:val="28"/>
          <w:lang w:eastAsia="en-US"/>
        </w:rPr>
      </w:pPr>
      <w:r w:rsidRPr="007917C9">
        <w:rPr>
          <w:rFonts w:eastAsiaTheme="minorHAnsi"/>
          <w:sz w:val="28"/>
          <w:szCs w:val="28"/>
          <w:lang w:eastAsia="en-US"/>
        </w:rPr>
        <w:t>границы существующих и планируемых элементов планировочной структуры</w:t>
      </w:r>
      <w:r w:rsidRPr="007917C9">
        <w:rPr>
          <w:sz w:val="28"/>
          <w:szCs w:val="28"/>
        </w:rPr>
        <w:t>;</w:t>
      </w:r>
    </w:p>
    <w:p w:rsidR="00814D22" w:rsidRPr="007917C9" w:rsidRDefault="00814D22" w:rsidP="00EB3AE3">
      <w:pPr>
        <w:numPr>
          <w:ilvl w:val="0"/>
          <w:numId w:val="163"/>
        </w:numPr>
        <w:tabs>
          <w:tab w:val="left" w:pos="1134"/>
        </w:tabs>
        <w:spacing w:line="240" w:lineRule="auto"/>
        <w:ind w:left="0" w:firstLine="709"/>
        <w:rPr>
          <w:sz w:val="28"/>
          <w:szCs w:val="28"/>
        </w:rPr>
      </w:pPr>
      <w:r w:rsidRPr="007917C9">
        <w:rPr>
          <w:sz w:val="28"/>
          <w:szCs w:val="28"/>
        </w:rPr>
        <w:t>границы зон планируемого размещения объектов капитального строительства;</w:t>
      </w:r>
    </w:p>
    <w:p w:rsidR="00814D22" w:rsidRPr="007917C9" w:rsidRDefault="009A3111" w:rsidP="00EB3AE3">
      <w:pPr>
        <w:widowControl/>
        <w:numPr>
          <w:ilvl w:val="0"/>
          <w:numId w:val="24"/>
        </w:numPr>
        <w:tabs>
          <w:tab w:val="left" w:pos="1134"/>
        </w:tabs>
        <w:spacing w:line="240" w:lineRule="auto"/>
        <w:ind w:left="0" w:firstLine="709"/>
        <w:textAlignment w:val="auto"/>
        <w:rPr>
          <w:rFonts w:eastAsiaTheme="minorHAnsi"/>
          <w:sz w:val="28"/>
          <w:szCs w:val="28"/>
          <w:lang w:eastAsia="en-US"/>
        </w:rPr>
      </w:pPr>
      <w:proofErr w:type="gramStart"/>
      <w:r w:rsidRPr="009A3111">
        <w:rPr>
          <w:rFonts w:eastAsiaTheme="minorHAnsi"/>
          <w:sz w:val="28"/>
          <w:szCs w:val="28"/>
          <w:lang w:eastAsia="en-US"/>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w:t>
      </w:r>
      <w:proofErr w:type="gramEnd"/>
      <w:r w:rsidRPr="009A3111">
        <w:rPr>
          <w:rFonts w:eastAsiaTheme="minorHAnsi"/>
          <w:sz w:val="28"/>
          <w:szCs w:val="28"/>
          <w:lang w:eastAsia="en-US"/>
        </w:rPr>
        <w:t xml:space="preserve"> </w:t>
      </w:r>
      <w:proofErr w:type="gramStart"/>
      <w:r w:rsidRPr="009A3111">
        <w:rPr>
          <w:rFonts w:eastAsiaTheme="minorHAnsi"/>
          <w:sz w:val="28"/>
          <w:szCs w:val="28"/>
          <w:lang w:eastAsia="en-US"/>
        </w:rPr>
        <w:t>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9A3111">
        <w:rPr>
          <w:rFonts w:eastAsiaTheme="minorHAnsi"/>
          <w:sz w:val="28"/>
          <w:szCs w:val="28"/>
          <w:lang w:eastAsia="en-US"/>
        </w:rPr>
        <w:t xml:space="preserve"> </w:t>
      </w:r>
      <w:proofErr w:type="gramStart"/>
      <w:r w:rsidRPr="009A3111">
        <w:rPr>
          <w:rFonts w:eastAsiaTheme="minorHAnsi"/>
          <w:sz w:val="28"/>
          <w:szCs w:val="28"/>
          <w:lang w:eastAsia="en-US"/>
        </w:rPr>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положениями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w:t>
      </w:r>
      <w:proofErr w:type="gramEnd"/>
      <w:r w:rsidRPr="009A3111">
        <w:rPr>
          <w:rFonts w:eastAsiaTheme="minorHAnsi"/>
          <w:sz w:val="28"/>
          <w:szCs w:val="28"/>
          <w:lang w:eastAsia="en-US"/>
        </w:rPr>
        <w:t xml:space="preserve">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sidR="00814D22" w:rsidRPr="007917C9">
        <w:rPr>
          <w:rFonts w:eastAsiaTheme="minorHAnsi"/>
          <w:sz w:val="28"/>
          <w:szCs w:val="28"/>
          <w:lang w:eastAsia="en-US"/>
        </w:rPr>
        <w:t>;</w:t>
      </w:r>
    </w:p>
    <w:p w:rsidR="00814D22" w:rsidRPr="007917C9" w:rsidRDefault="00814D22" w:rsidP="00EB3AE3">
      <w:pPr>
        <w:widowControl/>
        <w:numPr>
          <w:ilvl w:val="0"/>
          <w:numId w:val="24"/>
        </w:numPr>
        <w:tabs>
          <w:tab w:val="left" w:pos="1134"/>
        </w:tabs>
        <w:spacing w:line="240" w:lineRule="auto"/>
        <w:ind w:left="0" w:firstLine="709"/>
        <w:textAlignment w:val="auto"/>
        <w:rPr>
          <w:rFonts w:eastAsiaTheme="minorHAnsi"/>
          <w:sz w:val="28"/>
          <w:szCs w:val="28"/>
          <w:lang w:eastAsia="en-US"/>
        </w:rPr>
      </w:pPr>
      <w:proofErr w:type="gramStart"/>
      <w:r w:rsidRPr="007917C9">
        <w:rPr>
          <w:rFonts w:eastAsiaTheme="minorHAnsi"/>
          <w:sz w:val="28"/>
          <w:szCs w:val="28"/>
          <w:lang w:eastAsia="en-US"/>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roofErr w:type="gramEnd"/>
    </w:p>
    <w:p w:rsidR="00814D22" w:rsidRPr="009A3111" w:rsidRDefault="00814D22" w:rsidP="00EB3AE3">
      <w:pPr>
        <w:widowControl/>
        <w:numPr>
          <w:ilvl w:val="0"/>
          <w:numId w:val="23"/>
        </w:numPr>
        <w:tabs>
          <w:tab w:val="left" w:pos="1134"/>
        </w:tabs>
        <w:spacing w:line="240" w:lineRule="auto"/>
        <w:ind w:left="0" w:firstLine="709"/>
        <w:textAlignment w:val="auto"/>
        <w:rPr>
          <w:rFonts w:eastAsiaTheme="minorHAnsi"/>
          <w:sz w:val="28"/>
          <w:szCs w:val="28"/>
          <w:lang w:eastAsia="en-US"/>
        </w:rPr>
      </w:pPr>
      <w:r w:rsidRPr="007917C9">
        <w:rPr>
          <w:sz w:val="28"/>
          <w:szCs w:val="28"/>
        </w:rPr>
        <w:t xml:space="preserve">Материалы по обоснованию проекта планировки территории </w:t>
      </w:r>
      <w:r w:rsidR="009A3111" w:rsidRPr="009A3111">
        <w:rPr>
          <w:sz w:val="28"/>
          <w:szCs w:val="28"/>
        </w:rPr>
        <w:t>включают в себя материалы в графической форме и пояснительную записку.</w:t>
      </w:r>
    </w:p>
    <w:p w:rsidR="009A3111" w:rsidRPr="007917C9" w:rsidRDefault="009A3111" w:rsidP="00EB3AE3">
      <w:pPr>
        <w:widowControl/>
        <w:numPr>
          <w:ilvl w:val="0"/>
          <w:numId w:val="23"/>
        </w:numPr>
        <w:tabs>
          <w:tab w:val="left" w:pos="1134"/>
        </w:tabs>
        <w:spacing w:line="240" w:lineRule="auto"/>
        <w:ind w:left="0" w:firstLine="709"/>
        <w:textAlignment w:val="auto"/>
        <w:rPr>
          <w:rFonts w:eastAsiaTheme="minorHAnsi"/>
          <w:sz w:val="28"/>
          <w:szCs w:val="28"/>
          <w:lang w:eastAsia="en-US"/>
        </w:rPr>
      </w:pPr>
      <w:r w:rsidRPr="009A3111">
        <w:rPr>
          <w:rFonts w:eastAsiaTheme="minorHAnsi"/>
          <w:sz w:val="28"/>
          <w:szCs w:val="28"/>
          <w:lang w:eastAsia="en-US"/>
        </w:rPr>
        <w:t>Материалы по обоснованию проекта планировки территории в графической форме содержат:</w:t>
      </w:r>
    </w:p>
    <w:p w:rsidR="00814D22" w:rsidRPr="007917C9" w:rsidRDefault="00814D22" w:rsidP="00EB3AE3">
      <w:pPr>
        <w:widowControl/>
        <w:numPr>
          <w:ilvl w:val="0"/>
          <w:numId w:val="25"/>
        </w:numPr>
        <w:tabs>
          <w:tab w:val="left" w:pos="1134"/>
        </w:tabs>
        <w:spacing w:line="240" w:lineRule="auto"/>
        <w:ind w:left="0" w:firstLine="709"/>
        <w:textAlignment w:val="auto"/>
        <w:rPr>
          <w:rFonts w:eastAsiaTheme="minorHAnsi"/>
          <w:sz w:val="28"/>
          <w:szCs w:val="28"/>
          <w:lang w:eastAsia="en-US"/>
        </w:rPr>
      </w:pPr>
      <w:r w:rsidRPr="007917C9">
        <w:rPr>
          <w:rFonts w:eastAsiaTheme="minorHAnsi"/>
          <w:sz w:val="28"/>
          <w:szCs w:val="28"/>
          <w:lang w:eastAsia="en-US"/>
        </w:rPr>
        <w:t>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814D22" w:rsidRPr="007917C9" w:rsidRDefault="00814D22" w:rsidP="00EB3AE3">
      <w:pPr>
        <w:widowControl/>
        <w:numPr>
          <w:ilvl w:val="0"/>
          <w:numId w:val="25"/>
        </w:numPr>
        <w:tabs>
          <w:tab w:val="left" w:pos="1134"/>
        </w:tabs>
        <w:spacing w:line="240" w:lineRule="auto"/>
        <w:ind w:left="0" w:firstLine="709"/>
        <w:textAlignment w:val="auto"/>
        <w:rPr>
          <w:rFonts w:eastAsiaTheme="minorHAnsi"/>
          <w:sz w:val="28"/>
          <w:szCs w:val="28"/>
          <w:lang w:eastAsia="en-US"/>
        </w:rPr>
      </w:pPr>
      <w:r w:rsidRPr="007917C9">
        <w:rPr>
          <w:rFonts w:eastAsiaTheme="minorHAnsi"/>
          <w:sz w:val="28"/>
          <w:szCs w:val="28"/>
          <w:lang w:eastAsia="en-US"/>
        </w:rPr>
        <w:t>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rsidR="00814D22" w:rsidRPr="007917C9" w:rsidRDefault="00814D22" w:rsidP="00EB3AE3">
      <w:pPr>
        <w:widowControl/>
        <w:numPr>
          <w:ilvl w:val="0"/>
          <w:numId w:val="25"/>
        </w:numPr>
        <w:tabs>
          <w:tab w:val="left" w:pos="1134"/>
        </w:tabs>
        <w:spacing w:line="240" w:lineRule="auto"/>
        <w:ind w:left="0" w:firstLine="709"/>
        <w:textAlignment w:val="auto"/>
        <w:rPr>
          <w:rFonts w:eastAsiaTheme="minorHAnsi"/>
          <w:sz w:val="28"/>
          <w:szCs w:val="28"/>
          <w:lang w:eastAsia="en-US"/>
        </w:rPr>
      </w:pPr>
      <w:r w:rsidRPr="007917C9">
        <w:rPr>
          <w:rFonts w:eastAsiaTheme="minorHAnsi"/>
          <w:sz w:val="28"/>
          <w:szCs w:val="28"/>
          <w:lang w:eastAsia="en-US"/>
        </w:rPr>
        <w:t xml:space="preserve">обоснование </w:t>
      </w:r>
      <w:proofErr w:type="gramStart"/>
      <w:r w:rsidRPr="007917C9">
        <w:rPr>
          <w:rFonts w:eastAsiaTheme="minorHAnsi"/>
          <w:sz w:val="28"/>
          <w:szCs w:val="28"/>
          <w:lang w:eastAsia="en-US"/>
        </w:rPr>
        <w:t>определения границ зон планируемого размещения объектов капитального строительства</w:t>
      </w:r>
      <w:proofErr w:type="gramEnd"/>
      <w:r w:rsidRPr="007917C9">
        <w:rPr>
          <w:rFonts w:eastAsiaTheme="minorHAnsi"/>
          <w:sz w:val="28"/>
          <w:szCs w:val="28"/>
          <w:lang w:eastAsia="en-US"/>
        </w:rPr>
        <w:t>;</w:t>
      </w:r>
    </w:p>
    <w:p w:rsidR="00814D22" w:rsidRPr="007917C9" w:rsidRDefault="00814D22" w:rsidP="00EB3AE3">
      <w:pPr>
        <w:widowControl/>
        <w:numPr>
          <w:ilvl w:val="0"/>
          <w:numId w:val="25"/>
        </w:numPr>
        <w:tabs>
          <w:tab w:val="left" w:pos="1134"/>
        </w:tabs>
        <w:spacing w:line="240" w:lineRule="auto"/>
        <w:ind w:left="0" w:firstLine="709"/>
        <w:textAlignment w:val="auto"/>
        <w:rPr>
          <w:rFonts w:eastAsiaTheme="minorHAnsi"/>
          <w:sz w:val="28"/>
          <w:szCs w:val="28"/>
          <w:lang w:eastAsia="en-US"/>
        </w:rPr>
      </w:pPr>
      <w:r w:rsidRPr="007917C9">
        <w:rPr>
          <w:rFonts w:eastAsiaTheme="minorHAnsi"/>
          <w:sz w:val="28"/>
          <w:szCs w:val="28"/>
          <w:lang w:eastAsia="en-US"/>
        </w:rPr>
        <w:t>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814D22" w:rsidRPr="007917C9" w:rsidRDefault="00814D22" w:rsidP="00EB3AE3">
      <w:pPr>
        <w:widowControl/>
        <w:numPr>
          <w:ilvl w:val="0"/>
          <w:numId w:val="25"/>
        </w:numPr>
        <w:tabs>
          <w:tab w:val="left" w:pos="1134"/>
        </w:tabs>
        <w:spacing w:line="240" w:lineRule="auto"/>
        <w:ind w:left="0" w:firstLine="709"/>
        <w:textAlignment w:val="auto"/>
        <w:rPr>
          <w:rFonts w:eastAsiaTheme="minorHAnsi"/>
          <w:sz w:val="28"/>
          <w:szCs w:val="28"/>
          <w:lang w:eastAsia="en-US"/>
        </w:rPr>
      </w:pPr>
      <w:r w:rsidRPr="007917C9">
        <w:rPr>
          <w:rFonts w:eastAsiaTheme="minorHAnsi"/>
          <w:sz w:val="28"/>
          <w:szCs w:val="28"/>
          <w:lang w:eastAsia="en-US"/>
        </w:rPr>
        <w:t>схему границ территорий объектов культурного наследия;</w:t>
      </w:r>
    </w:p>
    <w:p w:rsidR="00814D22" w:rsidRPr="007917C9" w:rsidRDefault="00814D22" w:rsidP="00EB3AE3">
      <w:pPr>
        <w:widowControl/>
        <w:numPr>
          <w:ilvl w:val="0"/>
          <w:numId w:val="25"/>
        </w:numPr>
        <w:tabs>
          <w:tab w:val="left" w:pos="1134"/>
        </w:tabs>
        <w:spacing w:line="240" w:lineRule="auto"/>
        <w:ind w:left="0" w:firstLine="709"/>
        <w:textAlignment w:val="auto"/>
        <w:rPr>
          <w:rFonts w:eastAsiaTheme="minorHAnsi"/>
          <w:sz w:val="28"/>
          <w:szCs w:val="28"/>
          <w:lang w:eastAsia="en-US"/>
        </w:rPr>
      </w:pPr>
      <w:r w:rsidRPr="007917C9">
        <w:rPr>
          <w:rFonts w:eastAsiaTheme="minorHAnsi"/>
          <w:sz w:val="28"/>
          <w:szCs w:val="28"/>
          <w:lang w:eastAsia="en-US"/>
        </w:rPr>
        <w:t>схему границ зон с особыми условиями использования территории;</w:t>
      </w:r>
    </w:p>
    <w:p w:rsidR="00814D22" w:rsidRPr="007917C9" w:rsidRDefault="00814D22" w:rsidP="00EB3AE3">
      <w:pPr>
        <w:widowControl/>
        <w:numPr>
          <w:ilvl w:val="0"/>
          <w:numId w:val="25"/>
        </w:numPr>
        <w:tabs>
          <w:tab w:val="left" w:pos="1134"/>
        </w:tabs>
        <w:spacing w:line="240" w:lineRule="auto"/>
        <w:ind w:left="0" w:firstLine="709"/>
        <w:textAlignment w:val="auto"/>
        <w:rPr>
          <w:rFonts w:eastAsiaTheme="minorHAnsi"/>
          <w:sz w:val="28"/>
          <w:szCs w:val="28"/>
          <w:lang w:eastAsia="en-US"/>
        </w:rPr>
      </w:pPr>
      <w:proofErr w:type="gramStart"/>
      <w:r w:rsidRPr="007917C9">
        <w:rPr>
          <w:rFonts w:eastAsiaTheme="minorHAnsi"/>
          <w:sz w:val="28"/>
          <w:szCs w:val="28"/>
          <w:lang w:eastAsia="en-US"/>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w:t>
      </w:r>
      <w:proofErr w:type="gramEnd"/>
      <w:r w:rsidRPr="007917C9">
        <w:rPr>
          <w:rFonts w:eastAsiaTheme="minorHAnsi"/>
          <w:sz w:val="28"/>
          <w:szCs w:val="28"/>
          <w:lang w:eastAsia="en-US"/>
        </w:rPr>
        <w:t xml:space="preserve"> для населения;</w:t>
      </w:r>
    </w:p>
    <w:p w:rsidR="00814D22" w:rsidRPr="007917C9" w:rsidRDefault="00814D22" w:rsidP="00EB3AE3">
      <w:pPr>
        <w:widowControl/>
        <w:numPr>
          <w:ilvl w:val="0"/>
          <w:numId w:val="25"/>
        </w:numPr>
        <w:tabs>
          <w:tab w:val="left" w:pos="1134"/>
        </w:tabs>
        <w:spacing w:line="240" w:lineRule="auto"/>
        <w:ind w:left="0" w:firstLine="709"/>
        <w:textAlignment w:val="auto"/>
        <w:rPr>
          <w:rFonts w:eastAsiaTheme="minorHAnsi"/>
          <w:sz w:val="28"/>
          <w:szCs w:val="28"/>
          <w:lang w:eastAsia="en-US"/>
        </w:rPr>
      </w:pPr>
      <w:r w:rsidRPr="007917C9">
        <w:rPr>
          <w:rFonts w:eastAsiaTheme="minorHAnsi"/>
          <w:sz w:val="28"/>
          <w:szCs w:val="28"/>
          <w:lang w:eastAsia="en-US"/>
        </w:rPr>
        <w:t>схему, отображающую местоположение существующих объектов капитального строительства;</w:t>
      </w:r>
    </w:p>
    <w:p w:rsidR="00814D22" w:rsidRPr="007917C9" w:rsidRDefault="00814D22" w:rsidP="00EB3AE3">
      <w:pPr>
        <w:widowControl/>
        <w:numPr>
          <w:ilvl w:val="0"/>
          <w:numId w:val="25"/>
        </w:numPr>
        <w:tabs>
          <w:tab w:val="left" w:pos="1134"/>
        </w:tabs>
        <w:spacing w:line="240" w:lineRule="auto"/>
        <w:ind w:left="0" w:firstLine="709"/>
        <w:textAlignment w:val="auto"/>
        <w:rPr>
          <w:rFonts w:eastAsiaTheme="minorHAnsi"/>
          <w:sz w:val="28"/>
          <w:szCs w:val="28"/>
          <w:lang w:eastAsia="en-US"/>
        </w:rPr>
      </w:pPr>
      <w:r w:rsidRPr="007917C9">
        <w:rPr>
          <w:rFonts w:eastAsiaTheme="minorHAnsi"/>
          <w:sz w:val="28"/>
          <w:szCs w:val="28"/>
          <w:lang w:eastAsia="en-US"/>
        </w:rPr>
        <w:t>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814D22" w:rsidRPr="007917C9" w:rsidRDefault="00814D22" w:rsidP="00EB3AE3">
      <w:pPr>
        <w:widowControl/>
        <w:numPr>
          <w:ilvl w:val="0"/>
          <w:numId w:val="25"/>
        </w:numPr>
        <w:tabs>
          <w:tab w:val="left" w:pos="1134"/>
        </w:tabs>
        <w:spacing w:line="240" w:lineRule="auto"/>
        <w:ind w:left="0" w:firstLine="709"/>
        <w:textAlignment w:val="auto"/>
        <w:rPr>
          <w:rFonts w:eastAsiaTheme="minorHAnsi"/>
          <w:sz w:val="28"/>
          <w:szCs w:val="28"/>
          <w:lang w:eastAsia="en-US"/>
        </w:rPr>
      </w:pPr>
      <w:r w:rsidRPr="007917C9">
        <w:rPr>
          <w:rFonts w:eastAsiaTheme="minorHAnsi"/>
          <w:sz w:val="28"/>
          <w:szCs w:val="28"/>
          <w:lang w:eastAsia="en-US"/>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814D22" w:rsidRPr="007917C9" w:rsidRDefault="00814D22" w:rsidP="00EB3AE3">
      <w:pPr>
        <w:widowControl/>
        <w:numPr>
          <w:ilvl w:val="0"/>
          <w:numId w:val="25"/>
        </w:numPr>
        <w:tabs>
          <w:tab w:val="left" w:pos="1134"/>
        </w:tabs>
        <w:spacing w:line="240" w:lineRule="auto"/>
        <w:ind w:left="0" w:firstLine="709"/>
        <w:textAlignment w:val="auto"/>
        <w:rPr>
          <w:rFonts w:eastAsiaTheme="minorHAnsi"/>
          <w:sz w:val="28"/>
          <w:szCs w:val="28"/>
          <w:lang w:eastAsia="en-US"/>
        </w:rPr>
      </w:pPr>
      <w:r w:rsidRPr="007917C9">
        <w:rPr>
          <w:rFonts w:eastAsiaTheme="minorHAnsi"/>
          <w:sz w:val="28"/>
          <w:szCs w:val="28"/>
          <w:lang w:eastAsia="en-US"/>
        </w:rPr>
        <w:t>перечень мероприятий по охране окружающей среды;</w:t>
      </w:r>
    </w:p>
    <w:p w:rsidR="00814D22" w:rsidRPr="007917C9" w:rsidRDefault="00814D22" w:rsidP="00EB3AE3">
      <w:pPr>
        <w:widowControl/>
        <w:numPr>
          <w:ilvl w:val="0"/>
          <w:numId w:val="25"/>
        </w:numPr>
        <w:tabs>
          <w:tab w:val="left" w:pos="1134"/>
        </w:tabs>
        <w:spacing w:line="240" w:lineRule="auto"/>
        <w:ind w:left="0" w:firstLine="709"/>
        <w:textAlignment w:val="auto"/>
        <w:rPr>
          <w:rFonts w:eastAsiaTheme="minorHAnsi"/>
          <w:sz w:val="28"/>
          <w:szCs w:val="28"/>
          <w:lang w:eastAsia="en-US"/>
        </w:rPr>
      </w:pPr>
      <w:r w:rsidRPr="007917C9">
        <w:rPr>
          <w:rFonts w:eastAsiaTheme="minorHAnsi"/>
          <w:sz w:val="28"/>
          <w:szCs w:val="28"/>
          <w:lang w:eastAsia="en-US"/>
        </w:rPr>
        <w:t>обоснование очередности планируемого развития территории;</w:t>
      </w:r>
    </w:p>
    <w:p w:rsidR="00814D22" w:rsidRPr="007917C9" w:rsidRDefault="00814D22" w:rsidP="00EB3AE3">
      <w:pPr>
        <w:widowControl/>
        <w:numPr>
          <w:ilvl w:val="0"/>
          <w:numId w:val="25"/>
        </w:numPr>
        <w:tabs>
          <w:tab w:val="left" w:pos="1134"/>
        </w:tabs>
        <w:spacing w:line="240" w:lineRule="auto"/>
        <w:ind w:left="0" w:firstLine="709"/>
        <w:textAlignment w:val="auto"/>
        <w:rPr>
          <w:rFonts w:eastAsiaTheme="minorHAnsi"/>
          <w:color w:val="000000" w:themeColor="text1"/>
          <w:sz w:val="28"/>
          <w:szCs w:val="28"/>
          <w:lang w:eastAsia="en-US"/>
        </w:rPr>
      </w:pPr>
      <w:r w:rsidRPr="007917C9">
        <w:rPr>
          <w:rFonts w:eastAsiaTheme="minorHAnsi"/>
          <w:color w:val="000000" w:themeColor="text1"/>
          <w:sz w:val="28"/>
          <w:szCs w:val="28"/>
          <w:lang w:eastAsia="en-US"/>
        </w:rPr>
        <w:t xml:space="preserve">схему вертикальной планировки территории, инженерной подготовки и инженерной защиты территории, подготовленную в </w:t>
      </w:r>
      <w:hyperlink r:id="rId12" w:history="1">
        <w:r w:rsidRPr="007917C9">
          <w:rPr>
            <w:rFonts w:eastAsiaTheme="minorHAnsi"/>
            <w:color w:val="000000" w:themeColor="text1"/>
            <w:sz w:val="28"/>
            <w:szCs w:val="28"/>
            <w:lang w:eastAsia="en-US"/>
          </w:rPr>
          <w:t>случаях</w:t>
        </w:r>
      </w:hyperlink>
      <w:r w:rsidRPr="007917C9">
        <w:rPr>
          <w:rFonts w:eastAsiaTheme="minorHAnsi"/>
          <w:color w:val="000000" w:themeColor="text1"/>
          <w:sz w:val="28"/>
          <w:szCs w:val="28"/>
          <w:lang w:eastAsia="en-US"/>
        </w:rPr>
        <w:t xml:space="preserve">, установленных уполномоченным Правительством Российской Федерации федеральным органом исполнительной власти, и в соответствии с </w:t>
      </w:r>
      <w:hyperlink r:id="rId13" w:history="1">
        <w:r w:rsidRPr="007917C9">
          <w:rPr>
            <w:rFonts w:eastAsiaTheme="minorHAnsi"/>
            <w:color w:val="000000" w:themeColor="text1"/>
            <w:sz w:val="28"/>
            <w:szCs w:val="28"/>
            <w:lang w:eastAsia="en-US"/>
          </w:rPr>
          <w:t>требованиями</w:t>
        </w:r>
      </w:hyperlink>
      <w:r w:rsidRPr="007917C9">
        <w:rPr>
          <w:rFonts w:eastAsiaTheme="minorHAnsi"/>
          <w:color w:val="000000" w:themeColor="text1"/>
          <w:sz w:val="28"/>
          <w:szCs w:val="28"/>
          <w:lang w:eastAsia="en-US"/>
        </w:rPr>
        <w:t>, установленными уполномоченным Правительством Российской Федерации федеральным органом исполнительной власти;</w:t>
      </w:r>
    </w:p>
    <w:p w:rsidR="00814D22" w:rsidRPr="007917C9" w:rsidRDefault="00814D22" w:rsidP="00EB3AE3">
      <w:pPr>
        <w:widowControl/>
        <w:numPr>
          <w:ilvl w:val="0"/>
          <w:numId w:val="25"/>
        </w:numPr>
        <w:tabs>
          <w:tab w:val="left" w:pos="1134"/>
        </w:tabs>
        <w:spacing w:line="240" w:lineRule="auto"/>
        <w:ind w:left="0" w:firstLine="709"/>
        <w:textAlignment w:val="auto"/>
        <w:rPr>
          <w:rFonts w:eastAsiaTheme="minorHAnsi"/>
          <w:sz w:val="28"/>
          <w:szCs w:val="28"/>
          <w:lang w:eastAsia="en-US"/>
        </w:rPr>
      </w:pPr>
      <w:r w:rsidRPr="007917C9">
        <w:rPr>
          <w:rFonts w:eastAsiaTheme="minorHAnsi"/>
          <w:sz w:val="28"/>
          <w:szCs w:val="28"/>
          <w:lang w:eastAsia="en-US"/>
        </w:rPr>
        <w:t>иные материалы для обоснования положений по планировке территории.</w:t>
      </w:r>
    </w:p>
    <w:p w:rsidR="005D3E56" w:rsidRPr="00F93F10" w:rsidRDefault="005D3E56" w:rsidP="005D3E56">
      <w:pPr>
        <w:widowControl/>
        <w:autoSpaceDE/>
        <w:autoSpaceDN/>
        <w:adjustRightInd/>
        <w:spacing w:line="240" w:lineRule="auto"/>
        <w:ind w:left="1135"/>
        <w:textAlignment w:val="auto"/>
        <w:rPr>
          <w:sz w:val="28"/>
          <w:szCs w:val="28"/>
        </w:rPr>
      </w:pPr>
    </w:p>
    <w:p w:rsidR="005D3E56" w:rsidRPr="0054414B" w:rsidRDefault="005D3E56" w:rsidP="005D3E56">
      <w:pPr>
        <w:tabs>
          <w:tab w:val="left" w:pos="2268"/>
        </w:tabs>
        <w:spacing w:line="240" w:lineRule="auto"/>
        <w:ind w:firstLine="709"/>
        <w:outlineLvl w:val="2"/>
        <w:rPr>
          <w:b/>
          <w:sz w:val="28"/>
          <w:szCs w:val="28"/>
        </w:rPr>
      </w:pPr>
      <w:bookmarkStart w:id="56" w:name="_Toc145681595"/>
      <w:bookmarkStart w:id="57" w:name="_Toc151624504"/>
      <w:r w:rsidRPr="0054414B">
        <w:rPr>
          <w:b/>
          <w:sz w:val="28"/>
          <w:szCs w:val="28"/>
        </w:rPr>
        <w:t>Статья 20.</w:t>
      </w:r>
      <w:r>
        <w:rPr>
          <w:b/>
          <w:sz w:val="28"/>
          <w:szCs w:val="28"/>
        </w:rPr>
        <w:tab/>
      </w:r>
      <w:r w:rsidRPr="0054414B">
        <w:rPr>
          <w:b/>
          <w:sz w:val="28"/>
          <w:szCs w:val="28"/>
        </w:rPr>
        <w:t>Содержание проекта планировки территории линейного объекта</w:t>
      </w:r>
      <w:bookmarkEnd w:id="56"/>
      <w:bookmarkEnd w:id="57"/>
    </w:p>
    <w:p w:rsidR="009A3111" w:rsidRDefault="009A3111" w:rsidP="009A3111">
      <w:pPr>
        <w:pStyle w:val="aa"/>
        <w:widowControl/>
        <w:numPr>
          <w:ilvl w:val="0"/>
          <w:numId w:val="4"/>
        </w:numPr>
        <w:tabs>
          <w:tab w:val="left" w:pos="1134"/>
        </w:tabs>
        <w:autoSpaceDE/>
        <w:autoSpaceDN/>
        <w:adjustRightInd/>
        <w:spacing w:line="240" w:lineRule="auto"/>
        <w:ind w:left="0" w:firstLine="709"/>
        <w:textAlignment w:val="auto"/>
        <w:rPr>
          <w:sz w:val="28"/>
          <w:szCs w:val="28"/>
        </w:rPr>
      </w:pPr>
      <w:r w:rsidRPr="009A3111">
        <w:rPr>
          <w:sz w:val="28"/>
          <w:szCs w:val="28"/>
        </w:rPr>
        <w:t>Подготовка проекта планировки территории линейного объекта осуществляется для установления границ земельных участков, предназначенных для строительства и размещения линейных объектов, а также реконструкции существующего линейного объекта.</w:t>
      </w:r>
    </w:p>
    <w:p w:rsidR="009A3111" w:rsidRDefault="009A3111" w:rsidP="009A3111">
      <w:pPr>
        <w:pStyle w:val="aa"/>
        <w:widowControl/>
        <w:numPr>
          <w:ilvl w:val="0"/>
          <w:numId w:val="4"/>
        </w:numPr>
        <w:tabs>
          <w:tab w:val="left" w:pos="1134"/>
        </w:tabs>
        <w:autoSpaceDE/>
        <w:autoSpaceDN/>
        <w:adjustRightInd/>
        <w:spacing w:line="240" w:lineRule="auto"/>
        <w:ind w:left="0" w:firstLine="709"/>
        <w:textAlignment w:val="auto"/>
        <w:rPr>
          <w:sz w:val="28"/>
          <w:szCs w:val="28"/>
        </w:rPr>
      </w:pPr>
      <w:r w:rsidRPr="009A3111">
        <w:rPr>
          <w:sz w:val="28"/>
          <w:szCs w:val="28"/>
        </w:rPr>
        <w:t>Требования к составу и содержанию проектов планировки территории линейных объектов устанавливаются федеральным законодательством.</w:t>
      </w:r>
    </w:p>
    <w:p w:rsidR="009A3111" w:rsidRDefault="009A3111" w:rsidP="009A3111">
      <w:pPr>
        <w:pStyle w:val="aa"/>
        <w:widowControl/>
        <w:numPr>
          <w:ilvl w:val="0"/>
          <w:numId w:val="4"/>
        </w:numPr>
        <w:tabs>
          <w:tab w:val="left" w:pos="1134"/>
        </w:tabs>
        <w:autoSpaceDE/>
        <w:autoSpaceDN/>
        <w:adjustRightInd/>
        <w:spacing w:line="240" w:lineRule="auto"/>
        <w:ind w:left="0" w:firstLine="709"/>
        <w:textAlignment w:val="auto"/>
        <w:rPr>
          <w:sz w:val="28"/>
          <w:szCs w:val="28"/>
        </w:rPr>
      </w:pPr>
      <w:r w:rsidRPr="009A3111">
        <w:rPr>
          <w:sz w:val="28"/>
          <w:szCs w:val="28"/>
        </w:rPr>
        <w:t>Проект планировки территории состоит из основной части, которая подлежит утверждению, и материалов по ее обоснованию.</w:t>
      </w:r>
    </w:p>
    <w:p w:rsidR="009A3111" w:rsidRPr="009A3111" w:rsidRDefault="009A3111" w:rsidP="009A3111">
      <w:pPr>
        <w:pStyle w:val="aa"/>
        <w:widowControl/>
        <w:tabs>
          <w:tab w:val="left" w:pos="1134"/>
        </w:tabs>
        <w:autoSpaceDE/>
        <w:autoSpaceDN/>
        <w:adjustRightInd/>
        <w:spacing w:line="240" w:lineRule="auto"/>
        <w:ind w:left="0" w:firstLine="709"/>
        <w:textAlignment w:val="auto"/>
        <w:rPr>
          <w:sz w:val="28"/>
          <w:szCs w:val="28"/>
        </w:rPr>
      </w:pPr>
      <w:r w:rsidRPr="009A3111">
        <w:rPr>
          <w:sz w:val="28"/>
          <w:szCs w:val="28"/>
        </w:rPr>
        <w:t>Основная часть проекта планировки территории включает в себя:</w:t>
      </w:r>
    </w:p>
    <w:p w:rsidR="009A3111" w:rsidRPr="009A3111" w:rsidRDefault="009A3111" w:rsidP="00EB3AE3">
      <w:pPr>
        <w:pStyle w:val="aa"/>
        <w:widowControl/>
        <w:numPr>
          <w:ilvl w:val="0"/>
          <w:numId w:val="164"/>
        </w:numPr>
        <w:tabs>
          <w:tab w:val="left" w:pos="1134"/>
        </w:tabs>
        <w:autoSpaceDE/>
        <w:autoSpaceDN/>
        <w:adjustRightInd/>
        <w:spacing w:line="240" w:lineRule="auto"/>
        <w:ind w:left="0" w:firstLine="709"/>
        <w:textAlignment w:val="auto"/>
        <w:rPr>
          <w:sz w:val="28"/>
          <w:szCs w:val="28"/>
        </w:rPr>
      </w:pPr>
      <w:r w:rsidRPr="009A3111">
        <w:rPr>
          <w:sz w:val="28"/>
          <w:szCs w:val="28"/>
        </w:rPr>
        <w:t>раздел 1 «Проект планировки территории. Графическая часть»;</w:t>
      </w:r>
    </w:p>
    <w:p w:rsidR="009A3111" w:rsidRPr="009A3111" w:rsidRDefault="009A3111" w:rsidP="00EB3AE3">
      <w:pPr>
        <w:pStyle w:val="aa"/>
        <w:widowControl/>
        <w:numPr>
          <w:ilvl w:val="0"/>
          <w:numId w:val="164"/>
        </w:numPr>
        <w:tabs>
          <w:tab w:val="left" w:pos="1134"/>
        </w:tabs>
        <w:autoSpaceDE/>
        <w:autoSpaceDN/>
        <w:adjustRightInd/>
        <w:spacing w:line="240" w:lineRule="auto"/>
        <w:ind w:left="0" w:firstLine="709"/>
        <w:textAlignment w:val="auto"/>
        <w:rPr>
          <w:sz w:val="28"/>
          <w:szCs w:val="28"/>
        </w:rPr>
      </w:pPr>
      <w:r w:rsidRPr="009A3111">
        <w:rPr>
          <w:sz w:val="28"/>
          <w:szCs w:val="28"/>
        </w:rPr>
        <w:t>раздел 2 «Положение о размещении линейных объектов».</w:t>
      </w:r>
    </w:p>
    <w:p w:rsidR="009A3111" w:rsidRPr="009A3111" w:rsidRDefault="009A3111" w:rsidP="009A3111">
      <w:pPr>
        <w:widowControl/>
        <w:tabs>
          <w:tab w:val="left" w:pos="1134"/>
        </w:tabs>
        <w:autoSpaceDE/>
        <w:autoSpaceDN/>
        <w:adjustRightInd/>
        <w:spacing w:line="240" w:lineRule="auto"/>
        <w:ind w:firstLine="709"/>
        <w:textAlignment w:val="auto"/>
        <w:rPr>
          <w:sz w:val="28"/>
          <w:szCs w:val="28"/>
        </w:rPr>
      </w:pPr>
      <w:r w:rsidRPr="009A3111">
        <w:rPr>
          <w:sz w:val="28"/>
          <w:szCs w:val="28"/>
        </w:rPr>
        <w:t>Материалы по обоснованию проекта планировки территории включают в себя:</w:t>
      </w:r>
    </w:p>
    <w:p w:rsidR="009A3111" w:rsidRPr="009A3111" w:rsidRDefault="009A3111" w:rsidP="00EB3AE3">
      <w:pPr>
        <w:pStyle w:val="aa"/>
        <w:widowControl/>
        <w:numPr>
          <w:ilvl w:val="0"/>
          <w:numId w:val="165"/>
        </w:numPr>
        <w:tabs>
          <w:tab w:val="left" w:pos="1134"/>
        </w:tabs>
        <w:autoSpaceDE/>
        <w:autoSpaceDN/>
        <w:adjustRightInd/>
        <w:spacing w:line="240" w:lineRule="auto"/>
        <w:ind w:left="0" w:firstLine="709"/>
        <w:textAlignment w:val="auto"/>
        <w:rPr>
          <w:sz w:val="28"/>
          <w:szCs w:val="28"/>
        </w:rPr>
      </w:pPr>
      <w:r w:rsidRPr="009A3111">
        <w:rPr>
          <w:sz w:val="28"/>
          <w:szCs w:val="28"/>
        </w:rPr>
        <w:t>раздел 3 «Материалы по обоснованию проекта планировки территории. Графическая часть»;</w:t>
      </w:r>
    </w:p>
    <w:p w:rsidR="009A3111" w:rsidRPr="009A3111" w:rsidRDefault="009A3111" w:rsidP="00EB3AE3">
      <w:pPr>
        <w:pStyle w:val="aa"/>
        <w:widowControl/>
        <w:numPr>
          <w:ilvl w:val="0"/>
          <w:numId w:val="165"/>
        </w:numPr>
        <w:tabs>
          <w:tab w:val="left" w:pos="1134"/>
        </w:tabs>
        <w:autoSpaceDE/>
        <w:autoSpaceDN/>
        <w:adjustRightInd/>
        <w:spacing w:line="240" w:lineRule="auto"/>
        <w:ind w:left="0" w:firstLine="709"/>
        <w:textAlignment w:val="auto"/>
        <w:rPr>
          <w:sz w:val="28"/>
          <w:szCs w:val="28"/>
        </w:rPr>
      </w:pPr>
      <w:r w:rsidRPr="009A3111">
        <w:rPr>
          <w:sz w:val="28"/>
          <w:szCs w:val="28"/>
        </w:rPr>
        <w:t>раздел 4 «Материалы по обоснованию проекта планировки территории. Пояснительная записка».</w:t>
      </w:r>
    </w:p>
    <w:p w:rsidR="009A3111" w:rsidRPr="009A3111" w:rsidRDefault="009A3111" w:rsidP="009A3111">
      <w:pPr>
        <w:widowControl/>
        <w:tabs>
          <w:tab w:val="left" w:pos="1134"/>
        </w:tabs>
        <w:autoSpaceDE/>
        <w:autoSpaceDN/>
        <w:adjustRightInd/>
        <w:spacing w:line="240" w:lineRule="auto"/>
        <w:ind w:firstLine="709"/>
        <w:textAlignment w:val="auto"/>
        <w:rPr>
          <w:sz w:val="28"/>
          <w:szCs w:val="28"/>
        </w:rPr>
      </w:pPr>
      <w:r w:rsidRPr="009A3111">
        <w:rPr>
          <w:sz w:val="28"/>
          <w:szCs w:val="28"/>
        </w:rPr>
        <w:t>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D3E56" w:rsidRPr="009A3111" w:rsidRDefault="009A3111" w:rsidP="009A3111">
      <w:pPr>
        <w:pStyle w:val="aa"/>
        <w:widowControl/>
        <w:numPr>
          <w:ilvl w:val="0"/>
          <w:numId w:val="4"/>
        </w:numPr>
        <w:tabs>
          <w:tab w:val="left" w:pos="1134"/>
        </w:tabs>
        <w:autoSpaceDE/>
        <w:autoSpaceDN/>
        <w:adjustRightInd/>
        <w:spacing w:line="240" w:lineRule="auto"/>
        <w:ind w:left="0" w:firstLine="709"/>
        <w:textAlignment w:val="auto"/>
        <w:rPr>
          <w:sz w:val="28"/>
          <w:szCs w:val="28"/>
        </w:rPr>
      </w:pPr>
      <w:r w:rsidRPr="009A3111">
        <w:rPr>
          <w:sz w:val="28"/>
          <w:szCs w:val="28"/>
        </w:rPr>
        <w:t>Проект планировки территории линейного объекта подготавливаются с проектами межевания в их составе.</w:t>
      </w:r>
    </w:p>
    <w:p w:rsidR="005D3E56" w:rsidRDefault="005D3E56" w:rsidP="005D3E56">
      <w:pPr>
        <w:widowControl/>
        <w:autoSpaceDE/>
        <w:autoSpaceDN/>
        <w:adjustRightInd/>
        <w:spacing w:line="240" w:lineRule="auto"/>
        <w:ind w:left="1068"/>
        <w:textAlignment w:val="auto"/>
        <w:rPr>
          <w:sz w:val="28"/>
          <w:szCs w:val="28"/>
        </w:rPr>
      </w:pPr>
    </w:p>
    <w:p w:rsidR="005D3E56" w:rsidRPr="009A29C3" w:rsidRDefault="005D3E56" w:rsidP="005D3E56">
      <w:pPr>
        <w:widowControl/>
        <w:tabs>
          <w:tab w:val="left" w:pos="2268"/>
        </w:tabs>
        <w:autoSpaceDE/>
        <w:autoSpaceDN/>
        <w:adjustRightInd/>
        <w:spacing w:line="240" w:lineRule="auto"/>
        <w:ind w:firstLine="709"/>
        <w:textAlignment w:val="auto"/>
        <w:outlineLvl w:val="1"/>
        <w:rPr>
          <w:b/>
          <w:sz w:val="28"/>
          <w:szCs w:val="28"/>
        </w:rPr>
      </w:pPr>
      <w:bookmarkStart w:id="58" w:name="_Toc145681596"/>
      <w:bookmarkStart w:id="59" w:name="_Toc151624505"/>
      <w:r w:rsidRPr="009A29C3">
        <w:rPr>
          <w:b/>
          <w:sz w:val="28"/>
          <w:szCs w:val="28"/>
        </w:rPr>
        <w:t>Глава 7.</w:t>
      </w:r>
      <w:r>
        <w:rPr>
          <w:b/>
          <w:sz w:val="28"/>
          <w:szCs w:val="28"/>
        </w:rPr>
        <w:tab/>
      </w:r>
      <w:r w:rsidRPr="009A29C3">
        <w:rPr>
          <w:b/>
          <w:sz w:val="28"/>
          <w:szCs w:val="28"/>
        </w:rPr>
        <w:t xml:space="preserve">Общественные обсуждения или публичные слушания по вопросам землепользования и застройки </w:t>
      </w:r>
      <w:r w:rsidR="006E0D1E">
        <w:rPr>
          <w:b/>
          <w:sz w:val="28"/>
          <w:szCs w:val="28"/>
        </w:rPr>
        <w:t>Урусовского</w:t>
      </w:r>
      <w:r w:rsidRPr="009A29C3">
        <w:rPr>
          <w:b/>
          <w:sz w:val="28"/>
          <w:szCs w:val="28"/>
        </w:rPr>
        <w:t xml:space="preserve"> муниципального образования</w:t>
      </w:r>
      <w:bookmarkEnd w:id="58"/>
      <w:bookmarkEnd w:id="59"/>
    </w:p>
    <w:p w:rsidR="005D3E56" w:rsidRPr="009A29C3" w:rsidRDefault="005D3E56" w:rsidP="005D3E56">
      <w:pPr>
        <w:widowControl/>
        <w:autoSpaceDE/>
        <w:autoSpaceDN/>
        <w:adjustRightInd/>
        <w:spacing w:line="240" w:lineRule="auto"/>
        <w:ind w:firstLine="709"/>
        <w:textAlignment w:val="auto"/>
        <w:rPr>
          <w:b/>
          <w:sz w:val="28"/>
          <w:szCs w:val="28"/>
        </w:rPr>
      </w:pPr>
    </w:p>
    <w:p w:rsidR="005D3E56" w:rsidRPr="009A29C3" w:rsidRDefault="005D3E56" w:rsidP="005D3E56">
      <w:pPr>
        <w:widowControl/>
        <w:tabs>
          <w:tab w:val="left" w:pos="2268"/>
        </w:tabs>
        <w:autoSpaceDE/>
        <w:autoSpaceDN/>
        <w:adjustRightInd/>
        <w:spacing w:line="240" w:lineRule="auto"/>
        <w:ind w:firstLine="709"/>
        <w:textAlignment w:val="auto"/>
        <w:outlineLvl w:val="2"/>
        <w:rPr>
          <w:b/>
          <w:sz w:val="28"/>
          <w:szCs w:val="28"/>
        </w:rPr>
      </w:pPr>
      <w:bookmarkStart w:id="60" w:name="_Toc145681597"/>
      <w:bookmarkStart w:id="61" w:name="_Toc151624506"/>
      <w:r w:rsidRPr="009A29C3">
        <w:rPr>
          <w:b/>
          <w:sz w:val="28"/>
          <w:szCs w:val="28"/>
        </w:rPr>
        <w:t>Статья 2</w:t>
      </w:r>
      <w:r w:rsidR="009A3111">
        <w:rPr>
          <w:b/>
          <w:sz w:val="28"/>
          <w:szCs w:val="28"/>
        </w:rPr>
        <w:t>1</w:t>
      </w:r>
      <w:r w:rsidRPr="009A29C3">
        <w:rPr>
          <w:b/>
          <w:sz w:val="28"/>
          <w:szCs w:val="28"/>
        </w:rPr>
        <w:t>.</w:t>
      </w:r>
      <w:r>
        <w:rPr>
          <w:b/>
          <w:sz w:val="28"/>
          <w:szCs w:val="28"/>
        </w:rPr>
        <w:tab/>
      </w:r>
      <w:r w:rsidRPr="009A29C3">
        <w:rPr>
          <w:b/>
          <w:sz w:val="28"/>
          <w:szCs w:val="28"/>
        </w:rPr>
        <w:t xml:space="preserve">Положения о порядке проведения общественных обсуждений или публичных слушаний по вопросам землепользования и застройки </w:t>
      </w:r>
      <w:r w:rsidR="006E0D1E">
        <w:rPr>
          <w:b/>
          <w:sz w:val="28"/>
          <w:szCs w:val="28"/>
        </w:rPr>
        <w:t>Урусовского</w:t>
      </w:r>
      <w:r w:rsidRPr="009A29C3">
        <w:rPr>
          <w:b/>
          <w:sz w:val="28"/>
          <w:szCs w:val="28"/>
        </w:rPr>
        <w:t xml:space="preserve"> муниципального образования</w:t>
      </w:r>
      <w:bookmarkEnd w:id="60"/>
      <w:bookmarkEnd w:id="61"/>
    </w:p>
    <w:p w:rsidR="009A3111"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9A3111">
        <w:rPr>
          <w:sz w:val="28"/>
          <w:szCs w:val="28"/>
          <w:lang w:eastAsia="ar-SA" w:bidi="en-US"/>
        </w:rPr>
        <w:t>Порядок проведения общественных обсуждений или публичных слушаний по вопросам землепользования, застройки Урусовского муниципального образования осуществляется в соответствии с Градостроительным кодексом Российской Федерации, Земельным кодексом Российской Федерации, законодательством Саратовской области о градостроительной деятельности, Уставом Ртищевского муниципального района, муниципальными правовыми актами, настоящими Правилами.</w:t>
      </w:r>
    </w:p>
    <w:p w:rsidR="009A3111"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9A3111">
        <w:rPr>
          <w:sz w:val="28"/>
          <w:szCs w:val="28"/>
          <w:lang w:eastAsia="ar-SA" w:bidi="en-US"/>
        </w:rPr>
        <w:t>Процедура общественных обсуждений или публичных слушаний позволяет реализовать права жителей поселения на осуществление местного самоуправления посредством участия в общественных обсуждениях или публичных слушаниях.</w:t>
      </w:r>
    </w:p>
    <w:p w:rsidR="009A3111" w:rsidRPr="009A3111"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9A3111">
        <w:rPr>
          <w:sz w:val="28"/>
          <w:szCs w:val="28"/>
          <w:lang w:eastAsia="ar-SA" w:bidi="en-US"/>
        </w:rPr>
        <w:t>Общественные обсуждения или публичные слушания проводятся с целью:</w:t>
      </w:r>
    </w:p>
    <w:p w:rsidR="009A3111" w:rsidRPr="009A3111" w:rsidRDefault="009A3111" w:rsidP="00EB3AE3">
      <w:pPr>
        <w:pStyle w:val="aa"/>
        <w:widowControl/>
        <w:numPr>
          <w:ilvl w:val="0"/>
          <w:numId w:val="167"/>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9A3111">
        <w:rPr>
          <w:sz w:val="28"/>
          <w:szCs w:val="28"/>
          <w:lang w:eastAsia="ar-SA" w:bidi="en-US"/>
        </w:rPr>
        <w:t>предотвращения нанесения ущерба правообладателям объектов недвижимости, планируемым строительством, реконструкцией объектов капитального строительства, расположенных в непосредственной близости от их объектов недвижимости, а также тем видом деятельности, по поводу которого испрашивается соответствующее разрешение;</w:t>
      </w:r>
    </w:p>
    <w:p w:rsidR="009A3111" w:rsidRPr="009A3111" w:rsidRDefault="009A3111" w:rsidP="00EB3AE3">
      <w:pPr>
        <w:pStyle w:val="aa"/>
        <w:widowControl/>
        <w:numPr>
          <w:ilvl w:val="0"/>
          <w:numId w:val="167"/>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9A3111">
        <w:rPr>
          <w:sz w:val="28"/>
          <w:szCs w:val="28"/>
          <w:lang w:eastAsia="ar-SA" w:bidi="en-US"/>
        </w:rPr>
        <w:t>обеспечения прав граждан в принятии решений по вопросам землепользования и застройки Урусовского муниципального образования.</w:t>
      </w:r>
    </w:p>
    <w:p w:rsidR="009A3111" w:rsidRPr="009A3111"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9A3111">
        <w:rPr>
          <w:sz w:val="28"/>
          <w:szCs w:val="28"/>
          <w:lang w:eastAsia="ar-SA" w:bidi="en-US"/>
        </w:rPr>
        <w:t>В обязательном порядке на общественные обсуждения или публичные слушания выносятся следующие вопросы:</w:t>
      </w:r>
    </w:p>
    <w:p w:rsidR="009A3111" w:rsidRPr="005A002F" w:rsidRDefault="009A3111" w:rsidP="00EB3AE3">
      <w:pPr>
        <w:pStyle w:val="aa"/>
        <w:widowControl/>
        <w:numPr>
          <w:ilvl w:val="0"/>
          <w:numId w:val="168"/>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проект Правил землепользования и застройки Урусовского муниципального образования, внесение изменений в указанные Правила;</w:t>
      </w:r>
    </w:p>
    <w:p w:rsidR="009A3111" w:rsidRPr="005A002F" w:rsidRDefault="009A3111" w:rsidP="00EB3AE3">
      <w:pPr>
        <w:pStyle w:val="aa"/>
        <w:widowControl/>
        <w:numPr>
          <w:ilvl w:val="0"/>
          <w:numId w:val="168"/>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проекты планировки территорий и проекты межевания территорий;</w:t>
      </w:r>
    </w:p>
    <w:p w:rsidR="009A3111" w:rsidRPr="005A002F" w:rsidRDefault="009A3111" w:rsidP="00EB3AE3">
      <w:pPr>
        <w:pStyle w:val="aa"/>
        <w:widowControl/>
        <w:numPr>
          <w:ilvl w:val="0"/>
          <w:numId w:val="168"/>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проект генерального плана и внесение в него изменений;</w:t>
      </w:r>
    </w:p>
    <w:p w:rsidR="009A3111" w:rsidRPr="005A002F" w:rsidRDefault="009A3111" w:rsidP="00EB3AE3">
      <w:pPr>
        <w:pStyle w:val="aa"/>
        <w:widowControl/>
        <w:numPr>
          <w:ilvl w:val="0"/>
          <w:numId w:val="168"/>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предоставление разрешения на условно разрешенный вид использования земельного участка и объекта капитального строительства;</w:t>
      </w:r>
    </w:p>
    <w:p w:rsidR="009A3111" w:rsidRPr="005A002F" w:rsidRDefault="009A3111" w:rsidP="00EB3AE3">
      <w:pPr>
        <w:pStyle w:val="aa"/>
        <w:widowControl/>
        <w:numPr>
          <w:ilvl w:val="0"/>
          <w:numId w:val="168"/>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5A002F"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proofErr w:type="gramStart"/>
      <w:r w:rsidRPr="009A3111">
        <w:rPr>
          <w:sz w:val="28"/>
          <w:szCs w:val="28"/>
          <w:lang w:eastAsia="ar-SA" w:bidi="en-US"/>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9A3111">
        <w:rPr>
          <w:sz w:val="28"/>
          <w:szCs w:val="28"/>
          <w:lang w:eastAsia="ar-SA" w:bidi="en-US"/>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5A002F"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proofErr w:type="gramStart"/>
      <w:r w:rsidRPr="005A002F">
        <w:rPr>
          <w:sz w:val="28"/>
          <w:szCs w:val="28"/>
          <w:lang w:eastAsia="ar-SA" w:bidi="en-US"/>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5A002F">
        <w:rPr>
          <w:sz w:val="28"/>
          <w:szCs w:val="28"/>
          <w:lang w:eastAsia="ar-SA" w:bidi="en-US"/>
        </w:rPr>
        <w:t xml:space="preserve">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9A3111" w:rsidRPr="005A002F"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Процедура проведения общественных обсуждений состоит из следующих этапов:</w:t>
      </w:r>
    </w:p>
    <w:p w:rsidR="009A3111" w:rsidRPr="005A002F" w:rsidRDefault="009A3111" w:rsidP="00EB3AE3">
      <w:pPr>
        <w:pStyle w:val="aa"/>
        <w:widowControl/>
        <w:numPr>
          <w:ilvl w:val="0"/>
          <w:numId w:val="169"/>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оповещение о начале общественных обсуждений;</w:t>
      </w:r>
    </w:p>
    <w:p w:rsidR="009A3111" w:rsidRPr="005A002F" w:rsidRDefault="009A3111" w:rsidP="00EB3AE3">
      <w:pPr>
        <w:pStyle w:val="aa"/>
        <w:widowControl/>
        <w:numPr>
          <w:ilvl w:val="0"/>
          <w:numId w:val="169"/>
        </w:numPr>
        <w:shd w:val="clear" w:color="auto" w:fill="FFFFFF"/>
        <w:tabs>
          <w:tab w:val="left" w:pos="1134"/>
        </w:tabs>
        <w:autoSpaceDE/>
        <w:autoSpaceDN/>
        <w:adjustRightInd/>
        <w:spacing w:line="240" w:lineRule="auto"/>
        <w:ind w:left="0" w:firstLine="709"/>
        <w:textAlignment w:val="auto"/>
        <w:rPr>
          <w:sz w:val="28"/>
          <w:szCs w:val="28"/>
          <w:lang w:eastAsia="ar-SA" w:bidi="en-US"/>
        </w:rPr>
      </w:pPr>
      <w:proofErr w:type="gramStart"/>
      <w:r w:rsidRPr="005A002F">
        <w:rPr>
          <w:sz w:val="28"/>
          <w:szCs w:val="28"/>
          <w:lang w:eastAsia="ar-SA" w:bidi="en-US"/>
        </w:rPr>
        <w:t>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roofErr w:type="gramEnd"/>
    </w:p>
    <w:p w:rsidR="009A3111" w:rsidRPr="005A002F" w:rsidRDefault="009A3111" w:rsidP="00EB3AE3">
      <w:pPr>
        <w:pStyle w:val="aa"/>
        <w:widowControl/>
        <w:numPr>
          <w:ilvl w:val="0"/>
          <w:numId w:val="169"/>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проведение экспозиции или экспозиций проекта, подлежащего рассмотрению на общественных обсуждениях;</w:t>
      </w:r>
    </w:p>
    <w:p w:rsidR="009A3111" w:rsidRPr="005A002F" w:rsidRDefault="009A3111" w:rsidP="00EB3AE3">
      <w:pPr>
        <w:pStyle w:val="aa"/>
        <w:widowControl/>
        <w:numPr>
          <w:ilvl w:val="0"/>
          <w:numId w:val="169"/>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подготовка и оформление протокола общественных обсуждений;</w:t>
      </w:r>
    </w:p>
    <w:p w:rsidR="009A3111" w:rsidRPr="005A002F" w:rsidRDefault="009A3111" w:rsidP="00EB3AE3">
      <w:pPr>
        <w:pStyle w:val="aa"/>
        <w:widowControl/>
        <w:numPr>
          <w:ilvl w:val="0"/>
          <w:numId w:val="169"/>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подготовка и опубликование заключения о результатах общественных обсуждений.</w:t>
      </w:r>
    </w:p>
    <w:p w:rsidR="009A3111" w:rsidRPr="005A002F" w:rsidRDefault="009A3111" w:rsidP="005A002F">
      <w:pPr>
        <w:pStyle w:val="aa"/>
        <w:widowControl/>
        <w:shd w:val="clear" w:color="auto" w:fill="FFFFFF"/>
        <w:tabs>
          <w:tab w:val="left" w:pos="1134"/>
        </w:tabs>
        <w:autoSpaceDE/>
        <w:autoSpaceDN/>
        <w:adjustRightInd/>
        <w:spacing w:line="240" w:lineRule="auto"/>
        <w:ind w:left="709"/>
        <w:textAlignment w:val="auto"/>
        <w:rPr>
          <w:sz w:val="28"/>
          <w:szCs w:val="28"/>
          <w:lang w:eastAsia="ar-SA" w:bidi="en-US"/>
        </w:rPr>
      </w:pPr>
      <w:r w:rsidRPr="005A002F">
        <w:rPr>
          <w:sz w:val="28"/>
          <w:szCs w:val="28"/>
          <w:lang w:eastAsia="ar-SA" w:bidi="en-US"/>
        </w:rPr>
        <w:t>Процедура проведения публичных слушаний состоит из следующих этапов:</w:t>
      </w:r>
    </w:p>
    <w:p w:rsidR="009A3111" w:rsidRPr="005A002F" w:rsidRDefault="009A3111" w:rsidP="00EB3AE3">
      <w:pPr>
        <w:pStyle w:val="aa"/>
        <w:widowControl/>
        <w:numPr>
          <w:ilvl w:val="0"/>
          <w:numId w:val="170"/>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оповещение о начале публичных слушаний;</w:t>
      </w:r>
    </w:p>
    <w:p w:rsidR="009A3111" w:rsidRPr="005A002F" w:rsidRDefault="009A3111" w:rsidP="00EB3AE3">
      <w:pPr>
        <w:pStyle w:val="aa"/>
        <w:widowControl/>
        <w:numPr>
          <w:ilvl w:val="0"/>
          <w:numId w:val="170"/>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9A3111" w:rsidRPr="005A002F" w:rsidRDefault="009A3111" w:rsidP="00EB3AE3">
      <w:pPr>
        <w:pStyle w:val="aa"/>
        <w:widowControl/>
        <w:numPr>
          <w:ilvl w:val="0"/>
          <w:numId w:val="170"/>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проведение экспозиции или экспозиций проекта, подлежащего рассмотрению на публичных слушаниях;</w:t>
      </w:r>
    </w:p>
    <w:p w:rsidR="009A3111" w:rsidRPr="005A002F" w:rsidRDefault="009A3111" w:rsidP="00EB3AE3">
      <w:pPr>
        <w:pStyle w:val="aa"/>
        <w:widowControl/>
        <w:numPr>
          <w:ilvl w:val="0"/>
          <w:numId w:val="170"/>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проведение собрания или собраний участников публичных слушаний;</w:t>
      </w:r>
    </w:p>
    <w:p w:rsidR="009A3111" w:rsidRPr="005A002F" w:rsidRDefault="009A3111" w:rsidP="00EB3AE3">
      <w:pPr>
        <w:pStyle w:val="aa"/>
        <w:widowControl/>
        <w:numPr>
          <w:ilvl w:val="0"/>
          <w:numId w:val="170"/>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подготовка и оформление протокола публичных слушаний;</w:t>
      </w:r>
    </w:p>
    <w:p w:rsidR="009A3111" w:rsidRPr="005A002F" w:rsidRDefault="009A3111" w:rsidP="00EB3AE3">
      <w:pPr>
        <w:pStyle w:val="aa"/>
        <w:widowControl/>
        <w:numPr>
          <w:ilvl w:val="0"/>
          <w:numId w:val="170"/>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подготовка и опубликование заключения о результатах публичных слушаний.</w:t>
      </w:r>
    </w:p>
    <w:p w:rsidR="009A3111" w:rsidRPr="009A3111"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9A3111">
        <w:rPr>
          <w:sz w:val="28"/>
          <w:szCs w:val="28"/>
          <w:lang w:eastAsia="ar-SA" w:bidi="en-US"/>
        </w:rPr>
        <w:t>Оповещение о начале общественных обсуждений или публичных слушаний должно содержать:</w:t>
      </w:r>
    </w:p>
    <w:p w:rsidR="009A3111" w:rsidRPr="005A002F" w:rsidRDefault="009A3111" w:rsidP="00EB3AE3">
      <w:pPr>
        <w:pStyle w:val="aa"/>
        <w:widowControl/>
        <w:numPr>
          <w:ilvl w:val="0"/>
          <w:numId w:val="171"/>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информацию о проекте;</w:t>
      </w:r>
    </w:p>
    <w:p w:rsidR="009A3111" w:rsidRPr="005A002F" w:rsidRDefault="009A3111" w:rsidP="00EB3AE3">
      <w:pPr>
        <w:pStyle w:val="aa"/>
        <w:widowControl/>
        <w:numPr>
          <w:ilvl w:val="0"/>
          <w:numId w:val="171"/>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информацию о порядке и сроках проведения публичных слушаний;</w:t>
      </w:r>
    </w:p>
    <w:p w:rsidR="009A3111" w:rsidRPr="005A002F" w:rsidRDefault="009A3111" w:rsidP="00EB3AE3">
      <w:pPr>
        <w:pStyle w:val="aa"/>
        <w:widowControl/>
        <w:numPr>
          <w:ilvl w:val="0"/>
          <w:numId w:val="171"/>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информацию о месте, дате открытия экспозиции, о сроках проведения экспозиции проекта, о днях и часах, в которые возможно посещение указанной экспозиции;</w:t>
      </w:r>
    </w:p>
    <w:p w:rsidR="009A3111" w:rsidRPr="005A002F" w:rsidRDefault="009A3111" w:rsidP="00EB3AE3">
      <w:pPr>
        <w:pStyle w:val="aa"/>
        <w:widowControl/>
        <w:numPr>
          <w:ilvl w:val="0"/>
          <w:numId w:val="171"/>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информацию о порядке, сроке и форме внесения участниками публичных слушаний предложений и замечаний, касающихся проекта.</w:t>
      </w:r>
    </w:p>
    <w:p w:rsidR="005A002F"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9A3111">
        <w:rPr>
          <w:sz w:val="28"/>
          <w:szCs w:val="28"/>
          <w:lang w:eastAsia="ar-SA" w:bidi="en-US"/>
        </w:rPr>
        <w:t>Оповещение о начале общественных обсуждений или публичных слушаний также должно содержать информацию об официальном сайте, на котором будут размещены проект, подлежащий рассмотрению на общественных обсуждениях или публичных слушаниях, информацию о дате, времени и месте проведения собрания или собраний участников публичных слушаний.</w:t>
      </w:r>
    </w:p>
    <w:p w:rsidR="009A3111" w:rsidRPr="005A002F"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В период размещения проекта, подлежащего рассмотрению на общественных обсуждениях или публичных слушаниях и проведения экспозиции участники общественных обсуждений или публичных</w:t>
      </w:r>
      <w:r w:rsidR="005A002F">
        <w:rPr>
          <w:sz w:val="28"/>
          <w:szCs w:val="28"/>
          <w:lang w:eastAsia="ar-SA" w:bidi="en-US"/>
        </w:rPr>
        <w:t xml:space="preserve"> </w:t>
      </w:r>
      <w:r w:rsidRPr="005A002F">
        <w:rPr>
          <w:sz w:val="28"/>
          <w:szCs w:val="28"/>
          <w:lang w:eastAsia="ar-SA" w:bidi="en-US"/>
        </w:rPr>
        <w:t>слушаний</w:t>
      </w:r>
      <w:r w:rsidR="005A002F">
        <w:rPr>
          <w:sz w:val="28"/>
          <w:szCs w:val="28"/>
          <w:lang w:eastAsia="ar-SA" w:bidi="en-US"/>
        </w:rPr>
        <w:t>,</w:t>
      </w:r>
      <w:r w:rsidRPr="005A002F">
        <w:rPr>
          <w:sz w:val="28"/>
          <w:szCs w:val="28"/>
          <w:lang w:eastAsia="ar-SA" w:bidi="en-US"/>
        </w:rPr>
        <w:t xml:space="preserve"> имеют право вносить предложения и замечания, касающиеся такого проекта:</w:t>
      </w:r>
    </w:p>
    <w:p w:rsidR="009A3111" w:rsidRPr="005A002F" w:rsidRDefault="009A3111" w:rsidP="00EB3AE3">
      <w:pPr>
        <w:pStyle w:val="aa"/>
        <w:widowControl/>
        <w:numPr>
          <w:ilvl w:val="0"/>
          <w:numId w:val="172"/>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посредством официального сайта;</w:t>
      </w:r>
    </w:p>
    <w:p w:rsidR="009A3111" w:rsidRPr="005A002F" w:rsidRDefault="009A3111" w:rsidP="00EB3AE3">
      <w:pPr>
        <w:pStyle w:val="aa"/>
        <w:widowControl/>
        <w:numPr>
          <w:ilvl w:val="0"/>
          <w:numId w:val="172"/>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в письменной или устной форме в ходе проведения собрания или собраний участников публичных слушаний;</w:t>
      </w:r>
    </w:p>
    <w:p w:rsidR="009A3111" w:rsidRPr="005A002F" w:rsidRDefault="009A3111" w:rsidP="00EB3AE3">
      <w:pPr>
        <w:pStyle w:val="aa"/>
        <w:widowControl/>
        <w:numPr>
          <w:ilvl w:val="0"/>
          <w:numId w:val="172"/>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в письменной форме в адрес организатора общественных обсуждений или публичных слушаний;</w:t>
      </w:r>
    </w:p>
    <w:p w:rsidR="009A3111" w:rsidRPr="005A002F" w:rsidRDefault="009A3111" w:rsidP="00EB3AE3">
      <w:pPr>
        <w:pStyle w:val="aa"/>
        <w:widowControl/>
        <w:numPr>
          <w:ilvl w:val="0"/>
          <w:numId w:val="172"/>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посредством записи в книге (журнале) учёта посетителей экспозиции проекта, подлежащего рассмотрению на общественных обсуждениях или публичных слушаниях.</w:t>
      </w:r>
    </w:p>
    <w:p w:rsidR="005A002F"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9A3111">
        <w:rPr>
          <w:sz w:val="28"/>
          <w:szCs w:val="28"/>
          <w:lang w:eastAsia="ar-SA" w:bidi="en-US"/>
        </w:rPr>
        <w:t>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случаев представления участником общественных обсуждений или публичных слушаний недостоверных сведений.</w:t>
      </w:r>
    </w:p>
    <w:p w:rsidR="005A002F"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
    <w:p w:rsidR="005A002F"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Обработка персональных данных участников общественных обсуждений или публичных слушаний осуществляется с учётом требований, установленных Федеральным законом от 27 июля 2006 года N 152-ФЗ «О персональных данных».</w:t>
      </w:r>
    </w:p>
    <w:p w:rsidR="005A002F"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w:t>
      </w:r>
    </w:p>
    <w:p w:rsidR="009A3111" w:rsidRPr="005A002F"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9A3111" w:rsidRPr="005A002F" w:rsidRDefault="009A3111" w:rsidP="00EB3AE3">
      <w:pPr>
        <w:pStyle w:val="aa"/>
        <w:widowControl/>
        <w:numPr>
          <w:ilvl w:val="0"/>
          <w:numId w:val="173"/>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дата оформления протокола общественных обсуждений или публичных слушаний;</w:t>
      </w:r>
    </w:p>
    <w:p w:rsidR="009A3111" w:rsidRPr="005A002F" w:rsidRDefault="009A3111" w:rsidP="00EB3AE3">
      <w:pPr>
        <w:pStyle w:val="aa"/>
        <w:widowControl/>
        <w:numPr>
          <w:ilvl w:val="0"/>
          <w:numId w:val="173"/>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информация об организаторе общественных обсуждений или публичных слушаний;</w:t>
      </w:r>
    </w:p>
    <w:p w:rsidR="009A3111" w:rsidRPr="005A002F" w:rsidRDefault="009A3111" w:rsidP="00EB3AE3">
      <w:pPr>
        <w:pStyle w:val="aa"/>
        <w:widowControl/>
        <w:numPr>
          <w:ilvl w:val="0"/>
          <w:numId w:val="173"/>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9A3111" w:rsidRPr="005A002F" w:rsidRDefault="009A3111" w:rsidP="00EB3AE3">
      <w:pPr>
        <w:pStyle w:val="aa"/>
        <w:widowControl/>
        <w:numPr>
          <w:ilvl w:val="0"/>
          <w:numId w:val="173"/>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 xml:space="preserve">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w:t>
      </w:r>
      <w:r w:rsidRPr="008C3410">
        <w:rPr>
          <w:sz w:val="28"/>
          <w:szCs w:val="28"/>
          <w:highlight w:val="yellow"/>
          <w:lang w:eastAsia="ar-SA" w:bidi="en-US"/>
        </w:rPr>
        <w:t>общественн</w:t>
      </w:r>
      <w:r w:rsidR="008C3410" w:rsidRPr="008C3410">
        <w:rPr>
          <w:sz w:val="28"/>
          <w:szCs w:val="28"/>
          <w:highlight w:val="yellow"/>
          <w:lang w:eastAsia="ar-SA" w:bidi="en-US"/>
        </w:rPr>
        <w:t>ые</w:t>
      </w:r>
      <w:r w:rsidRPr="008C3410">
        <w:rPr>
          <w:sz w:val="28"/>
          <w:szCs w:val="28"/>
          <w:highlight w:val="yellow"/>
          <w:lang w:eastAsia="ar-SA" w:bidi="en-US"/>
        </w:rPr>
        <w:t xml:space="preserve"> обсуждени</w:t>
      </w:r>
      <w:r w:rsidR="008C3410" w:rsidRPr="008C3410">
        <w:rPr>
          <w:sz w:val="28"/>
          <w:szCs w:val="28"/>
          <w:highlight w:val="yellow"/>
          <w:lang w:eastAsia="ar-SA" w:bidi="en-US"/>
        </w:rPr>
        <w:t>я</w:t>
      </w:r>
      <w:r w:rsidRPr="005A002F">
        <w:rPr>
          <w:sz w:val="28"/>
          <w:szCs w:val="28"/>
          <w:lang w:eastAsia="ar-SA" w:bidi="en-US"/>
        </w:rPr>
        <w:t xml:space="preserve"> или публичные слушания;</w:t>
      </w:r>
    </w:p>
    <w:p w:rsidR="009A3111" w:rsidRPr="005A002F" w:rsidRDefault="009A3111" w:rsidP="00EB3AE3">
      <w:pPr>
        <w:pStyle w:val="aa"/>
        <w:widowControl/>
        <w:numPr>
          <w:ilvl w:val="0"/>
          <w:numId w:val="173"/>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общественных обсуждений или публичные слушания, и предложения и замечания иных участников общественных обсуждений или публичных слушаний.</w:t>
      </w:r>
    </w:p>
    <w:p w:rsidR="005A002F"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proofErr w:type="gramStart"/>
      <w:r w:rsidRPr="009A3111">
        <w:rPr>
          <w:sz w:val="28"/>
          <w:szCs w:val="28"/>
          <w:lang w:eastAsia="ar-SA" w:bidi="en-US"/>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5A002F"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14104" w:rsidRPr="005A002F" w:rsidRDefault="009A3111" w:rsidP="00EB3AE3">
      <w:pPr>
        <w:pStyle w:val="aa"/>
        <w:widowControl/>
        <w:numPr>
          <w:ilvl w:val="0"/>
          <w:numId w:val="166"/>
        </w:numPr>
        <w:shd w:val="clear" w:color="auto" w:fill="FFFFFF"/>
        <w:tabs>
          <w:tab w:val="left" w:pos="1134"/>
        </w:tabs>
        <w:autoSpaceDE/>
        <w:autoSpaceDN/>
        <w:adjustRightInd/>
        <w:spacing w:line="240" w:lineRule="auto"/>
        <w:ind w:left="0" w:firstLine="709"/>
        <w:textAlignment w:val="auto"/>
        <w:rPr>
          <w:sz w:val="28"/>
          <w:szCs w:val="28"/>
          <w:lang w:eastAsia="ar-SA" w:bidi="en-US"/>
        </w:rPr>
      </w:pPr>
      <w:r w:rsidRPr="005A002F">
        <w:rPr>
          <w:sz w:val="28"/>
          <w:szCs w:val="28"/>
          <w:lang w:eastAsia="ar-SA" w:bidi="en-US"/>
        </w:rPr>
        <w:t>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B22317" w:rsidRPr="003A2905" w:rsidRDefault="00B22317" w:rsidP="00B22317">
      <w:pPr>
        <w:pStyle w:val="2"/>
        <w:tabs>
          <w:tab w:val="left" w:pos="1134"/>
        </w:tabs>
        <w:spacing w:line="240" w:lineRule="auto"/>
        <w:ind w:firstLine="709"/>
        <w:rPr>
          <w:rFonts w:ascii="Times New Roman" w:hAnsi="Times New Roman" w:cs="Times New Roman"/>
          <w:i/>
          <w:color w:val="000000" w:themeColor="text1"/>
          <w:spacing w:val="-10"/>
          <w:sz w:val="28"/>
          <w:szCs w:val="28"/>
          <w:lang w:eastAsia="ar-SA"/>
        </w:rPr>
      </w:pPr>
      <w:bookmarkStart w:id="62" w:name="_Toc196878914"/>
      <w:bookmarkStart w:id="63" w:name="_Toc312188810"/>
      <w:bookmarkStart w:id="64" w:name="_Toc85619660"/>
      <w:bookmarkStart w:id="65" w:name="_Toc150416043"/>
      <w:bookmarkStart w:id="66" w:name="_Toc151624507"/>
      <w:r w:rsidRPr="00047F3D">
        <w:rPr>
          <w:rFonts w:ascii="Times New Roman" w:hAnsi="Times New Roman" w:cs="Times New Roman"/>
          <w:color w:val="000000" w:themeColor="text1"/>
          <w:spacing w:val="-10"/>
          <w:sz w:val="28"/>
          <w:szCs w:val="28"/>
          <w:lang w:eastAsia="ar-SA"/>
        </w:rPr>
        <w:t xml:space="preserve">Глава </w:t>
      </w:r>
      <w:r w:rsidR="00A14104">
        <w:rPr>
          <w:rFonts w:ascii="Times New Roman" w:hAnsi="Times New Roman" w:cs="Times New Roman"/>
          <w:color w:val="000000" w:themeColor="text1"/>
          <w:spacing w:val="-10"/>
          <w:sz w:val="28"/>
          <w:szCs w:val="28"/>
          <w:lang w:eastAsia="ar-SA"/>
        </w:rPr>
        <w:t>8</w:t>
      </w:r>
      <w:r w:rsidRPr="00047F3D">
        <w:rPr>
          <w:rFonts w:ascii="Times New Roman" w:hAnsi="Times New Roman" w:cs="Times New Roman"/>
          <w:color w:val="000000" w:themeColor="text1"/>
          <w:spacing w:val="-10"/>
          <w:sz w:val="28"/>
          <w:szCs w:val="28"/>
          <w:lang w:eastAsia="ar-SA"/>
        </w:rPr>
        <w:t xml:space="preserve">. </w:t>
      </w:r>
      <w:bookmarkEnd w:id="62"/>
      <w:bookmarkEnd w:id="63"/>
      <w:bookmarkEnd w:id="64"/>
      <w:r w:rsidRPr="00A64000">
        <w:rPr>
          <w:rFonts w:ascii="Times New Roman" w:hAnsi="Times New Roman" w:cs="Times New Roman"/>
          <w:color w:val="000000" w:themeColor="text1"/>
          <w:spacing w:val="-10"/>
          <w:sz w:val="28"/>
          <w:szCs w:val="28"/>
          <w:lang w:eastAsia="ar-SA"/>
        </w:rPr>
        <w:t xml:space="preserve">Положение о </w:t>
      </w:r>
      <w:r w:rsidR="00A14104">
        <w:rPr>
          <w:rFonts w:ascii="Times New Roman" w:hAnsi="Times New Roman" w:cs="Times New Roman"/>
          <w:color w:val="000000" w:themeColor="text1"/>
          <w:spacing w:val="-10"/>
          <w:sz w:val="28"/>
          <w:szCs w:val="28"/>
          <w:lang w:eastAsia="ar-SA"/>
        </w:rPr>
        <w:t xml:space="preserve">порядке </w:t>
      </w:r>
      <w:r w:rsidRPr="00A64000">
        <w:rPr>
          <w:rFonts w:ascii="Times New Roman" w:hAnsi="Times New Roman" w:cs="Times New Roman"/>
          <w:color w:val="000000" w:themeColor="text1"/>
          <w:spacing w:val="-10"/>
          <w:sz w:val="28"/>
          <w:szCs w:val="28"/>
          <w:lang w:eastAsia="ar-SA"/>
        </w:rPr>
        <w:t>внесени</w:t>
      </w:r>
      <w:r w:rsidR="00A14104">
        <w:rPr>
          <w:rFonts w:ascii="Times New Roman" w:hAnsi="Times New Roman" w:cs="Times New Roman"/>
          <w:color w:val="000000" w:themeColor="text1"/>
          <w:spacing w:val="-10"/>
          <w:sz w:val="28"/>
          <w:szCs w:val="28"/>
          <w:lang w:eastAsia="ar-SA"/>
        </w:rPr>
        <w:t>я</w:t>
      </w:r>
      <w:r w:rsidRPr="00A64000">
        <w:rPr>
          <w:rFonts w:ascii="Times New Roman" w:hAnsi="Times New Roman" w:cs="Times New Roman"/>
          <w:color w:val="000000" w:themeColor="text1"/>
          <w:spacing w:val="-10"/>
          <w:sz w:val="28"/>
          <w:szCs w:val="28"/>
          <w:lang w:eastAsia="ar-SA"/>
        </w:rPr>
        <w:t xml:space="preserve"> изменений в Правила землепользования и застройки</w:t>
      </w:r>
      <w:bookmarkEnd w:id="65"/>
      <w:bookmarkEnd w:id="66"/>
    </w:p>
    <w:p w:rsidR="00B22317" w:rsidRPr="003A2905" w:rsidRDefault="00B22317" w:rsidP="00B22317">
      <w:pPr>
        <w:pStyle w:val="3"/>
        <w:spacing w:line="240" w:lineRule="auto"/>
        <w:ind w:firstLine="709"/>
        <w:rPr>
          <w:rFonts w:ascii="Times New Roman" w:hAnsi="Times New Roman" w:cs="Times New Roman"/>
          <w:color w:val="000000" w:themeColor="text1"/>
          <w:spacing w:val="-10"/>
          <w:sz w:val="28"/>
          <w:szCs w:val="28"/>
          <w:lang w:eastAsia="ar-SA"/>
        </w:rPr>
      </w:pPr>
      <w:bookmarkStart w:id="67" w:name="_Toc196878915"/>
      <w:bookmarkStart w:id="68" w:name="_Toc312188811"/>
      <w:bookmarkStart w:id="69" w:name="_Toc85619661"/>
      <w:bookmarkStart w:id="70" w:name="_Toc150416044"/>
      <w:bookmarkStart w:id="71" w:name="_Toc151624508"/>
      <w:r w:rsidRPr="003A2905">
        <w:rPr>
          <w:rFonts w:ascii="Times New Roman" w:hAnsi="Times New Roman" w:cs="Times New Roman"/>
          <w:color w:val="000000" w:themeColor="text1"/>
          <w:spacing w:val="-10"/>
          <w:sz w:val="28"/>
          <w:szCs w:val="28"/>
          <w:lang w:eastAsia="ar-SA"/>
        </w:rPr>
        <w:t xml:space="preserve">Статья </w:t>
      </w:r>
      <w:r>
        <w:rPr>
          <w:rFonts w:ascii="Times New Roman" w:hAnsi="Times New Roman" w:cs="Times New Roman"/>
          <w:color w:val="000000" w:themeColor="text1"/>
          <w:spacing w:val="-10"/>
          <w:sz w:val="28"/>
          <w:szCs w:val="28"/>
          <w:lang w:eastAsia="ar-SA"/>
        </w:rPr>
        <w:t>2</w:t>
      </w:r>
      <w:r w:rsidR="005A002F">
        <w:rPr>
          <w:rFonts w:ascii="Times New Roman" w:hAnsi="Times New Roman" w:cs="Times New Roman"/>
          <w:color w:val="000000" w:themeColor="text1"/>
          <w:spacing w:val="-10"/>
          <w:sz w:val="28"/>
          <w:szCs w:val="28"/>
          <w:lang w:eastAsia="ar-SA"/>
        </w:rPr>
        <w:t>2</w:t>
      </w:r>
      <w:r w:rsidRPr="003A2905">
        <w:rPr>
          <w:rFonts w:ascii="Times New Roman" w:hAnsi="Times New Roman" w:cs="Times New Roman"/>
          <w:color w:val="000000" w:themeColor="text1"/>
          <w:spacing w:val="-10"/>
          <w:sz w:val="28"/>
          <w:szCs w:val="28"/>
          <w:lang w:eastAsia="ar-SA"/>
        </w:rPr>
        <w:t xml:space="preserve">. </w:t>
      </w:r>
      <w:bookmarkEnd w:id="67"/>
      <w:bookmarkEnd w:id="68"/>
      <w:bookmarkEnd w:id="69"/>
      <w:bookmarkEnd w:id="70"/>
      <w:r w:rsidR="00A14104" w:rsidRPr="00A14104">
        <w:rPr>
          <w:rFonts w:ascii="Times New Roman" w:hAnsi="Times New Roman" w:cs="Times New Roman"/>
          <w:color w:val="000000" w:themeColor="text1"/>
          <w:spacing w:val="-10"/>
          <w:sz w:val="28"/>
          <w:szCs w:val="28"/>
          <w:lang w:eastAsia="ar-SA"/>
        </w:rPr>
        <w:t>Основание и право инициативы внесения изменений в Правила</w:t>
      </w:r>
      <w:bookmarkEnd w:id="71"/>
    </w:p>
    <w:p w:rsidR="00B22317" w:rsidRPr="00047F3D" w:rsidRDefault="00B22317" w:rsidP="00EB3AE3">
      <w:pPr>
        <w:pStyle w:val="ac"/>
        <w:numPr>
          <w:ilvl w:val="0"/>
          <w:numId w:val="104"/>
        </w:numPr>
        <w:tabs>
          <w:tab w:val="left" w:pos="1134"/>
        </w:tabs>
        <w:ind w:left="0" w:firstLine="709"/>
        <w:rPr>
          <w:sz w:val="28"/>
          <w:szCs w:val="28"/>
          <w:lang w:val="ru-RU"/>
        </w:rPr>
      </w:pPr>
      <w:r w:rsidRPr="00047F3D">
        <w:rPr>
          <w:sz w:val="28"/>
          <w:szCs w:val="28"/>
          <w:lang w:val="ru-RU"/>
        </w:rPr>
        <w:t xml:space="preserve">Основаниями для рассмотрения вопроса о внесении изменений в Правила являются: </w:t>
      </w:r>
    </w:p>
    <w:p w:rsidR="00B22317" w:rsidRDefault="00B22317" w:rsidP="00EB3AE3">
      <w:pPr>
        <w:pStyle w:val="ac"/>
        <w:numPr>
          <w:ilvl w:val="0"/>
          <w:numId w:val="26"/>
        </w:numPr>
        <w:tabs>
          <w:tab w:val="left" w:pos="1134"/>
        </w:tabs>
        <w:ind w:left="0" w:firstLine="709"/>
        <w:rPr>
          <w:sz w:val="28"/>
          <w:szCs w:val="28"/>
          <w:lang w:val="ru-RU"/>
        </w:rPr>
      </w:pPr>
      <w:r w:rsidRPr="00047F3D">
        <w:rPr>
          <w:sz w:val="28"/>
          <w:szCs w:val="28"/>
          <w:lang w:val="ru-RU"/>
        </w:rPr>
        <w:t xml:space="preserve">несоответствие правил </w:t>
      </w:r>
      <w:r w:rsidR="005A002F" w:rsidRPr="005A002F">
        <w:rPr>
          <w:sz w:val="28"/>
          <w:szCs w:val="28"/>
          <w:lang w:val="ru-RU"/>
        </w:rPr>
        <w:t>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r w:rsidRPr="00047F3D">
        <w:rPr>
          <w:sz w:val="28"/>
          <w:szCs w:val="28"/>
          <w:lang w:val="ru-RU"/>
        </w:rPr>
        <w:t>;</w:t>
      </w:r>
    </w:p>
    <w:p w:rsidR="00B22317" w:rsidRPr="00047F3D" w:rsidRDefault="00B22317" w:rsidP="00EB3AE3">
      <w:pPr>
        <w:pStyle w:val="aa"/>
        <w:widowControl/>
        <w:numPr>
          <w:ilvl w:val="0"/>
          <w:numId w:val="26"/>
        </w:numPr>
        <w:tabs>
          <w:tab w:val="left" w:pos="1134"/>
        </w:tabs>
        <w:spacing w:line="240" w:lineRule="auto"/>
        <w:ind w:left="0" w:firstLine="709"/>
        <w:textAlignment w:val="auto"/>
        <w:rPr>
          <w:rFonts w:eastAsiaTheme="minorHAnsi"/>
          <w:sz w:val="28"/>
          <w:szCs w:val="28"/>
          <w:lang w:eastAsia="en-US"/>
        </w:rPr>
      </w:pPr>
      <w:r w:rsidRPr="00047F3D">
        <w:rPr>
          <w:rFonts w:eastAsiaTheme="minorHAnsi"/>
          <w:sz w:val="28"/>
          <w:szCs w:val="28"/>
          <w:lang w:eastAsia="en-US"/>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B22317" w:rsidRPr="00047F3D" w:rsidRDefault="00B22317" w:rsidP="00EB3AE3">
      <w:pPr>
        <w:pStyle w:val="ac"/>
        <w:numPr>
          <w:ilvl w:val="0"/>
          <w:numId w:val="26"/>
        </w:numPr>
        <w:tabs>
          <w:tab w:val="left" w:pos="1134"/>
        </w:tabs>
        <w:ind w:left="0" w:firstLine="709"/>
        <w:rPr>
          <w:sz w:val="28"/>
          <w:szCs w:val="28"/>
          <w:lang w:val="ru-RU"/>
        </w:rPr>
      </w:pPr>
      <w:r w:rsidRPr="00047F3D">
        <w:rPr>
          <w:sz w:val="28"/>
          <w:szCs w:val="28"/>
          <w:lang w:val="ru-RU"/>
        </w:rPr>
        <w:t>поступление предложений об изменении границ территориальных зон, изменении градостроительных регламентов;</w:t>
      </w:r>
    </w:p>
    <w:p w:rsidR="00B22317" w:rsidRPr="00047F3D" w:rsidRDefault="00B22317" w:rsidP="00EB3AE3">
      <w:pPr>
        <w:pStyle w:val="ac"/>
        <w:numPr>
          <w:ilvl w:val="0"/>
          <w:numId w:val="26"/>
        </w:numPr>
        <w:tabs>
          <w:tab w:val="left" w:pos="1134"/>
        </w:tabs>
        <w:ind w:left="0" w:firstLine="709"/>
        <w:rPr>
          <w:sz w:val="28"/>
          <w:szCs w:val="28"/>
          <w:lang w:val="ru-RU"/>
        </w:rPr>
      </w:pPr>
      <w:r w:rsidRPr="00047F3D">
        <w:rPr>
          <w:sz w:val="28"/>
          <w:szCs w:val="28"/>
          <w:lang w:val="ru-RU" w:eastAsia="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22317" w:rsidRPr="00047F3D" w:rsidRDefault="00B22317" w:rsidP="00EB3AE3">
      <w:pPr>
        <w:pStyle w:val="ac"/>
        <w:numPr>
          <w:ilvl w:val="0"/>
          <w:numId w:val="26"/>
        </w:numPr>
        <w:tabs>
          <w:tab w:val="left" w:pos="1134"/>
        </w:tabs>
        <w:ind w:left="0" w:firstLine="709"/>
        <w:rPr>
          <w:sz w:val="28"/>
          <w:szCs w:val="28"/>
          <w:lang w:val="ru-RU"/>
        </w:rPr>
      </w:pPr>
      <w:r w:rsidRPr="00047F3D">
        <w:rPr>
          <w:sz w:val="28"/>
          <w:szCs w:val="28"/>
          <w:lang w:val="ru-RU" w:eastAsia="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22317" w:rsidRPr="00047F3D" w:rsidRDefault="00B22317" w:rsidP="00EB3AE3">
      <w:pPr>
        <w:pStyle w:val="ac"/>
        <w:numPr>
          <w:ilvl w:val="0"/>
          <w:numId w:val="26"/>
        </w:numPr>
        <w:tabs>
          <w:tab w:val="left" w:pos="1134"/>
        </w:tabs>
        <w:ind w:left="0" w:firstLine="709"/>
        <w:rPr>
          <w:sz w:val="28"/>
          <w:szCs w:val="28"/>
          <w:lang w:val="ru-RU"/>
        </w:rPr>
      </w:pPr>
      <w:r w:rsidRPr="00047F3D">
        <w:rPr>
          <w:sz w:val="28"/>
          <w:szCs w:val="28"/>
          <w:lang w:val="ru-RU" w:eastAsia="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22317" w:rsidRPr="00047F3D" w:rsidRDefault="00B22317" w:rsidP="00EB3AE3">
      <w:pPr>
        <w:pStyle w:val="ac"/>
        <w:numPr>
          <w:ilvl w:val="0"/>
          <w:numId w:val="26"/>
        </w:numPr>
        <w:tabs>
          <w:tab w:val="left" w:pos="1134"/>
        </w:tabs>
        <w:ind w:left="0" w:firstLine="709"/>
        <w:rPr>
          <w:sz w:val="28"/>
          <w:szCs w:val="28"/>
          <w:lang w:val="ru-RU"/>
        </w:rPr>
      </w:pPr>
      <w:r w:rsidRPr="00047F3D">
        <w:rPr>
          <w:sz w:val="28"/>
          <w:szCs w:val="28"/>
          <w:lang w:val="ru-RU" w:eastAsia="ru-RU"/>
        </w:rPr>
        <w:t>принятие решения о комплексном развитии территории;</w:t>
      </w:r>
    </w:p>
    <w:p w:rsidR="00B22317" w:rsidRPr="00F110F1" w:rsidRDefault="00B22317" w:rsidP="00EB3AE3">
      <w:pPr>
        <w:pStyle w:val="ac"/>
        <w:numPr>
          <w:ilvl w:val="0"/>
          <w:numId w:val="26"/>
        </w:numPr>
        <w:tabs>
          <w:tab w:val="left" w:pos="1134"/>
        </w:tabs>
        <w:ind w:left="0" w:firstLine="709"/>
        <w:rPr>
          <w:sz w:val="28"/>
          <w:szCs w:val="28"/>
          <w:lang w:val="ru-RU"/>
        </w:rPr>
      </w:pPr>
      <w:r w:rsidRPr="00047F3D">
        <w:rPr>
          <w:rFonts w:eastAsiaTheme="minorHAnsi"/>
          <w:sz w:val="28"/>
          <w:szCs w:val="28"/>
          <w:lang w:val="ru-RU" w:eastAsia="en-US"/>
        </w:rPr>
        <w:t>обнаружение мест захоронений погибших при защите Отечества, расположенных в границах муниципальн</w:t>
      </w:r>
      <w:r w:rsidR="005A002F">
        <w:rPr>
          <w:rFonts w:eastAsiaTheme="minorHAnsi"/>
          <w:sz w:val="28"/>
          <w:szCs w:val="28"/>
          <w:lang w:val="ru-RU" w:eastAsia="en-US"/>
        </w:rPr>
        <w:t>ых</w:t>
      </w:r>
      <w:r w:rsidRPr="00047F3D">
        <w:rPr>
          <w:rFonts w:eastAsiaTheme="minorHAnsi"/>
          <w:sz w:val="28"/>
          <w:szCs w:val="28"/>
          <w:lang w:val="ru-RU" w:eastAsia="en-US"/>
        </w:rPr>
        <w:t xml:space="preserve"> образовани</w:t>
      </w:r>
      <w:r w:rsidR="005A002F">
        <w:rPr>
          <w:rFonts w:eastAsiaTheme="minorHAnsi"/>
          <w:sz w:val="28"/>
          <w:szCs w:val="28"/>
          <w:lang w:val="ru-RU" w:eastAsia="en-US"/>
        </w:rPr>
        <w:t>й</w:t>
      </w:r>
      <w:r w:rsidRPr="00047F3D">
        <w:rPr>
          <w:rFonts w:eastAsiaTheme="minorHAnsi"/>
          <w:sz w:val="28"/>
          <w:szCs w:val="28"/>
          <w:lang w:val="ru-RU" w:eastAsia="en-US"/>
        </w:rPr>
        <w:t>.</w:t>
      </w:r>
    </w:p>
    <w:p w:rsidR="005A002F" w:rsidRDefault="005A002F" w:rsidP="00EB3AE3">
      <w:pPr>
        <w:pStyle w:val="ac"/>
        <w:numPr>
          <w:ilvl w:val="0"/>
          <w:numId w:val="104"/>
        </w:numPr>
        <w:tabs>
          <w:tab w:val="left" w:pos="1134"/>
        </w:tabs>
        <w:ind w:left="0" w:firstLine="709"/>
        <w:rPr>
          <w:sz w:val="28"/>
          <w:szCs w:val="28"/>
          <w:lang w:val="ru-RU"/>
        </w:rPr>
      </w:pPr>
      <w:r w:rsidRPr="005A002F">
        <w:rPr>
          <w:sz w:val="28"/>
          <w:szCs w:val="28"/>
          <w:lang w:val="ru-RU"/>
        </w:rPr>
        <w:t>Предложения о внесении изменений в Правила направляются федеральными органами исполнительной власти, органами исполнительной власти Саратовской области, органами местного самоуправления, физическими или юридическими лицами в случаях, предусмотренных законодательством Российской Федерации о градостроительной деятельности, в Комиссию по землепользованию и застройке. Решения по поводу поступивших предложений принимаются в порядке, предусмотренном статьей 23 настоящих Правил.</w:t>
      </w:r>
    </w:p>
    <w:p w:rsidR="00F110F1" w:rsidRPr="00047F3D" w:rsidRDefault="00F110F1" w:rsidP="00EB3AE3">
      <w:pPr>
        <w:pStyle w:val="ac"/>
        <w:numPr>
          <w:ilvl w:val="0"/>
          <w:numId w:val="104"/>
        </w:numPr>
        <w:tabs>
          <w:tab w:val="left" w:pos="1134"/>
        </w:tabs>
        <w:ind w:left="0" w:firstLine="709"/>
        <w:rPr>
          <w:sz w:val="28"/>
          <w:szCs w:val="28"/>
          <w:lang w:val="ru-RU"/>
        </w:rPr>
      </w:pPr>
      <w:r w:rsidRPr="00047F3D">
        <w:rPr>
          <w:sz w:val="28"/>
          <w:szCs w:val="28"/>
          <w:lang w:val="ru-RU"/>
        </w:rPr>
        <w:t>Предложения о внесении изменений в Правила направляются:</w:t>
      </w:r>
    </w:p>
    <w:p w:rsidR="00F110F1" w:rsidRPr="005D76DA" w:rsidRDefault="005A002F" w:rsidP="00EB3AE3">
      <w:pPr>
        <w:pStyle w:val="ac"/>
        <w:numPr>
          <w:ilvl w:val="0"/>
          <w:numId w:val="28"/>
        </w:numPr>
        <w:tabs>
          <w:tab w:val="left" w:pos="1134"/>
        </w:tabs>
        <w:ind w:left="0" w:firstLine="709"/>
        <w:rPr>
          <w:sz w:val="28"/>
          <w:szCs w:val="28"/>
          <w:lang w:val="ru-RU"/>
        </w:rPr>
      </w:pPr>
      <w:r w:rsidRPr="005A002F">
        <w:rPr>
          <w:sz w:val="28"/>
          <w:szCs w:val="28"/>
          <w:lang w:val="ru-RU"/>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F110F1" w:rsidRPr="00047F3D" w:rsidRDefault="005A002F" w:rsidP="00EB3AE3">
      <w:pPr>
        <w:pStyle w:val="ac"/>
        <w:numPr>
          <w:ilvl w:val="0"/>
          <w:numId w:val="28"/>
        </w:numPr>
        <w:tabs>
          <w:tab w:val="left" w:pos="1134"/>
        </w:tabs>
        <w:ind w:left="0" w:firstLine="709"/>
        <w:rPr>
          <w:sz w:val="28"/>
          <w:szCs w:val="28"/>
          <w:lang w:val="ru-RU"/>
        </w:rPr>
      </w:pPr>
      <w:r w:rsidRPr="005A002F">
        <w:rPr>
          <w:sz w:val="28"/>
          <w:szCs w:val="28"/>
          <w:lang w:val="ru-RU"/>
        </w:rPr>
        <w:t>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F110F1" w:rsidRPr="00047F3D" w:rsidRDefault="005A002F" w:rsidP="00EB3AE3">
      <w:pPr>
        <w:pStyle w:val="ac"/>
        <w:numPr>
          <w:ilvl w:val="0"/>
          <w:numId w:val="28"/>
        </w:numPr>
        <w:tabs>
          <w:tab w:val="left" w:pos="1134"/>
        </w:tabs>
        <w:ind w:left="0" w:firstLine="709"/>
        <w:rPr>
          <w:sz w:val="28"/>
          <w:szCs w:val="28"/>
          <w:lang w:val="ru-RU"/>
        </w:rPr>
      </w:pPr>
      <w:r w:rsidRPr="005A002F">
        <w:rPr>
          <w:rFonts w:eastAsiaTheme="minorHAnsi"/>
          <w:sz w:val="28"/>
          <w:szCs w:val="28"/>
          <w:lang w:val="ru-RU" w:eastAsia="en-US"/>
        </w:rPr>
        <w:t xml:space="preserve">органами местного самоуправления муниципального района в случаях, если Правила могут воспрепятствовать функционированию, размещению </w:t>
      </w:r>
      <w:proofErr w:type="gramStart"/>
      <w:r w:rsidRPr="005A002F">
        <w:rPr>
          <w:rFonts w:eastAsiaTheme="minorHAnsi"/>
          <w:sz w:val="28"/>
          <w:szCs w:val="28"/>
          <w:lang w:val="ru-RU" w:eastAsia="en-US"/>
        </w:rPr>
        <w:t>объектов капитального строительства местного значения уровня муниципального района</w:t>
      </w:r>
      <w:proofErr w:type="gramEnd"/>
      <w:r w:rsidRPr="005A002F">
        <w:rPr>
          <w:rFonts w:eastAsiaTheme="minorHAnsi"/>
          <w:sz w:val="28"/>
          <w:szCs w:val="28"/>
          <w:lang w:val="ru-RU" w:eastAsia="en-US"/>
        </w:rPr>
        <w:t>;</w:t>
      </w:r>
    </w:p>
    <w:p w:rsidR="00F110F1" w:rsidRDefault="005A002F" w:rsidP="00EB3AE3">
      <w:pPr>
        <w:pStyle w:val="ac"/>
        <w:numPr>
          <w:ilvl w:val="0"/>
          <w:numId w:val="28"/>
        </w:numPr>
        <w:tabs>
          <w:tab w:val="left" w:pos="1134"/>
        </w:tabs>
        <w:ind w:left="0" w:firstLine="709"/>
        <w:rPr>
          <w:sz w:val="28"/>
          <w:szCs w:val="28"/>
          <w:lang w:val="ru-RU"/>
        </w:rPr>
      </w:pPr>
      <w:r w:rsidRPr="005A002F">
        <w:rPr>
          <w:sz w:val="28"/>
          <w:szCs w:val="28"/>
          <w:lang w:val="ru-RU"/>
        </w:rPr>
        <w:t>органами местного самоуправления Урусовского муниципального образования в случаях, если необходимо совершенствовать порядок регулирования землепользования и застройки на территории;</w:t>
      </w:r>
    </w:p>
    <w:p w:rsidR="005A002F" w:rsidRPr="005A002F" w:rsidRDefault="005A002F" w:rsidP="005A002F">
      <w:pPr>
        <w:pStyle w:val="ac"/>
        <w:tabs>
          <w:tab w:val="left" w:pos="1134"/>
        </w:tabs>
        <w:rPr>
          <w:sz w:val="28"/>
          <w:szCs w:val="28"/>
          <w:lang w:val="ru-RU"/>
        </w:rPr>
      </w:pPr>
      <w:r>
        <w:rPr>
          <w:sz w:val="28"/>
          <w:szCs w:val="28"/>
          <w:lang w:val="ru-RU"/>
        </w:rPr>
        <w:t xml:space="preserve">4.1) </w:t>
      </w:r>
      <w:r w:rsidRPr="005A002F">
        <w:rPr>
          <w:sz w:val="28"/>
          <w:szCs w:val="28"/>
          <w:lang w:val="ru-RU"/>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F110F1" w:rsidRPr="00047F3D" w:rsidRDefault="005A002F" w:rsidP="00EB3AE3">
      <w:pPr>
        <w:pStyle w:val="ac"/>
        <w:numPr>
          <w:ilvl w:val="0"/>
          <w:numId w:val="28"/>
        </w:numPr>
        <w:tabs>
          <w:tab w:val="left" w:pos="1134"/>
        </w:tabs>
        <w:ind w:left="0" w:firstLine="709"/>
        <w:rPr>
          <w:sz w:val="28"/>
          <w:szCs w:val="28"/>
          <w:lang w:val="ru-RU"/>
        </w:rPr>
      </w:pPr>
      <w:r w:rsidRPr="005A002F">
        <w:rPr>
          <w:rFonts w:eastAsiaTheme="minorHAnsi"/>
          <w:sz w:val="28"/>
          <w:szCs w:val="28"/>
          <w:lang w:val="ru-RU" w:eastAsia="en-US"/>
        </w:rPr>
        <w:t xml:space="preserve">физическими или юридическими лицами в инициативном порядке либо в случаях, если в результате применения </w:t>
      </w:r>
      <w:proofErr w:type="gramStart"/>
      <w:r w:rsidRPr="005A002F">
        <w:rPr>
          <w:rFonts w:eastAsiaTheme="minorHAnsi"/>
          <w:sz w:val="28"/>
          <w:szCs w:val="28"/>
          <w:lang w:val="ru-RU" w:eastAsia="en-US"/>
        </w:rPr>
        <w:t>Правил</w:t>
      </w:r>
      <w:proofErr w:type="gramEnd"/>
      <w:r w:rsidRPr="005A002F">
        <w:rPr>
          <w:rFonts w:eastAsiaTheme="minorHAnsi"/>
          <w:sz w:val="28"/>
          <w:szCs w:val="28"/>
          <w:lang w:val="ru-RU" w:eastAsia="en-US"/>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110F1" w:rsidRDefault="005A002F" w:rsidP="00EB3AE3">
      <w:pPr>
        <w:pStyle w:val="ac"/>
        <w:numPr>
          <w:ilvl w:val="0"/>
          <w:numId w:val="28"/>
        </w:numPr>
        <w:tabs>
          <w:tab w:val="left" w:pos="1134"/>
        </w:tabs>
        <w:ind w:left="0" w:firstLine="709"/>
        <w:rPr>
          <w:sz w:val="28"/>
          <w:szCs w:val="28"/>
          <w:lang w:val="ru-RU"/>
        </w:rPr>
      </w:pPr>
      <w:r w:rsidRPr="005A002F">
        <w:rPr>
          <w:sz w:val="28"/>
          <w:szCs w:val="28"/>
          <w:lang w:val="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5A002F" w:rsidRPr="00047F3D" w:rsidRDefault="005A002F" w:rsidP="00EB3AE3">
      <w:pPr>
        <w:pStyle w:val="ac"/>
        <w:numPr>
          <w:ilvl w:val="0"/>
          <w:numId w:val="28"/>
        </w:numPr>
        <w:tabs>
          <w:tab w:val="left" w:pos="1134"/>
        </w:tabs>
        <w:ind w:left="0" w:firstLine="709"/>
        <w:rPr>
          <w:sz w:val="28"/>
          <w:szCs w:val="28"/>
          <w:lang w:val="ru-RU"/>
        </w:rPr>
      </w:pPr>
      <w:proofErr w:type="gramStart"/>
      <w:r w:rsidRPr="005A002F">
        <w:rPr>
          <w:sz w:val="28"/>
          <w:szCs w:val="28"/>
          <w:lang w:val="ru-RU"/>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p w:rsidR="00B22317" w:rsidRDefault="00B22317" w:rsidP="00B22317">
      <w:pPr>
        <w:pStyle w:val="3"/>
        <w:spacing w:line="240" w:lineRule="auto"/>
        <w:ind w:firstLine="709"/>
        <w:rPr>
          <w:rFonts w:ascii="Times New Roman" w:hAnsi="Times New Roman" w:cs="Times New Roman"/>
          <w:color w:val="000000" w:themeColor="text1"/>
          <w:spacing w:val="-10"/>
          <w:sz w:val="28"/>
          <w:szCs w:val="28"/>
          <w:lang w:eastAsia="ar-SA"/>
        </w:rPr>
      </w:pPr>
      <w:bookmarkStart w:id="72" w:name="_Toc196878916"/>
      <w:bookmarkStart w:id="73" w:name="_Toc312188812"/>
      <w:bookmarkStart w:id="74" w:name="_Toc85619662"/>
      <w:bookmarkStart w:id="75" w:name="_Toc150416045"/>
      <w:bookmarkStart w:id="76" w:name="_Toc151624509"/>
      <w:r w:rsidRPr="003A2905">
        <w:rPr>
          <w:rFonts w:ascii="Times New Roman" w:hAnsi="Times New Roman" w:cs="Times New Roman"/>
          <w:color w:val="000000" w:themeColor="text1"/>
          <w:spacing w:val="-10"/>
          <w:sz w:val="28"/>
          <w:szCs w:val="28"/>
          <w:lang w:eastAsia="ar-SA"/>
        </w:rPr>
        <w:t xml:space="preserve">Статья </w:t>
      </w:r>
      <w:r w:rsidR="00F110F1">
        <w:rPr>
          <w:rFonts w:ascii="Times New Roman" w:hAnsi="Times New Roman" w:cs="Times New Roman"/>
          <w:color w:val="000000" w:themeColor="text1"/>
          <w:spacing w:val="-10"/>
          <w:sz w:val="28"/>
          <w:szCs w:val="28"/>
          <w:lang w:eastAsia="ar-SA"/>
        </w:rPr>
        <w:t>2</w:t>
      </w:r>
      <w:r w:rsidR="005A002F">
        <w:rPr>
          <w:rFonts w:ascii="Times New Roman" w:hAnsi="Times New Roman" w:cs="Times New Roman"/>
          <w:color w:val="000000" w:themeColor="text1"/>
          <w:spacing w:val="-10"/>
          <w:sz w:val="28"/>
          <w:szCs w:val="28"/>
          <w:lang w:eastAsia="ar-SA"/>
        </w:rPr>
        <w:t>3</w:t>
      </w:r>
      <w:r w:rsidRPr="003A2905">
        <w:rPr>
          <w:rFonts w:ascii="Times New Roman" w:hAnsi="Times New Roman" w:cs="Times New Roman"/>
          <w:color w:val="000000" w:themeColor="text1"/>
          <w:spacing w:val="-10"/>
          <w:sz w:val="28"/>
          <w:szCs w:val="28"/>
          <w:lang w:eastAsia="ar-SA"/>
        </w:rPr>
        <w:t xml:space="preserve">. </w:t>
      </w:r>
      <w:bookmarkEnd w:id="72"/>
      <w:bookmarkEnd w:id="73"/>
      <w:bookmarkEnd w:id="74"/>
      <w:bookmarkEnd w:id="75"/>
      <w:r w:rsidR="00F110F1" w:rsidRPr="00F110F1">
        <w:rPr>
          <w:rFonts w:ascii="Times New Roman" w:hAnsi="Times New Roman" w:cs="Times New Roman"/>
          <w:color w:val="000000" w:themeColor="text1"/>
          <w:spacing w:val="-10"/>
          <w:sz w:val="28"/>
          <w:szCs w:val="28"/>
          <w:lang w:eastAsia="ar-SA"/>
        </w:rPr>
        <w:t>Внесение изменений в Правила</w:t>
      </w:r>
      <w:bookmarkEnd w:id="76"/>
    </w:p>
    <w:p w:rsidR="00F110F1" w:rsidRPr="00F110F1" w:rsidRDefault="00F110F1" w:rsidP="00EB3AE3">
      <w:pPr>
        <w:pStyle w:val="ConsPlusNormal"/>
        <w:widowControl/>
        <w:numPr>
          <w:ilvl w:val="1"/>
          <w:numId w:val="27"/>
        </w:numPr>
        <w:tabs>
          <w:tab w:val="left" w:pos="1134"/>
        </w:tabs>
        <w:ind w:left="0" w:firstLine="709"/>
        <w:jc w:val="both"/>
        <w:rPr>
          <w:rFonts w:ascii="Times New Roman" w:hAnsi="Times New Roman" w:cs="Times New Roman"/>
          <w:sz w:val="28"/>
          <w:szCs w:val="28"/>
        </w:rPr>
      </w:pPr>
      <w:r w:rsidRPr="00F110F1">
        <w:rPr>
          <w:rFonts w:ascii="Times New Roman" w:hAnsi="Times New Roman" w:cs="Times New Roman"/>
          <w:sz w:val="28"/>
          <w:szCs w:val="28"/>
        </w:rPr>
        <w:t>Обращение, содержащее обоснование необходимости внесения изменений в настоящие Правила, а также соответствующие предложения, направляется председателю Комиссии по землепользованию и застройке.</w:t>
      </w:r>
    </w:p>
    <w:p w:rsidR="00F110F1" w:rsidRDefault="00F110F1" w:rsidP="00F110F1">
      <w:pPr>
        <w:pStyle w:val="ConsPlusNormal"/>
        <w:widowControl/>
        <w:tabs>
          <w:tab w:val="left" w:pos="1134"/>
        </w:tabs>
        <w:ind w:firstLine="709"/>
        <w:jc w:val="both"/>
        <w:rPr>
          <w:rFonts w:ascii="Times New Roman" w:hAnsi="Times New Roman" w:cs="Times New Roman"/>
          <w:sz w:val="28"/>
          <w:szCs w:val="28"/>
        </w:rPr>
      </w:pPr>
      <w:r w:rsidRPr="00F110F1">
        <w:rPr>
          <w:rFonts w:ascii="Times New Roman" w:hAnsi="Times New Roman" w:cs="Times New Roman"/>
          <w:sz w:val="28"/>
          <w:szCs w:val="28"/>
        </w:rPr>
        <w:t>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B22317" w:rsidRPr="00047F3D" w:rsidRDefault="00EB3AE3" w:rsidP="00EB3AE3">
      <w:pPr>
        <w:pStyle w:val="ConsPlusNormal"/>
        <w:widowControl/>
        <w:tabs>
          <w:tab w:val="left" w:pos="1134"/>
        </w:tabs>
        <w:ind w:firstLine="709"/>
        <w:jc w:val="both"/>
        <w:rPr>
          <w:rFonts w:ascii="Times New Roman" w:hAnsi="Times New Roman" w:cs="Times New Roman"/>
          <w:sz w:val="28"/>
          <w:szCs w:val="28"/>
        </w:rPr>
      </w:pPr>
      <w:r w:rsidRPr="00EB3AE3">
        <w:rPr>
          <w:rFonts w:ascii="Times New Roman" w:hAnsi="Times New Roman" w:cs="Times New Roman"/>
          <w:sz w:val="28"/>
          <w:szCs w:val="28"/>
        </w:rPr>
        <w:t>Комиссия в течение установленного законодательством срока осуществляет подготовку заключения Главе,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B22317" w:rsidRPr="00047F3D" w:rsidRDefault="00EB3AE3" w:rsidP="00EB3AE3">
      <w:pPr>
        <w:pStyle w:val="ConsPlusNormal"/>
        <w:widowControl/>
        <w:numPr>
          <w:ilvl w:val="1"/>
          <w:numId w:val="27"/>
        </w:numPr>
        <w:tabs>
          <w:tab w:val="left" w:pos="1134"/>
        </w:tabs>
        <w:ind w:left="0" w:firstLine="709"/>
        <w:jc w:val="both"/>
        <w:rPr>
          <w:rFonts w:ascii="Times New Roman" w:hAnsi="Times New Roman" w:cs="Times New Roman"/>
          <w:sz w:val="28"/>
          <w:szCs w:val="28"/>
        </w:rPr>
      </w:pPr>
      <w:r w:rsidRPr="00EB3AE3">
        <w:rPr>
          <w:rFonts w:ascii="Times New Roman" w:hAnsi="Times New Roman" w:cs="Times New Roman"/>
          <w:sz w:val="28"/>
          <w:szCs w:val="28"/>
        </w:rPr>
        <w:t>Глава с учетом рекомендаций, содержащихся в заключени</w:t>
      </w:r>
      <w:proofErr w:type="gramStart"/>
      <w:r w:rsidRPr="00EB3AE3">
        <w:rPr>
          <w:rFonts w:ascii="Times New Roman" w:hAnsi="Times New Roman" w:cs="Times New Roman"/>
          <w:sz w:val="28"/>
          <w:szCs w:val="28"/>
        </w:rPr>
        <w:t>и</w:t>
      </w:r>
      <w:proofErr w:type="gramEnd"/>
      <w:r w:rsidRPr="00EB3AE3">
        <w:rPr>
          <w:rFonts w:ascii="Times New Roman" w:hAnsi="Times New Roman" w:cs="Times New Roman"/>
          <w:sz w:val="28"/>
          <w:szCs w:val="28"/>
        </w:rPr>
        <w:t xml:space="preserve"> Комиссии</w:t>
      </w:r>
      <w:r w:rsidR="009C6F8D" w:rsidRPr="009C6F8D">
        <w:rPr>
          <w:rFonts w:ascii="Times New Roman" w:hAnsi="Times New Roman" w:cs="Times New Roman"/>
          <w:sz w:val="28"/>
          <w:szCs w:val="28"/>
          <w:highlight w:val="yellow"/>
        </w:rPr>
        <w:t>,</w:t>
      </w:r>
      <w:r w:rsidRPr="00EB3AE3">
        <w:rPr>
          <w:rFonts w:ascii="Times New Roman" w:hAnsi="Times New Roman" w:cs="Times New Roman"/>
          <w:sz w:val="28"/>
          <w:szCs w:val="28"/>
        </w:rPr>
        <w:t xml:space="preserve"> принимает решение о внесении изменений в Правила или об отклонении предложений о внесении изменений в Правила с указанием причин отклонения и направляет копию такого решения заявителям.</w:t>
      </w:r>
    </w:p>
    <w:p w:rsidR="00B22317" w:rsidRPr="00047F3D" w:rsidRDefault="00EB3AE3" w:rsidP="00EB3AE3">
      <w:pPr>
        <w:pStyle w:val="ConsPlusNormal"/>
        <w:widowControl/>
        <w:numPr>
          <w:ilvl w:val="1"/>
          <w:numId w:val="27"/>
        </w:numPr>
        <w:tabs>
          <w:tab w:val="left" w:pos="1134"/>
        </w:tabs>
        <w:ind w:left="0" w:firstLine="709"/>
        <w:jc w:val="both"/>
        <w:rPr>
          <w:rFonts w:ascii="Times New Roman" w:hAnsi="Times New Roman" w:cs="Times New Roman"/>
          <w:sz w:val="28"/>
          <w:szCs w:val="28"/>
        </w:rPr>
      </w:pPr>
      <w:r w:rsidRPr="00EB3AE3">
        <w:rPr>
          <w:rFonts w:ascii="Times New Roman" w:hAnsi="Times New Roman" w:cs="Times New Roman"/>
          <w:sz w:val="28"/>
          <w:szCs w:val="28"/>
        </w:rPr>
        <w:t>Глава, в случае принятия решения о внесении изменений в Правила, принимает решение о проведении общественных обсуждений или публичных слушаний по этому вопросу.</w:t>
      </w:r>
    </w:p>
    <w:p w:rsidR="00B22317" w:rsidRPr="00047F3D" w:rsidRDefault="00EB3AE3" w:rsidP="00EB3AE3">
      <w:pPr>
        <w:pStyle w:val="ConsPlusNormal"/>
        <w:widowControl/>
        <w:numPr>
          <w:ilvl w:val="1"/>
          <w:numId w:val="27"/>
        </w:numPr>
        <w:tabs>
          <w:tab w:val="left" w:pos="1134"/>
        </w:tabs>
        <w:ind w:left="0" w:firstLine="709"/>
        <w:jc w:val="both"/>
        <w:rPr>
          <w:rFonts w:ascii="Times New Roman" w:hAnsi="Times New Roman" w:cs="Times New Roman"/>
          <w:sz w:val="28"/>
          <w:szCs w:val="28"/>
        </w:rPr>
      </w:pPr>
      <w:r w:rsidRPr="00EB3AE3">
        <w:rPr>
          <w:rFonts w:ascii="Times New Roman" w:eastAsiaTheme="minorHAnsi" w:hAnsi="Times New Roman" w:cs="Times New Roman"/>
          <w:sz w:val="28"/>
          <w:szCs w:val="28"/>
          <w:lang w:eastAsia="en-US"/>
        </w:rPr>
        <w:t>Общественные обсуждения или публичные слушания по вопросу внесений изменений в Правила проводятся организатором общественных обсуждений или публичных слушаний в соответствии с порядком организации и проведения общественных обсуждений или публичных слушаний по вопросам землепользования и застройки, установленным законодательством.</w:t>
      </w:r>
    </w:p>
    <w:p w:rsidR="00B22317" w:rsidRPr="00047F3D" w:rsidRDefault="00EB3AE3" w:rsidP="00EB3AE3">
      <w:pPr>
        <w:pStyle w:val="ConsPlusNormal"/>
        <w:widowControl/>
        <w:numPr>
          <w:ilvl w:val="1"/>
          <w:numId w:val="27"/>
        </w:numPr>
        <w:tabs>
          <w:tab w:val="left" w:pos="1134"/>
        </w:tabs>
        <w:ind w:left="0" w:firstLine="709"/>
        <w:jc w:val="both"/>
        <w:rPr>
          <w:rFonts w:ascii="Times New Roman" w:hAnsi="Times New Roman" w:cs="Times New Roman"/>
          <w:color w:val="000000" w:themeColor="text1"/>
          <w:sz w:val="28"/>
          <w:szCs w:val="28"/>
        </w:rPr>
      </w:pPr>
      <w:proofErr w:type="gramStart"/>
      <w:r w:rsidRPr="00EB3AE3">
        <w:rPr>
          <w:rFonts w:ascii="Times New Roman" w:eastAsiaTheme="minorHAnsi" w:hAnsi="Times New Roman" w:cs="Times New Roman"/>
          <w:color w:val="000000" w:themeColor="text1"/>
          <w:sz w:val="28"/>
          <w:szCs w:val="28"/>
          <w:lang w:eastAsia="en-US"/>
        </w:rPr>
        <w:t>После завершения общественных обсуждений или публичных слушаний по вопросу внесения изменений в Правила Комиссия с учетом результатов общественных обсуждений или публичных слушаний обеспечивает внесение изменений в Правила землепользования и застройки пос. Ртищевский, с. Урусово, дер. Чадаевка, пос. Стройиндустрия, пос. Раево-Воскресенский, пос. Братство, пос. Точка 1-я, с. Ивано-Кулики, пос. ц.у. свх.</w:t>
      </w:r>
      <w:proofErr w:type="gramEnd"/>
      <w:r w:rsidRPr="00EB3AE3">
        <w:rPr>
          <w:rFonts w:ascii="Times New Roman" w:eastAsiaTheme="minorHAnsi" w:hAnsi="Times New Roman" w:cs="Times New Roman"/>
          <w:color w:val="000000" w:themeColor="text1"/>
          <w:sz w:val="28"/>
          <w:szCs w:val="28"/>
          <w:lang w:eastAsia="en-US"/>
        </w:rPr>
        <w:t xml:space="preserve"> «Выдвиженец», с. Нижнее Голицыно, с. Курган 1-й Урусовского муниципального образования и представляет проект Правил с внесенными изменениями Главе. Обязательными приложениями к проекту Правил с внесенными изменениями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B22317" w:rsidRPr="00047F3D" w:rsidRDefault="00EB3AE3" w:rsidP="00EB3AE3">
      <w:pPr>
        <w:pStyle w:val="ConsPlusNormal"/>
        <w:widowControl/>
        <w:numPr>
          <w:ilvl w:val="1"/>
          <w:numId w:val="27"/>
        </w:numPr>
        <w:tabs>
          <w:tab w:val="left" w:pos="1134"/>
        </w:tabs>
        <w:ind w:left="0" w:firstLine="709"/>
        <w:jc w:val="both"/>
        <w:rPr>
          <w:rFonts w:ascii="Times New Roman" w:hAnsi="Times New Roman" w:cs="Times New Roman"/>
          <w:color w:val="000000" w:themeColor="text1"/>
          <w:sz w:val="28"/>
          <w:szCs w:val="28"/>
        </w:rPr>
      </w:pPr>
      <w:r w:rsidRPr="00EB3AE3">
        <w:rPr>
          <w:rFonts w:ascii="Times New Roman" w:hAnsi="Times New Roman" w:cs="Times New Roman"/>
          <w:sz w:val="28"/>
          <w:szCs w:val="28"/>
        </w:rPr>
        <w:t>Глава в установленный срок после представления ему проекта Правил с внесенными в него изменениями принимает решение о направлении указанного проекта в Представительный орган или об отклонении указанного проекта и о направлении его на доработку с указанием даты повторного представления.</w:t>
      </w:r>
      <w:r w:rsidR="00B22317" w:rsidRPr="00047F3D">
        <w:rPr>
          <w:rFonts w:ascii="Times New Roman" w:hAnsi="Times New Roman" w:cs="Times New Roman"/>
          <w:sz w:val="28"/>
          <w:szCs w:val="28"/>
        </w:rPr>
        <w:t xml:space="preserve"> </w:t>
      </w:r>
    </w:p>
    <w:p w:rsidR="00B22317" w:rsidRPr="00047F3D" w:rsidRDefault="00EB3AE3" w:rsidP="00EB3AE3">
      <w:pPr>
        <w:pStyle w:val="ConsPlusNormal"/>
        <w:widowControl/>
        <w:numPr>
          <w:ilvl w:val="1"/>
          <w:numId w:val="27"/>
        </w:numPr>
        <w:tabs>
          <w:tab w:val="left" w:pos="1134"/>
        </w:tabs>
        <w:ind w:left="0" w:firstLine="709"/>
        <w:jc w:val="both"/>
        <w:rPr>
          <w:rFonts w:ascii="Times New Roman" w:hAnsi="Times New Roman" w:cs="Times New Roman"/>
          <w:sz w:val="28"/>
          <w:szCs w:val="28"/>
        </w:rPr>
      </w:pPr>
      <w:r w:rsidRPr="00EB3AE3">
        <w:rPr>
          <w:rFonts w:ascii="Times New Roman" w:hAnsi="Times New Roman" w:cs="Times New Roman"/>
          <w:sz w:val="28"/>
          <w:szCs w:val="28"/>
        </w:rPr>
        <w:t>Представительный орган местного самоуправления по результатам рассмотрения проекта Правил с внесенными в них изменениями принимает решение о внесении изменений в Правила, утверждает проект Правил с внесенными в него изменениями либо направляет указанный проект Главе на доработку в соответствии с результатами общественных обсуждений или публичных слушаний по указанному проекту.</w:t>
      </w:r>
    </w:p>
    <w:p w:rsidR="00B22317" w:rsidRPr="00047F3D" w:rsidRDefault="00EB3AE3" w:rsidP="00EB3AE3">
      <w:pPr>
        <w:pStyle w:val="aa"/>
        <w:numPr>
          <w:ilvl w:val="1"/>
          <w:numId w:val="27"/>
        </w:numPr>
        <w:tabs>
          <w:tab w:val="left" w:pos="1134"/>
        </w:tabs>
        <w:spacing w:line="240" w:lineRule="auto"/>
        <w:ind w:left="0" w:firstLine="709"/>
        <w:rPr>
          <w:sz w:val="28"/>
          <w:szCs w:val="28"/>
        </w:rPr>
      </w:pPr>
      <w:r w:rsidRPr="00EB3AE3">
        <w:rPr>
          <w:sz w:val="28"/>
          <w:szCs w:val="28"/>
        </w:rPr>
        <w:t>Решение представительного органа местного самоуправления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 сети «Интернет» (при его наличии). Правовые акты об изменениях в настоящие Правила вступают в силу в день их опубликования в средствах массовой информации.</w:t>
      </w:r>
    </w:p>
    <w:p w:rsidR="00EB3AE3" w:rsidRDefault="00EB3AE3" w:rsidP="00EB3AE3">
      <w:pPr>
        <w:pStyle w:val="aa"/>
        <w:numPr>
          <w:ilvl w:val="1"/>
          <w:numId w:val="27"/>
        </w:numPr>
        <w:tabs>
          <w:tab w:val="left" w:pos="1134"/>
        </w:tabs>
        <w:spacing w:line="240" w:lineRule="auto"/>
        <w:ind w:left="0" w:firstLine="709"/>
        <w:rPr>
          <w:sz w:val="28"/>
          <w:szCs w:val="28"/>
        </w:rPr>
      </w:pPr>
      <w:proofErr w:type="gramStart"/>
      <w:r w:rsidRPr="00EB3AE3">
        <w:rPr>
          <w:sz w:val="28"/>
          <w:szCs w:val="28"/>
        </w:rPr>
        <w:t>Изменения,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органов местного самоуправления.</w:t>
      </w:r>
      <w:r>
        <w:rPr>
          <w:sz w:val="28"/>
          <w:szCs w:val="28"/>
        </w:rPr>
        <w:t xml:space="preserve"> </w:t>
      </w:r>
      <w:proofErr w:type="gramEnd"/>
    </w:p>
    <w:p w:rsidR="00B22317" w:rsidRPr="00AA2BA7" w:rsidRDefault="00EB3AE3" w:rsidP="00EB3AE3">
      <w:pPr>
        <w:pStyle w:val="aa"/>
        <w:numPr>
          <w:ilvl w:val="1"/>
          <w:numId w:val="27"/>
        </w:numPr>
        <w:tabs>
          <w:tab w:val="left" w:pos="1134"/>
        </w:tabs>
        <w:spacing w:line="240" w:lineRule="auto"/>
        <w:ind w:left="0" w:firstLine="709"/>
        <w:rPr>
          <w:sz w:val="28"/>
          <w:szCs w:val="28"/>
        </w:rPr>
      </w:pPr>
      <w:r w:rsidRPr="00EB3AE3">
        <w:rPr>
          <w:sz w:val="28"/>
          <w:szCs w:val="28"/>
        </w:rPr>
        <w:t>В целях внесения изменений в правила землепользования и застройки в случаях, предусмотренных Градост</w:t>
      </w:r>
      <w:r w:rsidR="009C6F8D">
        <w:rPr>
          <w:sz w:val="28"/>
          <w:szCs w:val="28"/>
        </w:rPr>
        <w:t xml:space="preserve">роительным кодексом Российской </w:t>
      </w:r>
      <w:r w:rsidR="009C6F8D" w:rsidRPr="009C6F8D">
        <w:rPr>
          <w:sz w:val="28"/>
          <w:szCs w:val="28"/>
          <w:highlight w:val="yellow"/>
        </w:rPr>
        <w:t>Ф</w:t>
      </w:r>
      <w:r w:rsidRPr="00EB3AE3">
        <w:rPr>
          <w:sz w:val="28"/>
          <w:szCs w:val="28"/>
        </w:rPr>
        <w:t>едерации,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Градостроительным кодексом Российской федерации заключения комиссии не требуются.</w:t>
      </w:r>
    </w:p>
    <w:p w:rsidR="002B78FE" w:rsidRPr="001D0469" w:rsidRDefault="002B78FE" w:rsidP="001D0469">
      <w:pPr>
        <w:widowControl/>
        <w:tabs>
          <w:tab w:val="left" w:pos="1134"/>
        </w:tabs>
        <w:autoSpaceDE/>
        <w:autoSpaceDN/>
        <w:adjustRightInd/>
        <w:spacing w:line="240" w:lineRule="auto"/>
        <w:ind w:firstLine="709"/>
        <w:textAlignment w:val="auto"/>
        <w:rPr>
          <w:sz w:val="28"/>
          <w:szCs w:val="28"/>
        </w:rPr>
      </w:pPr>
    </w:p>
    <w:p w:rsidR="000E5434" w:rsidRDefault="000E5434" w:rsidP="00E708FC">
      <w:pPr>
        <w:widowControl/>
        <w:tabs>
          <w:tab w:val="left" w:pos="2268"/>
        </w:tabs>
        <w:autoSpaceDE/>
        <w:autoSpaceDN/>
        <w:adjustRightInd/>
        <w:spacing w:line="240" w:lineRule="auto"/>
        <w:ind w:firstLine="709"/>
        <w:textAlignment w:val="auto"/>
        <w:outlineLvl w:val="1"/>
        <w:rPr>
          <w:b/>
          <w:sz w:val="28"/>
          <w:szCs w:val="28"/>
        </w:rPr>
      </w:pPr>
      <w:bookmarkStart w:id="77" w:name="_Toc151624510"/>
      <w:r w:rsidRPr="00CF4B4D">
        <w:rPr>
          <w:b/>
          <w:sz w:val="28"/>
          <w:szCs w:val="28"/>
        </w:rPr>
        <w:t xml:space="preserve">Глава </w:t>
      </w:r>
      <w:r w:rsidR="00BC5F04">
        <w:rPr>
          <w:b/>
          <w:sz w:val="28"/>
          <w:szCs w:val="28"/>
        </w:rPr>
        <w:t>9</w:t>
      </w:r>
      <w:r w:rsidRPr="00CF4B4D">
        <w:rPr>
          <w:b/>
          <w:sz w:val="28"/>
          <w:szCs w:val="28"/>
        </w:rPr>
        <w:t>.</w:t>
      </w:r>
      <w:r w:rsidR="00913B3D">
        <w:rPr>
          <w:b/>
          <w:sz w:val="28"/>
          <w:szCs w:val="28"/>
        </w:rPr>
        <w:t xml:space="preserve"> </w:t>
      </w:r>
      <w:r w:rsidRPr="00CF4B4D">
        <w:rPr>
          <w:b/>
          <w:sz w:val="28"/>
          <w:szCs w:val="28"/>
        </w:rPr>
        <w:t>Отношение к ранее возникшим правам в связи с введением Правил</w:t>
      </w:r>
      <w:bookmarkEnd w:id="77"/>
    </w:p>
    <w:p w:rsidR="00CF4B4D" w:rsidRPr="00CF4B4D" w:rsidRDefault="00CF4B4D" w:rsidP="00CF4B4D">
      <w:pPr>
        <w:widowControl/>
        <w:autoSpaceDE/>
        <w:autoSpaceDN/>
        <w:adjustRightInd/>
        <w:spacing w:line="240" w:lineRule="auto"/>
        <w:ind w:firstLine="709"/>
        <w:textAlignment w:val="auto"/>
        <w:rPr>
          <w:b/>
          <w:sz w:val="28"/>
          <w:szCs w:val="28"/>
        </w:rPr>
      </w:pPr>
    </w:p>
    <w:p w:rsidR="00013996" w:rsidRPr="00CF4B4D" w:rsidRDefault="000E5434" w:rsidP="00E708FC">
      <w:pPr>
        <w:widowControl/>
        <w:tabs>
          <w:tab w:val="left" w:pos="2268"/>
        </w:tabs>
        <w:autoSpaceDE/>
        <w:autoSpaceDN/>
        <w:adjustRightInd/>
        <w:spacing w:line="240" w:lineRule="auto"/>
        <w:ind w:firstLine="709"/>
        <w:textAlignment w:val="auto"/>
        <w:outlineLvl w:val="2"/>
        <w:rPr>
          <w:b/>
          <w:sz w:val="28"/>
          <w:szCs w:val="28"/>
        </w:rPr>
      </w:pPr>
      <w:bookmarkStart w:id="78" w:name="_Toc151624511"/>
      <w:r w:rsidRPr="00CF4B4D">
        <w:rPr>
          <w:b/>
          <w:sz w:val="28"/>
          <w:szCs w:val="28"/>
        </w:rPr>
        <w:t xml:space="preserve">Статья </w:t>
      </w:r>
      <w:r w:rsidR="00BC5F04">
        <w:rPr>
          <w:b/>
          <w:sz w:val="28"/>
          <w:szCs w:val="28"/>
        </w:rPr>
        <w:t>2</w:t>
      </w:r>
      <w:r w:rsidR="004A3FC9">
        <w:rPr>
          <w:b/>
          <w:sz w:val="28"/>
          <w:szCs w:val="28"/>
        </w:rPr>
        <w:t>4</w:t>
      </w:r>
      <w:r w:rsidRPr="00CF4B4D">
        <w:rPr>
          <w:b/>
          <w:sz w:val="28"/>
          <w:szCs w:val="28"/>
        </w:rPr>
        <w:t>.</w:t>
      </w:r>
      <w:r w:rsidR="00E708FC">
        <w:rPr>
          <w:b/>
          <w:sz w:val="28"/>
          <w:szCs w:val="28"/>
        </w:rPr>
        <w:tab/>
      </w:r>
      <w:r w:rsidRPr="00CF4B4D">
        <w:rPr>
          <w:b/>
          <w:sz w:val="28"/>
          <w:szCs w:val="28"/>
        </w:rPr>
        <w:t>Общие положения, относящиеся к ранее утвержденной документации по территориальному планированию и планировке территории</w:t>
      </w:r>
      <w:bookmarkEnd w:id="78"/>
    </w:p>
    <w:p w:rsidR="00BC5F04" w:rsidRPr="005C0AE1" w:rsidRDefault="00BC5F04" w:rsidP="00BC5F04">
      <w:pPr>
        <w:pStyle w:val="aa"/>
        <w:numPr>
          <w:ilvl w:val="0"/>
          <w:numId w:val="5"/>
        </w:numPr>
        <w:tabs>
          <w:tab w:val="left" w:pos="1134"/>
        </w:tabs>
        <w:spacing w:line="240" w:lineRule="auto"/>
        <w:ind w:left="0" w:firstLine="709"/>
        <w:rPr>
          <w:sz w:val="28"/>
          <w:szCs w:val="28"/>
        </w:rPr>
      </w:pPr>
      <w:r w:rsidRPr="005C0AE1">
        <w:rPr>
          <w:sz w:val="28"/>
          <w:szCs w:val="28"/>
        </w:rPr>
        <w:t>Со дня вступления в силу настоящих Правил, документация по территориальному планированию и планировке территории, утвержденная в установленном порядке до введения в действие Правил, действует в части, не противоречащей настоящим Правилам.</w:t>
      </w:r>
    </w:p>
    <w:p w:rsidR="00BC5F04" w:rsidRPr="005C0AE1" w:rsidRDefault="00BC5F04" w:rsidP="00BC5F04">
      <w:pPr>
        <w:pStyle w:val="aa"/>
        <w:numPr>
          <w:ilvl w:val="0"/>
          <w:numId w:val="5"/>
        </w:numPr>
        <w:tabs>
          <w:tab w:val="left" w:pos="1134"/>
        </w:tabs>
        <w:spacing w:line="240" w:lineRule="auto"/>
        <w:ind w:left="0" w:firstLine="709"/>
        <w:rPr>
          <w:sz w:val="28"/>
          <w:szCs w:val="28"/>
        </w:rPr>
      </w:pPr>
      <w:r w:rsidRPr="005C0AE1">
        <w:rPr>
          <w:sz w:val="28"/>
          <w:szCs w:val="28"/>
        </w:rPr>
        <w:t>После вступления в силу настоящих Правил органы местного самоуправления по представлению заключений Комиссии по землепользованию и застройке вправе принимать решения по следующим вопросам:</w:t>
      </w:r>
    </w:p>
    <w:p w:rsidR="00BC5F04" w:rsidRPr="00BC5F04" w:rsidRDefault="00BC5F04" w:rsidP="00EB3AE3">
      <w:pPr>
        <w:pStyle w:val="aa"/>
        <w:numPr>
          <w:ilvl w:val="0"/>
          <w:numId w:val="105"/>
        </w:numPr>
        <w:tabs>
          <w:tab w:val="left" w:pos="1134"/>
        </w:tabs>
        <w:spacing w:line="240" w:lineRule="auto"/>
        <w:ind w:left="0" w:firstLine="709"/>
        <w:rPr>
          <w:sz w:val="28"/>
          <w:szCs w:val="28"/>
        </w:rPr>
      </w:pPr>
      <w:proofErr w:type="gramStart"/>
      <w:r w:rsidRPr="00BC5F04">
        <w:rPr>
          <w:sz w:val="28"/>
          <w:szCs w:val="28"/>
        </w:rPr>
        <w:t xml:space="preserve">о подготовке предложений о внесении изменений в генеральный план </w:t>
      </w:r>
      <w:r w:rsidR="00EB3AE3" w:rsidRPr="00EB3AE3">
        <w:rPr>
          <w:sz w:val="28"/>
          <w:szCs w:val="28"/>
        </w:rPr>
        <w:t>пос. Ртищевский, с. Урусово, дер. Чадаевка, пос. Стройиндустрия, пос. Раево-Воскресенский, пос. Братство, пос. Точка 1-я, с. Ивано-Кулики, пос. ц.у. свх.</w:t>
      </w:r>
      <w:proofErr w:type="gramEnd"/>
      <w:r w:rsidR="00EB3AE3" w:rsidRPr="00EB3AE3">
        <w:rPr>
          <w:sz w:val="28"/>
          <w:szCs w:val="28"/>
        </w:rPr>
        <w:t xml:space="preserve"> «Выдвиженец», с. Нижнее Голицыно, с. Курган 1-й </w:t>
      </w:r>
      <w:r w:rsidR="006E0D1E">
        <w:rPr>
          <w:sz w:val="28"/>
          <w:szCs w:val="28"/>
        </w:rPr>
        <w:t>Урусовского</w:t>
      </w:r>
      <w:r w:rsidRPr="00BC5F04">
        <w:rPr>
          <w:sz w:val="28"/>
          <w:szCs w:val="28"/>
        </w:rPr>
        <w:t xml:space="preserve"> муниципального образования</w:t>
      </w:r>
      <w:r>
        <w:rPr>
          <w:sz w:val="28"/>
          <w:szCs w:val="28"/>
        </w:rPr>
        <w:t xml:space="preserve"> </w:t>
      </w:r>
      <w:r w:rsidRPr="00BC5F04">
        <w:rPr>
          <w:sz w:val="28"/>
          <w:szCs w:val="28"/>
        </w:rPr>
        <w:t>с учетом настоящих Правил;</w:t>
      </w:r>
    </w:p>
    <w:p w:rsidR="00BC5F04" w:rsidRPr="00BC5F04" w:rsidRDefault="00BC5F04" w:rsidP="00EB3AE3">
      <w:pPr>
        <w:pStyle w:val="aa"/>
        <w:numPr>
          <w:ilvl w:val="0"/>
          <w:numId w:val="105"/>
        </w:numPr>
        <w:tabs>
          <w:tab w:val="left" w:pos="1134"/>
        </w:tabs>
        <w:spacing w:line="240" w:lineRule="auto"/>
        <w:ind w:left="0" w:firstLine="709"/>
        <w:rPr>
          <w:sz w:val="28"/>
          <w:szCs w:val="28"/>
        </w:rPr>
      </w:pPr>
      <w:r w:rsidRPr="00BC5F04">
        <w:rPr>
          <w:sz w:val="28"/>
          <w:szCs w:val="28"/>
        </w:rPr>
        <w:t>о приведении в соответствие с настоящими Правилами ранее утвержденной и нереализованной документации по планировке территории, в том числе – в части установленных настоящими Правилами градостроительных регламентов;</w:t>
      </w:r>
    </w:p>
    <w:p w:rsidR="00BC5F04" w:rsidRPr="00BC5F04" w:rsidRDefault="00BC5F04" w:rsidP="00EB3AE3">
      <w:pPr>
        <w:pStyle w:val="aa"/>
        <w:numPr>
          <w:ilvl w:val="0"/>
          <w:numId w:val="105"/>
        </w:numPr>
        <w:tabs>
          <w:tab w:val="left" w:pos="1134"/>
        </w:tabs>
        <w:spacing w:line="240" w:lineRule="auto"/>
        <w:ind w:left="0" w:firstLine="709"/>
        <w:rPr>
          <w:sz w:val="28"/>
          <w:szCs w:val="28"/>
        </w:rPr>
      </w:pPr>
      <w:proofErr w:type="gramStart"/>
      <w:r w:rsidRPr="00BC5F04">
        <w:rPr>
          <w:sz w:val="28"/>
          <w:szCs w:val="28"/>
        </w:rPr>
        <w:t>о подготовке документации по территориальному планированию и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состава и значений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proofErr w:type="gramEnd"/>
      <w:r w:rsidRPr="00BC5F04">
        <w:rPr>
          <w:sz w:val="28"/>
          <w:szCs w:val="28"/>
        </w:rPr>
        <w:t xml:space="preserve"> зонам.</w:t>
      </w:r>
    </w:p>
    <w:p w:rsidR="00BC5F04" w:rsidRPr="005C0AE1" w:rsidRDefault="00BC5F04" w:rsidP="00BC5F04">
      <w:pPr>
        <w:pStyle w:val="aa"/>
        <w:numPr>
          <w:ilvl w:val="0"/>
          <w:numId w:val="5"/>
        </w:numPr>
        <w:tabs>
          <w:tab w:val="left" w:pos="1134"/>
        </w:tabs>
        <w:spacing w:line="240" w:lineRule="auto"/>
        <w:ind w:left="0" w:firstLine="709"/>
        <w:rPr>
          <w:sz w:val="28"/>
          <w:szCs w:val="28"/>
        </w:rPr>
      </w:pPr>
      <w:proofErr w:type="gramStart"/>
      <w:r w:rsidRPr="005C0AE1">
        <w:rPr>
          <w:sz w:val="28"/>
          <w:szCs w:val="28"/>
        </w:rPr>
        <w:t xml:space="preserve">Внесение изменений в генеральный план </w:t>
      </w:r>
      <w:r w:rsidR="00EB3AE3" w:rsidRPr="00EB3AE3">
        <w:rPr>
          <w:sz w:val="28"/>
          <w:szCs w:val="28"/>
        </w:rPr>
        <w:t>пос. Ртищевский, с. Урусово, дер. Чадаевка, пос. Стройиндустрия, пос. Раево-Воскресенский, пос. Братство, пос. Точка 1-я, с. Ивано-Кулики, пос. ц.у. свх.</w:t>
      </w:r>
      <w:proofErr w:type="gramEnd"/>
      <w:r w:rsidR="00EB3AE3" w:rsidRPr="00EB3AE3">
        <w:rPr>
          <w:sz w:val="28"/>
          <w:szCs w:val="28"/>
        </w:rPr>
        <w:t xml:space="preserve"> </w:t>
      </w:r>
      <w:proofErr w:type="gramStart"/>
      <w:r w:rsidR="00EB3AE3" w:rsidRPr="00EB3AE3">
        <w:rPr>
          <w:sz w:val="28"/>
          <w:szCs w:val="28"/>
        </w:rPr>
        <w:t xml:space="preserve">«Выдвиженец», с. Нижнее Голицыно, с. Курган 1-й </w:t>
      </w:r>
      <w:r w:rsidR="006E0D1E">
        <w:rPr>
          <w:sz w:val="28"/>
          <w:szCs w:val="28"/>
        </w:rPr>
        <w:t>Урусовского</w:t>
      </w:r>
      <w:r w:rsidRPr="005C0AE1">
        <w:rPr>
          <w:sz w:val="28"/>
          <w:szCs w:val="28"/>
        </w:rPr>
        <w:t xml:space="preserve"> муниципального образования, утверждение иных документов территориального планирования (Российской Федерации, Саратовской области, Ртищевского муниципального района) и проекта планировки территории (применительно к территории</w:t>
      </w:r>
      <w:r w:rsidR="00EB3AE3">
        <w:rPr>
          <w:sz w:val="28"/>
          <w:szCs w:val="28"/>
        </w:rPr>
        <w:t xml:space="preserve"> </w:t>
      </w:r>
      <w:r w:rsidR="00EB3AE3" w:rsidRPr="00EB3AE3">
        <w:rPr>
          <w:sz w:val="28"/>
          <w:szCs w:val="28"/>
        </w:rPr>
        <w:t xml:space="preserve">пос. Ртищевский, </w:t>
      </w:r>
      <w:r w:rsidR="00EB3AE3">
        <w:rPr>
          <w:sz w:val="28"/>
          <w:szCs w:val="28"/>
        </w:rPr>
        <w:br/>
      </w:r>
      <w:r w:rsidR="00EB3AE3" w:rsidRPr="00EB3AE3">
        <w:rPr>
          <w:sz w:val="28"/>
          <w:szCs w:val="28"/>
        </w:rPr>
        <w:t xml:space="preserve">с. Урусово, дер. Чадаевка, пос. Стройиндустрия, пос. Раево-Воскресенский, </w:t>
      </w:r>
      <w:r w:rsidR="00EB3AE3">
        <w:rPr>
          <w:sz w:val="28"/>
          <w:szCs w:val="28"/>
        </w:rPr>
        <w:br/>
      </w:r>
      <w:r w:rsidR="00EB3AE3" w:rsidRPr="00EB3AE3">
        <w:rPr>
          <w:sz w:val="28"/>
          <w:szCs w:val="28"/>
        </w:rPr>
        <w:t>пос. Братство, пос. Точка 1-я, с. Ивано-Кулики, пос. ц.у. свх.</w:t>
      </w:r>
      <w:proofErr w:type="gramEnd"/>
      <w:r w:rsidR="00EB3AE3" w:rsidRPr="00EB3AE3">
        <w:rPr>
          <w:sz w:val="28"/>
          <w:szCs w:val="28"/>
        </w:rPr>
        <w:t xml:space="preserve"> </w:t>
      </w:r>
      <w:proofErr w:type="gramStart"/>
      <w:r w:rsidR="00EB3AE3" w:rsidRPr="00EB3AE3">
        <w:rPr>
          <w:sz w:val="28"/>
          <w:szCs w:val="28"/>
        </w:rPr>
        <w:t xml:space="preserve">«Выдвиженец», </w:t>
      </w:r>
      <w:r w:rsidR="00EB3AE3">
        <w:rPr>
          <w:sz w:val="28"/>
          <w:szCs w:val="28"/>
        </w:rPr>
        <w:br/>
      </w:r>
      <w:r w:rsidR="00EB3AE3" w:rsidRPr="00EB3AE3">
        <w:rPr>
          <w:sz w:val="28"/>
          <w:szCs w:val="28"/>
        </w:rPr>
        <w:t>с. Нижнее Голицыно, с. Курган 1-й</w:t>
      </w:r>
      <w:r w:rsidRPr="00EB3AE3">
        <w:rPr>
          <w:sz w:val="28"/>
          <w:szCs w:val="28"/>
        </w:rPr>
        <w:t xml:space="preserve"> </w:t>
      </w:r>
      <w:r w:rsidR="006E0D1E">
        <w:rPr>
          <w:sz w:val="28"/>
          <w:szCs w:val="28"/>
        </w:rPr>
        <w:t>Урусовского</w:t>
      </w:r>
      <w:r w:rsidRPr="005C0AE1">
        <w:rPr>
          <w:sz w:val="28"/>
          <w:szCs w:val="28"/>
        </w:rPr>
        <w:t xml:space="preserve"> муниципального образования), внесение изменений в такие документы, утверждение новой документации по планировке территории, не влечет автоматического изменения настоящих Правил.</w:t>
      </w:r>
      <w:proofErr w:type="gramEnd"/>
    </w:p>
    <w:p w:rsidR="00BC5F04" w:rsidRPr="005C0AE1" w:rsidRDefault="00BC5F04" w:rsidP="00BC5F04">
      <w:pPr>
        <w:pStyle w:val="aa"/>
        <w:numPr>
          <w:ilvl w:val="0"/>
          <w:numId w:val="5"/>
        </w:numPr>
        <w:tabs>
          <w:tab w:val="left" w:pos="1134"/>
        </w:tabs>
        <w:spacing w:line="240" w:lineRule="auto"/>
        <w:ind w:left="0" w:firstLine="709"/>
        <w:rPr>
          <w:sz w:val="28"/>
          <w:szCs w:val="28"/>
        </w:rPr>
      </w:pPr>
      <w:r w:rsidRPr="005C0AE1">
        <w:rPr>
          <w:sz w:val="28"/>
          <w:szCs w:val="28"/>
        </w:rPr>
        <w:t>Настоящие Правила могут быть изменены только в установленном порядке с учетом документов территориального планирования, документации по планировке территории, изменений в такие документы, такую документацию.</w:t>
      </w:r>
    </w:p>
    <w:p w:rsidR="00BC5F04" w:rsidRPr="005C0AE1" w:rsidRDefault="00BC5F04" w:rsidP="00BC5F04">
      <w:pPr>
        <w:widowControl/>
        <w:autoSpaceDE/>
        <w:autoSpaceDN/>
        <w:adjustRightInd/>
        <w:spacing w:line="240" w:lineRule="auto"/>
        <w:ind w:left="1135"/>
        <w:textAlignment w:val="auto"/>
        <w:rPr>
          <w:sz w:val="28"/>
          <w:szCs w:val="28"/>
        </w:rPr>
      </w:pPr>
    </w:p>
    <w:p w:rsidR="00BC5F04" w:rsidRPr="001D4359" w:rsidRDefault="00BC5F04" w:rsidP="00BC5F04">
      <w:pPr>
        <w:shd w:val="clear" w:color="auto" w:fill="FFFFFF"/>
        <w:tabs>
          <w:tab w:val="left" w:pos="2268"/>
          <w:tab w:val="left" w:pos="8334"/>
        </w:tabs>
        <w:spacing w:line="240" w:lineRule="auto"/>
        <w:ind w:firstLine="709"/>
        <w:outlineLvl w:val="2"/>
        <w:rPr>
          <w:b/>
          <w:sz w:val="28"/>
          <w:szCs w:val="28"/>
        </w:rPr>
      </w:pPr>
      <w:bookmarkStart w:id="79" w:name="_Toc145681603"/>
      <w:bookmarkStart w:id="80" w:name="_Toc151624512"/>
      <w:r w:rsidRPr="001D4359">
        <w:rPr>
          <w:b/>
          <w:sz w:val="28"/>
          <w:szCs w:val="28"/>
        </w:rPr>
        <w:t>Статья 2</w:t>
      </w:r>
      <w:r w:rsidR="004A3FC9">
        <w:rPr>
          <w:b/>
          <w:sz w:val="28"/>
          <w:szCs w:val="28"/>
        </w:rPr>
        <w:t>5</w:t>
      </w:r>
      <w:r w:rsidRPr="001D4359">
        <w:rPr>
          <w:b/>
          <w:sz w:val="28"/>
          <w:szCs w:val="28"/>
        </w:rPr>
        <w:t>.</w:t>
      </w:r>
      <w:r>
        <w:rPr>
          <w:b/>
          <w:sz w:val="28"/>
          <w:szCs w:val="28"/>
        </w:rPr>
        <w:tab/>
      </w:r>
      <w:r w:rsidRPr="001D4359">
        <w:rPr>
          <w:b/>
          <w:sz w:val="28"/>
          <w:szCs w:val="28"/>
        </w:rPr>
        <w:t>Общие положения, относящиеся к ранее возникшим правам</w:t>
      </w:r>
      <w:bookmarkEnd w:id="79"/>
      <w:bookmarkEnd w:id="80"/>
    </w:p>
    <w:p w:rsidR="00BC5F04" w:rsidRPr="007A57E9" w:rsidRDefault="00BC5F04" w:rsidP="00BC5F04">
      <w:pPr>
        <w:pStyle w:val="aa"/>
        <w:widowControl/>
        <w:numPr>
          <w:ilvl w:val="0"/>
          <w:numId w:val="6"/>
        </w:numPr>
        <w:tabs>
          <w:tab w:val="left" w:pos="1134"/>
        </w:tabs>
        <w:autoSpaceDE/>
        <w:autoSpaceDN/>
        <w:adjustRightInd/>
        <w:spacing w:line="240" w:lineRule="auto"/>
        <w:ind w:left="0" w:firstLine="709"/>
        <w:textAlignment w:val="auto"/>
        <w:rPr>
          <w:sz w:val="28"/>
          <w:szCs w:val="28"/>
        </w:rPr>
      </w:pPr>
      <w:r w:rsidRPr="007A57E9">
        <w:rPr>
          <w:sz w:val="28"/>
          <w:szCs w:val="28"/>
        </w:rPr>
        <w:t>Принятые до вступления в силу настоящих Правил нормативные и правовые акты органов местного самоуправления по вопросам землепользования и застройки</w:t>
      </w:r>
      <w:r w:rsidRPr="007A57E9">
        <w:rPr>
          <w:b/>
          <w:sz w:val="28"/>
          <w:szCs w:val="28"/>
        </w:rPr>
        <w:t xml:space="preserve"> </w:t>
      </w:r>
      <w:r w:rsidRPr="007A57E9">
        <w:rPr>
          <w:sz w:val="28"/>
          <w:szCs w:val="28"/>
        </w:rPr>
        <w:t xml:space="preserve">территории </w:t>
      </w:r>
      <w:r w:rsidR="00EB3AE3" w:rsidRPr="00EB3AE3">
        <w:rPr>
          <w:sz w:val="28"/>
          <w:szCs w:val="28"/>
        </w:rPr>
        <w:t xml:space="preserve">пос. Ртищевский, с. Урусово, дер. Чадаевка, </w:t>
      </w:r>
      <w:r w:rsidR="00EB3AE3">
        <w:rPr>
          <w:sz w:val="28"/>
          <w:szCs w:val="28"/>
        </w:rPr>
        <w:br/>
      </w:r>
      <w:r w:rsidR="00EB3AE3" w:rsidRPr="00EB3AE3">
        <w:rPr>
          <w:sz w:val="28"/>
          <w:szCs w:val="28"/>
        </w:rPr>
        <w:t xml:space="preserve">пос. Стройиндустрия, пос. Раево-Воскресенский, пос. Братство, пос. Точка 1-я, </w:t>
      </w:r>
      <w:r w:rsidR="00EB3AE3">
        <w:rPr>
          <w:sz w:val="28"/>
          <w:szCs w:val="28"/>
        </w:rPr>
        <w:br/>
      </w:r>
      <w:r w:rsidR="00EB3AE3" w:rsidRPr="00EB3AE3">
        <w:rPr>
          <w:sz w:val="28"/>
          <w:szCs w:val="28"/>
        </w:rPr>
        <w:t xml:space="preserve">с. Ивано-Кулики, пос. ц.у. свх. «Выдвиженец», с. Нижнее Голицыно, с. Курган 1-й </w:t>
      </w:r>
      <w:r w:rsidR="006E0D1E">
        <w:rPr>
          <w:sz w:val="28"/>
          <w:szCs w:val="28"/>
        </w:rPr>
        <w:t>Урусовского</w:t>
      </w:r>
      <w:r w:rsidRPr="007A57E9">
        <w:rPr>
          <w:sz w:val="28"/>
          <w:szCs w:val="28"/>
        </w:rPr>
        <w:t xml:space="preserve"> муниципального образования применяются в части, не противоречащей настоящим Правилам.</w:t>
      </w:r>
    </w:p>
    <w:p w:rsidR="00BC5F04" w:rsidRPr="007A57E9" w:rsidRDefault="00BC5F04" w:rsidP="00BC5F04">
      <w:pPr>
        <w:pStyle w:val="aa"/>
        <w:widowControl/>
        <w:numPr>
          <w:ilvl w:val="0"/>
          <w:numId w:val="6"/>
        </w:numPr>
        <w:tabs>
          <w:tab w:val="left" w:pos="1134"/>
        </w:tabs>
        <w:autoSpaceDE/>
        <w:autoSpaceDN/>
        <w:adjustRightInd/>
        <w:spacing w:line="240" w:lineRule="auto"/>
        <w:ind w:left="0" w:firstLine="709"/>
        <w:textAlignment w:val="auto"/>
        <w:rPr>
          <w:sz w:val="28"/>
          <w:szCs w:val="28"/>
        </w:rPr>
      </w:pPr>
      <w:r w:rsidRPr="007A57E9">
        <w:rPr>
          <w:sz w:val="28"/>
          <w:szCs w:val="28"/>
        </w:rPr>
        <w:t>Разрешения на строительство, выданные физическим и юридическим лицам до вступления в силу настоящих Правил, являются действительными, при условии, что их срок действия не истек.</w:t>
      </w:r>
    </w:p>
    <w:p w:rsidR="00BC5F04" w:rsidRPr="007A57E9" w:rsidRDefault="00BC5F04" w:rsidP="00BC5F04">
      <w:pPr>
        <w:pStyle w:val="aa"/>
        <w:numPr>
          <w:ilvl w:val="0"/>
          <w:numId w:val="6"/>
        </w:numPr>
        <w:tabs>
          <w:tab w:val="left" w:pos="1134"/>
        </w:tabs>
        <w:spacing w:line="240" w:lineRule="auto"/>
        <w:ind w:left="0" w:firstLine="709"/>
        <w:rPr>
          <w:sz w:val="28"/>
          <w:szCs w:val="28"/>
        </w:rPr>
      </w:pPr>
      <w:r w:rsidRPr="007A57E9">
        <w:rPr>
          <w:sz w:val="28"/>
          <w:szCs w:val="28"/>
        </w:rPr>
        <w:t>Земельные участки или объекты капитального строительства, существовавшие на законных основаниях до введения в действие настоящих Правил или до внесения в них изменений, являются не соответствующими Правилам в случаях, когда эти объекты:</w:t>
      </w:r>
    </w:p>
    <w:p w:rsidR="00BC5F04" w:rsidRPr="00BC5F04" w:rsidRDefault="00BC5F04" w:rsidP="00EB3AE3">
      <w:pPr>
        <w:pStyle w:val="aa"/>
        <w:numPr>
          <w:ilvl w:val="0"/>
          <w:numId w:val="106"/>
        </w:numPr>
        <w:tabs>
          <w:tab w:val="left" w:pos="1134"/>
        </w:tabs>
        <w:spacing w:line="240" w:lineRule="auto"/>
        <w:ind w:left="0" w:firstLine="709"/>
        <w:rPr>
          <w:sz w:val="28"/>
          <w:szCs w:val="28"/>
        </w:rPr>
      </w:pPr>
      <w:r w:rsidRPr="00BC5F04">
        <w:rPr>
          <w:sz w:val="28"/>
          <w:szCs w:val="28"/>
        </w:rPr>
        <w:t>имеют виды использования, которые не установлены как разрешенные в регламентах соответствующих территориальных зон;</w:t>
      </w:r>
    </w:p>
    <w:p w:rsidR="00BC5F04" w:rsidRPr="00BC5F04" w:rsidRDefault="00BC5F04" w:rsidP="00EB3AE3">
      <w:pPr>
        <w:pStyle w:val="aa"/>
        <w:numPr>
          <w:ilvl w:val="0"/>
          <w:numId w:val="106"/>
        </w:numPr>
        <w:tabs>
          <w:tab w:val="left" w:pos="1134"/>
        </w:tabs>
        <w:spacing w:line="240" w:lineRule="auto"/>
        <w:ind w:left="0" w:firstLine="709"/>
        <w:rPr>
          <w:sz w:val="28"/>
          <w:szCs w:val="28"/>
        </w:rPr>
      </w:pPr>
      <w:r w:rsidRPr="00BC5F04">
        <w:rPr>
          <w:sz w:val="28"/>
          <w:szCs w:val="28"/>
        </w:rPr>
        <w:t>имеют виды использования, которые установлены как разрешенные в регламентах соответствующих территориальных зон, но находятся в зонах с особыми условиями использования территории, в пределах которых запрещено размещение объектов данного вида использования территории в соответствии с градостроительным регламентом;</w:t>
      </w:r>
    </w:p>
    <w:p w:rsidR="00BC5F04" w:rsidRPr="00BC5F04" w:rsidRDefault="00BC5F04" w:rsidP="00EB3AE3">
      <w:pPr>
        <w:pStyle w:val="aa"/>
        <w:numPr>
          <w:ilvl w:val="0"/>
          <w:numId w:val="106"/>
        </w:numPr>
        <w:tabs>
          <w:tab w:val="left" w:pos="1134"/>
        </w:tabs>
        <w:spacing w:line="240" w:lineRule="auto"/>
        <w:ind w:left="0" w:firstLine="709"/>
        <w:rPr>
          <w:spacing w:val="-4"/>
          <w:sz w:val="28"/>
          <w:szCs w:val="28"/>
        </w:rPr>
      </w:pPr>
      <w:r w:rsidRPr="00BC5F04">
        <w:rPr>
          <w:spacing w:val="-4"/>
          <w:sz w:val="28"/>
          <w:szCs w:val="28"/>
        </w:rPr>
        <w:t>имеют параметры построек (площадь застройки и полезная площадь, линейные размеры, отступы построек от границ участка, высота, этажность, процент застройки и коэффициент использования земельного участка и т.д.) меньше минимальных или больше максимальных значений, установленных регламентом использования соответствующих территориальных зон.</w:t>
      </w:r>
    </w:p>
    <w:p w:rsidR="00BC5F04" w:rsidRPr="007A57E9" w:rsidRDefault="00BC5F04" w:rsidP="00BC5F04">
      <w:pPr>
        <w:pStyle w:val="aa"/>
        <w:numPr>
          <w:ilvl w:val="0"/>
          <w:numId w:val="6"/>
        </w:numPr>
        <w:tabs>
          <w:tab w:val="left" w:pos="1134"/>
        </w:tabs>
        <w:spacing w:line="240" w:lineRule="auto"/>
        <w:ind w:left="0" w:firstLine="709"/>
        <w:rPr>
          <w:b/>
          <w:spacing w:val="-4"/>
          <w:w w:val="92"/>
          <w:sz w:val="28"/>
          <w:szCs w:val="28"/>
        </w:rPr>
      </w:pPr>
      <w:r w:rsidRPr="007A57E9">
        <w:rPr>
          <w:spacing w:val="-4"/>
          <w:sz w:val="28"/>
          <w:szCs w:val="28"/>
        </w:rPr>
        <w:t>Использование объектов недвижимости, указанных в пункте 3 настоящей статьи, определяется в соответствии с Градостроительным кодексом Российской Федерации.</w:t>
      </w:r>
    </w:p>
    <w:p w:rsidR="007A57E9" w:rsidRPr="007A57E9" w:rsidRDefault="00BC5F04" w:rsidP="00BC5F04">
      <w:pPr>
        <w:pStyle w:val="aa"/>
        <w:numPr>
          <w:ilvl w:val="0"/>
          <w:numId w:val="6"/>
        </w:numPr>
        <w:tabs>
          <w:tab w:val="left" w:pos="1134"/>
        </w:tabs>
        <w:spacing w:line="240" w:lineRule="auto"/>
        <w:ind w:left="0" w:firstLine="709"/>
        <w:rPr>
          <w:sz w:val="28"/>
          <w:szCs w:val="28"/>
        </w:rPr>
      </w:pPr>
      <w:r w:rsidRPr="007A57E9">
        <w:rPr>
          <w:sz w:val="28"/>
          <w:szCs w:val="28"/>
        </w:rPr>
        <w:t>Отношения по поводу самовольного занятия и использования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AC040B" w:rsidRDefault="00AC040B" w:rsidP="00AC040B">
      <w:pPr>
        <w:pStyle w:val="ConsNormal"/>
        <w:tabs>
          <w:tab w:val="left" w:pos="1134"/>
          <w:tab w:val="left" w:pos="2268"/>
        </w:tabs>
        <w:spacing w:before="0"/>
        <w:ind w:left="0" w:right="0" w:firstLine="709"/>
        <w:rPr>
          <w:rFonts w:ascii="Times New Roman" w:hAnsi="Times New Roman" w:cs="Times New Roman"/>
          <w:b/>
          <w:bCs/>
          <w:sz w:val="28"/>
          <w:szCs w:val="28"/>
        </w:rPr>
      </w:pPr>
      <w:bookmarkStart w:id="81" w:name="_Toc137652803"/>
      <w:bookmarkEnd w:id="8"/>
      <w:bookmarkEnd w:id="9"/>
      <w:bookmarkEnd w:id="10"/>
    </w:p>
    <w:p w:rsidR="00AC040B" w:rsidRPr="00B13901" w:rsidRDefault="00AC040B" w:rsidP="008C12DB">
      <w:pPr>
        <w:pStyle w:val="Style5"/>
        <w:widowControl/>
        <w:tabs>
          <w:tab w:val="left" w:pos="1134"/>
        </w:tabs>
        <w:spacing w:line="240" w:lineRule="auto"/>
        <w:ind w:firstLine="709"/>
        <w:outlineLvl w:val="0"/>
        <w:rPr>
          <w:rStyle w:val="FontStyle14"/>
          <w:color w:val="000000" w:themeColor="text1"/>
          <w:spacing w:val="-10"/>
          <w:sz w:val="28"/>
          <w:szCs w:val="28"/>
        </w:rPr>
      </w:pPr>
      <w:bookmarkStart w:id="82" w:name="_Toc150416069"/>
      <w:bookmarkStart w:id="83" w:name="_Toc151624513"/>
      <w:bookmarkEnd w:id="81"/>
      <w:r w:rsidRPr="00B13901">
        <w:rPr>
          <w:rStyle w:val="FontStyle14"/>
          <w:color w:val="000000" w:themeColor="text1"/>
          <w:spacing w:val="-10"/>
          <w:sz w:val="28"/>
          <w:szCs w:val="28"/>
        </w:rPr>
        <w:t>РАЗДЕЛ</w:t>
      </w:r>
      <w:r>
        <w:rPr>
          <w:rStyle w:val="FontStyle14"/>
          <w:color w:val="000000" w:themeColor="text1"/>
          <w:spacing w:val="-10"/>
          <w:sz w:val="28"/>
          <w:szCs w:val="28"/>
        </w:rPr>
        <w:t xml:space="preserve"> </w:t>
      </w:r>
      <w:r w:rsidRPr="00B13901">
        <w:rPr>
          <w:rStyle w:val="FontStyle14"/>
          <w:color w:val="000000" w:themeColor="text1"/>
          <w:spacing w:val="-10"/>
          <w:sz w:val="28"/>
          <w:szCs w:val="28"/>
        </w:rPr>
        <w:t xml:space="preserve">II. </w:t>
      </w:r>
      <w:bookmarkEnd w:id="82"/>
      <w:r w:rsidR="008C12DB" w:rsidRPr="008C12DB">
        <w:rPr>
          <w:b/>
          <w:bCs/>
          <w:color w:val="000000" w:themeColor="text1"/>
          <w:spacing w:val="-10"/>
          <w:sz w:val="28"/>
          <w:szCs w:val="28"/>
        </w:rPr>
        <w:t>РЕГУЛИРОВАНИЕ ЗЕМЛЕПОЛЬЗОВАНИЯ И ЗАСТРОЙКИ НА</w:t>
      </w:r>
      <w:r w:rsidR="008C12DB">
        <w:rPr>
          <w:b/>
          <w:bCs/>
          <w:color w:val="000000" w:themeColor="text1"/>
          <w:spacing w:val="-10"/>
          <w:sz w:val="28"/>
          <w:szCs w:val="28"/>
        </w:rPr>
        <w:t xml:space="preserve"> </w:t>
      </w:r>
      <w:r w:rsidR="008C12DB" w:rsidRPr="008C12DB">
        <w:rPr>
          <w:b/>
          <w:bCs/>
          <w:color w:val="000000" w:themeColor="text1"/>
          <w:spacing w:val="-10"/>
          <w:sz w:val="28"/>
          <w:szCs w:val="28"/>
        </w:rPr>
        <w:t>ОСНОВЕ ГРАДОСТРОИТЕЛЬНОГО ЗОНИРОВАНИЯ</w:t>
      </w:r>
      <w:bookmarkEnd w:id="83"/>
    </w:p>
    <w:p w:rsidR="00C2310B" w:rsidRDefault="00AC040B" w:rsidP="00AC040B">
      <w:pPr>
        <w:pStyle w:val="2"/>
        <w:tabs>
          <w:tab w:val="left" w:pos="1134"/>
          <w:tab w:val="left" w:pos="2268"/>
        </w:tabs>
        <w:spacing w:line="240" w:lineRule="auto"/>
        <w:ind w:firstLine="709"/>
        <w:rPr>
          <w:rFonts w:ascii="Times New Roman" w:hAnsi="Times New Roman" w:cs="Times New Roman"/>
          <w:color w:val="000000" w:themeColor="text1"/>
          <w:spacing w:val="-10"/>
          <w:sz w:val="28"/>
          <w:szCs w:val="28"/>
        </w:rPr>
      </w:pPr>
      <w:bookmarkStart w:id="84" w:name="_Toc150416070"/>
      <w:bookmarkStart w:id="85" w:name="_Toc151624514"/>
      <w:r w:rsidRPr="00B13901">
        <w:rPr>
          <w:rFonts w:ascii="Times New Roman" w:hAnsi="Times New Roman" w:cs="Times New Roman"/>
          <w:color w:val="000000" w:themeColor="text1"/>
          <w:spacing w:val="-10"/>
          <w:sz w:val="28"/>
          <w:szCs w:val="28"/>
        </w:rPr>
        <w:t>Глава 1</w:t>
      </w:r>
      <w:r w:rsidR="00BC5F04">
        <w:rPr>
          <w:rFonts w:ascii="Times New Roman" w:hAnsi="Times New Roman" w:cs="Times New Roman"/>
          <w:color w:val="000000" w:themeColor="text1"/>
          <w:spacing w:val="-10"/>
          <w:sz w:val="28"/>
          <w:szCs w:val="28"/>
        </w:rPr>
        <w:t>0</w:t>
      </w:r>
      <w:r w:rsidRPr="00B13901">
        <w:rPr>
          <w:rFonts w:ascii="Times New Roman" w:hAnsi="Times New Roman" w:cs="Times New Roman"/>
          <w:color w:val="000000" w:themeColor="text1"/>
          <w:spacing w:val="-10"/>
          <w:sz w:val="28"/>
          <w:szCs w:val="28"/>
        </w:rPr>
        <w:t>. Градостроительное зонирование</w:t>
      </w:r>
      <w:bookmarkEnd w:id="84"/>
      <w:r w:rsidR="00BC5F04">
        <w:rPr>
          <w:rFonts w:ascii="Times New Roman" w:hAnsi="Times New Roman" w:cs="Times New Roman"/>
          <w:color w:val="000000" w:themeColor="text1"/>
          <w:spacing w:val="-10"/>
          <w:sz w:val="28"/>
          <w:szCs w:val="28"/>
        </w:rPr>
        <w:t xml:space="preserve"> территории. </w:t>
      </w:r>
      <w:r w:rsidR="00BC5F04" w:rsidRPr="00BC5F04">
        <w:rPr>
          <w:rFonts w:ascii="Times New Roman" w:hAnsi="Times New Roman" w:cs="Times New Roman"/>
          <w:color w:val="000000" w:themeColor="text1"/>
          <w:spacing w:val="-10"/>
          <w:sz w:val="28"/>
          <w:szCs w:val="28"/>
        </w:rPr>
        <w:t xml:space="preserve">Карта градостроительного зонирования </w:t>
      </w:r>
      <w:r w:rsidR="006E0D1E">
        <w:rPr>
          <w:rFonts w:ascii="Times New Roman" w:hAnsi="Times New Roman" w:cs="Times New Roman"/>
          <w:color w:val="000000" w:themeColor="text1"/>
          <w:spacing w:val="-10"/>
          <w:sz w:val="28"/>
          <w:szCs w:val="28"/>
        </w:rPr>
        <w:t>Урусовского</w:t>
      </w:r>
      <w:r w:rsidR="00BC5F04" w:rsidRPr="00BC5F04">
        <w:rPr>
          <w:rFonts w:ascii="Times New Roman" w:hAnsi="Times New Roman" w:cs="Times New Roman"/>
          <w:color w:val="000000" w:themeColor="text1"/>
          <w:spacing w:val="-10"/>
          <w:sz w:val="28"/>
          <w:szCs w:val="28"/>
        </w:rPr>
        <w:t xml:space="preserve"> муниципального образования. Карта границ зон с особыми условиями использования территорий</w:t>
      </w:r>
      <w:bookmarkEnd w:id="85"/>
    </w:p>
    <w:p w:rsidR="00BC5F04" w:rsidRPr="00DA7B99" w:rsidRDefault="00BC5F04" w:rsidP="00DA7B99">
      <w:pPr>
        <w:pStyle w:val="3"/>
        <w:spacing w:line="240" w:lineRule="auto"/>
        <w:ind w:firstLine="709"/>
        <w:rPr>
          <w:rFonts w:ascii="Times New Roman" w:hAnsi="Times New Roman" w:cs="Times New Roman"/>
          <w:color w:val="auto"/>
        </w:rPr>
      </w:pPr>
      <w:bookmarkStart w:id="86" w:name="_Toc151624515"/>
      <w:r w:rsidRPr="00DA7B99">
        <w:rPr>
          <w:rFonts w:ascii="Times New Roman" w:hAnsi="Times New Roman" w:cs="Times New Roman"/>
          <w:color w:val="auto"/>
          <w:sz w:val="28"/>
        </w:rPr>
        <w:t>Статья 2</w:t>
      </w:r>
      <w:r w:rsidR="004A3FC9">
        <w:rPr>
          <w:rFonts w:ascii="Times New Roman" w:hAnsi="Times New Roman" w:cs="Times New Roman"/>
          <w:color w:val="auto"/>
          <w:sz w:val="28"/>
        </w:rPr>
        <w:t>6</w:t>
      </w:r>
      <w:r w:rsidRPr="00DA7B99">
        <w:rPr>
          <w:rFonts w:ascii="Times New Roman" w:hAnsi="Times New Roman" w:cs="Times New Roman"/>
          <w:color w:val="auto"/>
          <w:sz w:val="28"/>
        </w:rPr>
        <w:t xml:space="preserve">. </w:t>
      </w:r>
      <w:proofErr w:type="gramStart"/>
      <w:r w:rsidRPr="00DA7B99">
        <w:rPr>
          <w:rFonts w:ascii="Times New Roman" w:hAnsi="Times New Roman" w:cs="Times New Roman"/>
          <w:color w:val="auto"/>
          <w:sz w:val="28"/>
        </w:rPr>
        <w:t xml:space="preserve">Состав и содержание территориальной части Правил </w:t>
      </w:r>
      <w:r w:rsidR="006E0D1E">
        <w:rPr>
          <w:rFonts w:ascii="Times New Roman" w:hAnsi="Times New Roman" w:cs="Times New Roman"/>
          <w:color w:val="auto"/>
          <w:sz w:val="28"/>
        </w:rPr>
        <w:t>Урусовского</w:t>
      </w:r>
      <w:r w:rsidRPr="00DA7B99">
        <w:rPr>
          <w:rFonts w:ascii="Times New Roman" w:hAnsi="Times New Roman" w:cs="Times New Roman"/>
          <w:color w:val="auto"/>
          <w:sz w:val="28"/>
        </w:rPr>
        <w:t xml:space="preserve"> муниципального образования</w:t>
      </w:r>
      <w:r w:rsidR="004A3FC9">
        <w:rPr>
          <w:rFonts w:ascii="Times New Roman" w:hAnsi="Times New Roman" w:cs="Times New Roman"/>
          <w:color w:val="auto"/>
          <w:sz w:val="28"/>
        </w:rPr>
        <w:t xml:space="preserve"> (</w:t>
      </w:r>
      <w:r w:rsidR="00184867">
        <w:rPr>
          <w:rFonts w:ascii="Times New Roman" w:hAnsi="Times New Roman" w:cs="Times New Roman"/>
          <w:color w:val="auto"/>
          <w:sz w:val="28"/>
        </w:rPr>
        <w:t xml:space="preserve">часть территории - </w:t>
      </w:r>
      <w:r w:rsidR="00184867">
        <w:rPr>
          <w:rFonts w:ascii="Times New Roman" w:hAnsi="Times New Roman" w:cs="Times New Roman"/>
          <w:color w:val="auto"/>
          <w:sz w:val="28"/>
        </w:rPr>
        <w:br/>
      </w:r>
      <w:r w:rsidR="004A3FC9" w:rsidRPr="004A3FC9">
        <w:rPr>
          <w:rFonts w:ascii="Times New Roman" w:hAnsi="Times New Roman" w:cs="Times New Roman"/>
          <w:color w:val="auto"/>
          <w:sz w:val="28"/>
        </w:rPr>
        <w:t>пос. Ртищевский, с. Урусово, дер. Чадаевка, пос. Стройиндустрия, пос. Раево-Воскресенский, пос. Братство, пос. Точка 1-я, с. Ивано-Кулики, пос. ц.у. свх.</w:t>
      </w:r>
      <w:proofErr w:type="gramEnd"/>
      <w:r w:rsidR="004A3FC9" w:rsidRPr="004A3FC9">
        <w:rPr>
          <w:rFonts w:ascii="Times New Roman" w:hAnsi="Times New Roman" w:cs="Times New Roman"/>
          <w:color w:val="auto"/>
          <w:sz w:val="28"/>
        </w:rPr>
        <w:t xml:space="preserve"> </w:t>
      </w:r>
      <w:proofErr w:type="gramStart"/>
      <w:r w:rsidR="004A3FC9" w:rsidRPr="004A3FC9">
        <w:rPr>
          <w:rFonts w:ascii="Times New Roman" w:hAnsi="Times New Roman" w:cs="Times New Roman"/>
          <w:color w:val="auto"/>
          <w:sz w:val="28"/>
        </w:rPr>
        <w:t>«Выдвиженец», с. Нижнее Голицыно, с. Курган 1-й)</w:t>
      </w:r>
      <w:bookmarkEnd w:id="86"/>
      <w:r w:rsidRPr="00DA7B99">
        <w:rPr>
          <w:rFonts w:ascii="Times New Roman" w:hAnsi="Times New Roman" w:cs="Times New Roman"/>
          <w:color w:val="auto"/>
          <w:sz w:val="28"/>
        </w:rPr>
        <w:t xml:space="preserve"> </w:t>
      </w:r>
      <w:proofErr w:type="gramEnd"/>
    </w:p>
    <w:p w:rsidR="00BC5F04" w:rsidRPr="00DA7B99" w:rsidRDefault="00BC5F04" w:rsidP="00EB3AE3">
      <w:pPr>
        <w:pStyle w:val="aa"/>
        <w:numPr>
          <w:ilvl w:val="0"/>
          <w:numId w:val="107"/>
        </w:numPr>
        <w:tabs>
          <w:tab w:val="left" w:pos="1134"/>
        </w:tabs>
        <w:spacing w:line="240" w:lineRule="auto"/>
        <w:ind w:left="0" w:firstLine="709"/>
        <w:rPr>
          <w:sz w:val="28"/>
        </w:rPr>
      </w:pPr>
      <w:r w:rsidRPr="00DA7B99">
        <w:rPr>
          <w:sz w:val="28"/>
        </w:rPr>
        <w:t>Территориальная часть Правил землепользования и застройки устанавливает:</w:t>
      </w:r>
    </w:p>
    <w:p w:rsidR="00BC5F04" w:rsidRPr="00DA7B99" w:rsidRDefault="00BC5F04" w:rsidP="00EB3AE3">
      <w:pPr>
        <w:pStyle w:val="aa"/>
        <w:numPr>
          <w:ilvl w:val="0"/>
          <w:numId w:val="108"/>
        </w:numPr>
        <w:tabs>
          <w:tab w:val="left" w:pos="1134"/>
        </w:tabs>
        <w:spacing w:line="240" w:lineRule="auto"/>
        <w:ind w:left="0" w:firstLine="709"/>
        <w:rPr>
          <w:sz w:val="28"/>
        </w:rPr>
      </w:pPr>
      <w:r w:rsidRPr="00DA7B99">
        <w:rPr>
          <w:sz w:val="28"/>
        </w:rPr>
        <w:t>классификацию, наименование и кодовые обозначения видов территориальных зон, видов разрешенного использования земельных участков и объектов капитального строительства, устанавливаемых на территории муниципального образования;</w:t>
      </w:r>
    </w:p>
    <w:p w:rsidR="00BC5F04" w:rsidRPr="00DA7B99" w:rsidRDefault="00BC5F04" w:rsidP="00EB3AE3">
      <w:pPr>
        <w:pStyle w:val="aa"/>
        <w:numPr>
          <w:ilvl w:val="0"/>
          <w:numId w:val="108"/>
        </w:numPr>
        <w:tabs>
          <w:tab w:val="left" w:pos="1134"/>
        </w:tabs>
        <w:spacing w:line="240" w:lineRule="auto"/>
        <w:ind w:left="0" w:firstLine="709"/>
        <w:rPr>
          <w:sz w:val="28"/>
        </w:rPr>
      </w:pPr>
      <w:r w:rsidRPr="00DA7B99">
        <w:rPr>
          <w:sz w:val="28"/>
        </w:rPr>
        <w:t>границы территориальных зон;</w:t>
      </w:r>
    </w:p>
    <w:p w:rsidR="00BC5F04" w:rsidRPr="00DA7B99" w:rsidRDefault="00BC5F04" w:rsidP="00EB3AE3">
      <w:pPr>
        <w:pStyle w:val="aa"/>
        <w:numPr>
          <w:ilvl w:val="0"/>
          <w:numId w:val="108"/>
        </w:numPr>
        <w:tabs>
          <w:tab w:val="left" w:pos="1134"/>
        </w:tabs>
        <w:spacing w:line="240" w:lineRule="auto"/>
        <w:ind w:left="0" w:firstLine="709"/>
        <w:rPr>
          <w:sz w:val="28"/>
        </w:rPr>
      </w:pPr>
      <w:r w:rsidRPr="00DA7B99">
        <w:rPr>
          <w:sz w:val="28"/>
        </w:rPr>
        <w:t>градостроительные регламенты территориальных зон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BC5F04" w:rsidRPr="00DA7B99" w:rsidRDefault="00BC5F04" w:rsidP="00EB3AE3">
      <w:pPr>
        <w:pStyle w:val="aa"/>
        <w:numPr>
          <w:ilvl w:val="0"/>
          <w:numId w:val="107"/>
        </w:numPr>
        <w:tabs>
          <w:tab w:val="left" w:pos="1134"/>
        </w:tabs>
        <w:spacing w:line="240" w:lineRule="auto"/>
        <w:ind w:left="0" w:firstLine="709"/>
        <w:rPr>
          <w:sz w:val="28"/>
        </w:rPr>
      </w:pPr>
      <w:r w:rsidRPr="00DA7B99">
        <w:rPr>
          <w:sz w:val="28"/>
        </w:rPr>
        <w:t>Территориальная часть Правил землепользования и застройки отражает:</w:t>
      </w:r>
    </w:p>
    <w:p w:rsidR="00BC5F04" w:rsidRPr="00DA7B99" w:rsidRDefault="00BC5F04" w:rsidP="00EB3AE3">
      <w:pPr>
        <w:pStyle w:val="aa"/>
        <w:numPr>
          <w:ilvl w:val="0"/>
          <w:numId w:val="109"/>
        </w:numPr>
        <w:tabs>
          <w:tab w:val="left" w:pos="1134"/>
        </w:tabs>
        <w:spacing w:line="240" w:lineRule="auto"/>
        <w:ind w:left="0" w:firstLine="709"/>
        <w:rPr>
          <w:sz w:val="28"/>
        </w:rPr>
      </w:pPr>
      <w:r w:rsidRPr="00DA7B99">
        <w:rPr>
          <w:sz w:val="28"/>
        </w:rPr>
        <w:t>зоны с особыми условиями использования территории;</w:t>
      </w:r>
    </w:p>
    <w:p w:rsidR="00BC5F04" w:rsidRPr="00DA7B99" w:rsidRDefault="00BC5F04" w:rsidP="00EB3AE3">
      <w:pPr>
        <w:pStyle w:val="aa"/>
        <w:numPr>
          <w:ilvl w:val="0"/>
          <w:numId w:val="109"/>
        </w:numPr>
        <w:tabs>
          <w:tab w:val="left" w:pos="1134"/>
        </w:tabs>
        <w:spacing w:line="240" w:lineRule="auto"/>
        <w:ind w:left="0" w:firstLine="709"/>
        <w:rPr>
          <w:sz w:val="28"/>
        </w:rPr>
      </w:pPr>
      <w:r w:rsidRPr="00DA7B99">
        <w:rPr>
          <w:sz w:val="28"/>
        </w:rPr>
        <w:t>градостроительные регламенты территориальных зон в части ограничений использования земельных участков и объектов капитального строительства, установленных в соответствии с законодательством РФ в зонах с особыми условиями использования территории и на иных территориях, для которых установлены ограничения использования;</w:t>
      </w:r>
    </w:p>
    <w:p w:rsidR="00BC5F04" w:rsidRPr="00DA7B99" w:rsidRDefault="00BC5F04" w:rsidP="00EB3AE3">
      <w:pPr>
        <w:pStyle w:val="aa"/>
        <w:numPr>
          <w:ilvl w:val="0"/>
          <w:numId w:val="107"/>
        </w:numPr>
        <w:tabs>
          <w:tab w:val="left" w:pos="1134"/>
        </w:tabs>
        <w:spacing w:line="240" w:lineRule="auto"/>
        <w:ind w:left="0" w:firstLine="709"/>
        <w:rPr>
          <w:sz w:val="28"/>
        </w:rPr>
      </w:pPr>
      <w:r w:rsidRPr="00DA7B99">
        <w:rPr>
          <w:sz w:val="28"/>
        </w:rPr>
        <w:t>Границы территориальных зон с соответствующими кодовыми обозначениями, границы зон с особыми условиями использования территорий отображены на картах градостроительного зонирования</w:t>
      </w:r>
      <w:r w:rsidR="004A3FC9">
        <w:rPr>
          <w:sz w:val="28"/>
        </w:rPr>
        <w:t xml:space="preserve"> </w:t>
      </w:r>
      <w:r w:rsidR="004A3FC9" w:rsidRPr="004A3FC9">
        <w:rPr>
          <w:sz w:val="28"/>
        </w:rPr>
        <w:t xml:space="preserve">пос. Ртищевский, </w:t>
      </w:r>
      <w:r w:rsidR="00FC2AA8">
        <w:rPr>
          <w:sz w:val="28"/>
        </w:rPr>
        <w:br/>
      </w:r>
      <w:r w:rsidR="004A3FC9" w:rsidRPr="004A3FC9">
        <w:rPr>
          <w:sz w:val="28"/>
        </w:rPr>
        <w:t xml:space="preserve">с. Урусово, дер. Чадаевка, пос. Стройиндустрия, пос. Раево-Воскресенский, </w:t>
      </w:r>
      <w:r w:rsidR="00FC2AA8">
        <w:rPr>
          <w:sz w:val="28"/>
        </w:rPr>
        <w:br/>
      </w:r>
      <w:r w:rsidR="004A3FC9" w:rsidRPr="004A3FC9">
        <w:rPr>
          <w:sz w:val="28"/>
        </w:rPr>
        <w:t xml:space="preserve">пос. Братство, пос. Точка 1-я, с. Ивано-Кулики, пос. ц.у. свх. «Выдвиженец», </w:t>
      </w:r>
      <w:r w:rsidR="00FC2AA8">
        <w:rPr>
          <w:sz w:val="28"/>
        </w:rPr>
        <w:br/>
      </w:r>
      <w:r w:rsidR="004A3FC9" w:rsidRPr="004A3FC9">
        <w:rPr>
          <w:sz w:val="28"/>
        </w:rPr>
        <w:t>с. Нижнее Голицыно, с. Курган 1-й</w:t>
      </w:r>
      <w:r w:rsidRPr="004A3FC9">
        <w:rPr>
          <w:sz w:val="28"/>
        </w:rPr>
        <w:t xml:space="preserve"> </w:t>
      </w:r>
      <w:r w:rsidR="006E0D1E">
        <w:rPr>
          <w:sz w:val="28"/>
        </w:rPr>
        <w:t>Урусовского</w:t>
      </w:r>
      <w:r w:rsidRPr="00DA7B99">
        <w:rPr>
          <w:sz w:val="28"/>
        </w:rPr>
        <w:t xml:space="preserve"> муниципального образования;</w:t>
      </w:r>
    </w:p>
    <w:p w:rsidR="00BC5F04" w:rsidRPr="00DA7B99" w:rsidRDefault="00BC5F04" w:rsidP="00EB3AE3">
      <w:pPr>
        <w:pStyle w:val="aa"/>
        <w:numPr>
          <w:ilvl w:val="0"/>
          <w:numId w:val="107"/>
        </w:numPr>
        <w:tabs>
          <w:tab w:val="left" w:pos="1134"/>
        </w:tabs>
        <w:spacing w:line="240" w:lineRule="auto"/>
        <w:ind w:left="0" w:firstLine="709"/>
        <w:rPr>
          <w:sz w:val="28"/>
        </w:rPr>
      </w:pPr>
      <w:r w:rsidRPr="00DA7B99">
        <w:rPr>
          <w:sz w:val="28"/>
        </w:rPr>
        <w:t xml:space="preserve">Содержание градостроительных регламентов изложено в </w:t>
      </w:r>
      <w:r w:rsidR="00FC2AA8">
        <w:rPr>
          <w:sz w:val="28"/>
        </w:rPr>
        <w:t>статьях</w:t>
      </w:r>
      <w:r w:rsidR="00716211">
        <w:rPr>
          <w:sz w:val="28"/>
        </w:rPr>
        <w:t xml:space="preserve"> </w:t>
      </w:r>
      <w:r w:rsidR="00FC2AA8">
        <w:rPr>
          <w:sz w:val="28"/>
        </w:rPr>
        <w:t>30-31</w:t>
      </w:r>
      <w:r w:rsidR="00716211">
        <w:rPr>
          <w:sz w:val="28"/>
        </w:rPr>
        <w:t xml:space="preserve"> настоящих Правил</w:t>
      </w:r>
      <w:r w:rsidRPr="00DA7B99">
        <w:rPr>
          <w:sz w:val="28"/>
        </w:rPr>
        <w:t>, в том числе:</w:t>
      </w:r>
    </w:p>
    <w:p w:rsidR="00BC5F04" w:rsidRPr="00DA7B99" w:rsidRDefault="00BC5F04" w:rsidP="00EB3AE3">
      <w:pPr>
        <w:pStyle w:val="aa"/>
        <w:numPr>
          <w:ilvl w:val="0"/>
          <w:numId w:val="110"/>
        </w:numPr>
        <w:tabs>
          <w:tab w:val="left" w:pos="1134"/>
        </w:tabs>
        <w:spacing w:line="240" w:lineRule="auto"/>
        <w:ind w:left="0" w:firstLine="709"/>
        <w:rPr>
          <w:sz w:val="28"/>
        </w:rPr>
      </w:pPr>
      <w:r w:rsidRPr="00DA7B99">
        <w:rPr>
          <w:sz w:val="28"/>
        </w:rPr>
        <w:t xml:space="preserve">в части </w:t>
      </w:r>
      <w:r w:rsidRPr="00DA7B99">
        <w:rPr>
          <w:bCs/>
          <w:sz w:val="28"/>
        </w:rPr>
        <w:t>основных и условно разрешенных</w:t>
      </w:r>
      <w:r w:rsidRPr="00DA7B99">
        <w:rPr>
          <w:b/>
          <w:bCs/>
          <w:sz w:val="28"/>
        </w:rPr>
        <w:t xml:space="preserve"> </w:t>
      </w:r>
      <w:r w:rsidRPr="00DA7B99">
        <w:rPr>
          <w:sz w:val="28"/>
        </w:rPr>
        <w:t xml:space="preserve">видов разрешенного использования земельных участков и объектов капитального строительства требования приведены в </w:t>
      </w:r>
      <w:r w:rsidR="00FC2AA8">
        <w:rPr>
          <w:sz w:val="28"/>
        </w:rPr>
        <w:t>статье</w:t>
      </w:r>
      <w:r w:rsidRPr="00DA7B99">
        <w:rPr>
          <w:sz w:val="28"/>
        </w:rPr>
        <w:t xml:space="preserve"> </w:t>
      </w:r>
      <w:r w:rsidR="00FC2AA8">
        <w:rPr>
          <w:sz w:val="28"/>
        </w:rPr>
        <w:t>3</w:t>
      </w:r>
      <w:r w:rsidRPr="00DA7B99">
        <w:rPr>
          <w:sz w:val="28"/>
        </w:rPr>
        <w:t xml:space="preserve">1 </w:t>
      </w:r>
      <w:r w:rsidR="00DA7B99">
        <w:rPr>
          <w:sz w:val="28"/>
        </w:rPr>
        <w:t xml:space="preserve">настоящих Правил </w:t>
      </w:r>
      <w:r w:rsidRPr="00DA7B99">
        <w:rPr>
          <w:sz w:val="28"/>
        </w:rPr>
        <w:t>(за исключением территориальных зон, для которых градостроительный регламент не устанавливается);</w:t>
      </w:r>
    </w:p>
    <w:p w:rsidR="00BC5F04" w:rsidRPr="00DA7B99" w:rsidRDefault="00BC5F04" w:rsidP="00EB3AE3">
      <w:pPr>
        <w:pStyle w:val="aa"/>
        <w:numPr>
          <w:ilvl w:val="0"/>
          <w:numId w:val="110"/>
        </w:numPr>
        <w:tabs>
          <w:tab w:val="left" w:pos="1134"/>
        </w:tabs>
        <w:spacing w:line="240" w:lineRule="auto"/>
        <w:ind w:left="0" w:firstLine="709"/>
        <w:rPr>
          <w:sz w:val="28"/>
        </w:rPr>
      </w:pPr>
      <w:r w:rsidRPr="00DA7B99">
        <w:rPr>
          <w:sz w:val="28"/>
        </w:rPr>
        <w:t xml:space="preserve">в части </w:t>
      </w:r>
      <w:r w:rsidRPr="00DA7B99">
        <w:rPr>
          <w:bCs/>
          <w:sz w:val="28"/>
        </w:rPr>
        <w:t>вспомогательных</w:t>
      </w:r>
      <w:r w:rsidRPr="00DA7B99">
        <w:rPr>
          <w:b/>
          <w:bCs/>
          <w:sz w:val="28"/>
        </w:rPr>
        <w:t xml:space="preserve"> </w:t>
      </w:r>
      <w:r w:rsidRPr="00DA7B99">
        <w:rPr>
          <w:sz w:val="28"/>
        </w:rPr>
        <w:t xml:space="preserve">видов разрешенного использования земельных участков и объектов капитального строительства требования приведены в </w:t>
      </w:r>
      <w:r w:rsidR="00FC2AA8">
        <w:rPr>
          <w:sz w:val="28"/>
        </w:rPr>
        <w:t>статье</w:t>
      </w:r>
      <w:r w:rsidRPr="00DA7B99">
        <w:rPr>
          <w:sz w:val="28"/>
        </w:rPr>
        <w:t xml:space="preserve"> </w:t>
      </w:r>
      <w:r w:rsidR="00FC2AA8">
        <w:rPr>
          <w:sz w:val="28"/>
        </w:rPr>
        <w:t>3</w:t>
      </w:r>
      <w:r w:rsidRPr="00DA7B99">
        <w:rPr>
          <w:sz w:val="28"/>
        </w:rPr>
        <w:t>1</w:t>
      </w:r>
      <w:r w:rsidR="00DA7B99">
        <w:rPr>
          <w:sz w:val="28"/>
        </w:rPr>
        <w:t xml:space="preserve"> настоящих Правил</w:t>
      </w:r>
      <w:r w:rsidRPr="00DA7B99">
        <w:rPr>
          <w:sz w:val="28"/>
        </w:rPr>
        <w:t>;</w:t>
      </w:r>
    </w:p>
    <w:p w:rsidR="00BC5F04" w:rsidRPr="00DA7B99" w:rsidRDefault="00BC5F04" w:rsidP="00EB3AE3">
      <w:pPr>
        <w:pStyle w:val="aa"/>
        <w:numPr>
          <w:ilvl w:val="0"/>
          <w:numId w:val="110"/>
        </w:numPr>
        <w:tabs>
          <w:tab w:val="left" w:pos="1134"/>
        </w:tabs>
        <w:spacing w:line="240" w:lineRule="auto"/>
        <w:ind w:left="0" w:firstLine="709"/>
        <w:rPr>
          <w:sz w:val="28"/>
        </w:rPr>
      </w:pPr>
      <w:r w:rsidRPr="00DA7B99">
        <w:rPr>
          <w:sz w:val="28"/>
        </w:rPr>
        <w:t xml:space="preserve">в части предельных параметров земельных участков и предельных параметров разрешенного строительства, реконструкции объектов капитального строительства приведены в </w:t>
      </w:r>
      <w:r w:rsidR="00FC2AA8">
        <w:rPr>
          <w:sz w:val="28"/>
        </w:rPr>
        <w:t>статьях</w:t>
      </w:r>
      <w:r w:rsidR="00DA7B99">
        <w:rPr>
          <w:sz w:val="28"/>
        </w:rPr>
        <w:t xml:space="preserve"> </w:t>
      </w:r>
      <w:r w:rsidR="00FC2AA8">
        <w:rPr>
          <w:sz w:val="28"/>
        </w:rPr>
        <w:t>30-31</w:t>
      </w:r>
      <w:r w:rsidR="00DA7B99">
        <w:rPr>
          <w:sz w:val="28"/>
        </w:rPr>
        <w:t xml:space="preserve"> настоящих Правил</w:t>
      </w:r>
      <w:r w:rsidRPr="00DA7B99">
        <w:rPr>
          <w:sz w:val="28"/>
        </w:rPr>
        <w:t>;</w:t>
      </w:r>
    </w:p>
    <w:p w:rsidR="00BC5F04" w:rsidRPr="00DA7B99" w:rsidRDefault="00BC5F04" w:rsidP="00EB3AE3">
      <w:pPr>
        <w:pStyle w:val="aa"/>
        <w:numPr>
          <w:ilvl w:val="0"/>
          <w:numId w:val="110"/>
        </w:numPr>
        <w:tabs>
          <w:tab w:val="left" w:pos="1134"/>
        </w:tabs>
        <w:spacing w:line="240" w:lineRule="auto"/>
        <w:ind w:left="0" w:firstLine="709"/>
        <w:rPr>
          <w:sz w:val="28"/>
        </w:rPr>
      </w:pPr>
      <w:r w:rsidRPr="00DA7B99">
        <w:rPr>
          <w:sz w:val="28"/>
        </w:rPr>
        <w:t xml:space="preserve">в части ограничения использования земельных участков и объектов капитального строительства, действующих в </w:t>
      </w:r>
      <w:proofErr w:type="gramStart"/>
      <w:r w:rsidRPr="00DA7B99">
        <w:rPr>
          <w:sz w:val="28"/>
        </w:rPr>
        <w:t>границах</w:t>
      </w:r>
      <w:proofErr w:type="gramEnd"/>
      <w:r w:rsidRPr="00DA7B99">
        <w:rPr>
          <w:sz w:val="28"/>
        </w:rPr>
        <w:t xml:space="preserve"> утвержденных в установленном порядке зон с особыми условиями использования территории приведены в </w:t>
      </w:r>
      <w:r w:rsidR="00FC2AA8">
        <w:rPr>
          <w:sz w:val="28"/>
        </w:rPr>
        <w:t>статьях 32-4</w:t>
      </w:r>
      <w:r w:rsidR="00AA3F0B">
        <w:rPr>
          <w:sz w:val="28"/>
        </w:rPr>
        <w:t>3</w:t>
      </w:r>
      <w:r w:rsidR="00DA7B99">
        <w:rPr>
          <w:sz w:val="28"/>
        </w:rPr>
        <w:t xml:space="preserve"> настоящих Правил</w:t>
      </w:r>
      <w:r w:rsidRPr="00DA7B99">
        <w:rPr>
          <w:sz w:val="28"/>
        </w:rPr>
        <w:t>;</w:t>
      </w:r>
    </w:p>
    <w:p w:rsidR="00BC5F04" w:rsidRPr="00DA7B99" w:rsidRDefault="00BC5F04" w:rsidP="00DA7B99">
      <w:pPr>
        <w:spacing w:line="240" w:lineRule="auto"/>
        <w:ind w:firstLine="709"/>
        <w:rPr>
          <w:sz w:val="28"/>
        </w:rPr>
      </w:pPr>
      <w:r w:rsidRPr="00DA7B99">
        <w:rPr>
          <w:sz w:val="28"/>
        </w:rPr>
        <w:t xml:space="preserve">5. </w:t>
      </w:r>
      <w:proofErr w:type="gramStart"/>
      <w:r w:rsidRPr="00DA7B99">
        <w:rPr>
          <w:sz w:val="28"/>
        </w:rPr>
        <w:t xml:space="preserve">Неуказанные в </w:t>
      </w:r>
      <w:r w:rsidR="00FC2AA8">
        <w:rPr>
          <w:sz w:val="28"/>
        </w:rPr>
        <w:t>статье 31</w:t>
      </w:r>
      <w:r w:rsidR="00DA7B99">
        <w:rPr>
          <w:sz w:val="28"/>
        </w:rPr>
        <w:t xml:space="preserve"> настоящих Правил</w:t>
      </w:r>
      <w:r w:rsidRPr="00DA7B99">
        <w:rPr>
          <w:sz w:val="28"/>
        </w:rPr>
        <w:t xml:space="preserve"> виды разрешенного использования земельных участков территорий общего пользования, линейных объектов и соответствующих им объектов капитального строительства, а также виды разрешенного использования земельных участков иных объектов капитального строительства, в случае, если последние размещаются в пределах названных территорий, территорий, на которые градостроительные регламенты не распространяются, определяются на основании отраслевых схем, проектов планировки, иных видов документации, предусмотренной</w:t>
      </w:r>
      <w:proofErr w:type="gramEnd"/>
      <w:r w:rsidRPr="00DA7B99">
        <w:rPr>
          <w:sz w:val="28"/>
        </w:rPr>
        <w:t xml:space="preserve"> законодательством Российской Федерации.</w:t>
      </w:r>
    </w:p>
    <w:p w:rsidR="00BC5F04" w:rsidRPr="00DA7B99" w:rsidRDefault="00BC5F04" w:rsidP="00DA7B99">
      <w:pPr>
        <w:spacing w:line="240" w:lineRule="auto"/>
        <w:ind w:firstLine="709"/>
        <w:rPr>
          <w:sz w:val="28"/>
        </w:rPr>
      </w:pPr>
      <w:r w:rsidRPr="00DA7B99">
        <w:rPr>
          <w:sz w:val="28"/>
        </w:rPr>
        <w:t xml:space="preserve">6. </w:t>
      </w:r>
      <w:proofErr w:type="gramStart"/>
      <w:r w:rsidRPr="00DA7B99">
        <w:rPr>
          <w:sz w:val="28"/>
        </w:rPr>
        <w:t xml:space="preserve">В целях градостроительного зонирования на территории </w:t>
      </w:r>
      <w:r w:rsidR="00FC2AA8">
        <w:rPr>
          <w:sz w:val="28"/>
        </w:rPr>
        <w:br/>
      </w:r>
      <w:r w:rsidR="00FC2AA8" w:rsidRPr="00FC2AA8">
        <w:rPr>
          <w:sz w:val="28"/>
        </w:rPr>
        <w:t>пос. Ртищевский, с. Урусово, дер. Чадаевка, пос. Стройиндустрия, пос. Раево-Воскресенский, пос. Братство, пос. Точка 1-я, с. Ивано-Кулики, пос. ц.у. свх.</w:t>
      </w:r>
      <w:proofErr w:type="gramEnd"/>
      <w:r w:rsidR="00FC2AA8" w:rsidRPr="00FC2AA8">
        <w:rPr>
          <w:sz w:val="28"/>
        </w:rPr>
        <w:t xml:space="preserve"> «Выдвиженец», с. Нижнее Голицыно, с. Курган 1-й </w:t>
      </w:r>
      <w:r w:rsidR="006E0D1E">
        <w:rPr>
          <w:sz w:val="28"/>
        </w:rPr>
        <w:t>Урусовского</w:t>
      </w:r>
      <w:r w:rsidRPr="00DA7B99">
        <w:rPr>
          <w:sz w:val="28"/>
        </w:rPr>
        <w:t xml:space="preserve"> муниципального образования устанавливаются:</w:t>
      </w:r>
    </w:p>
    <w:p w:rsidR="00BC5F04" w:rsidRPr="00DA7B99" w:rsidRDefault="00BC5F04" w:rsidP="00EB3AE3">
      <w:pPr>
        <w:pStyle w:val="aa"/>
        <w:numPr>
          <w:ilvl w:val="0"/>
          <w:numId w:val="111"/>
        </w:numPr>
        <w:tabs>
          <w:tab w:val="left" w:pos="1134"/>
        </w:tabs>
        <w:spacing w:line="240" w:lineRule="auto"/>
        <w:ind w:left="0" w:firstLine="709"/>
        <w:rPr>
          <w:sz w:val="28"/>
        </w:rPr>
      </w:pPr>
      <w:r w:rsidRPr="00DA7B99">
        <w:rPr>
          <w:sz w:val="28"/>
        </w:rPr>
        <w:t xml:space="preserve">виды территориальных зон, перечень которых приведен в </w:t>
      </w:r>
      <w:r w:rsidR="00DA7B99" w:rsidRPr="008C12DB">
        <w:rPr>
          <w:sz w:val="28"/>
        </w:rPr>
        <w:t>статье</w:t>
      </w:r>
      <w:r w:rsidRPr="008C12DB">
        <w:rPr>
          <w:sz w:val="28"/>
        </w:rPr>
        <w:t xml:space="preserve"> </w:t>
      </w:r>
      <w:r w:rsidR="008C12DB" w:rsidRPr="008C12DB">
        <w:rPr>
          <w:sz w:val="28"/>
        </w:rPr>
        <w:t>29</w:t>
      </w:r>
      <w:r w:rsidR="00DA7B99">
        <w:rPr>
          <w:sz w:val="28"/>
        </w:rPr>
        <w:t xml:space="preserve"> настоящих Правил</w:t>
      </w:r>
      <w:r w:rsidRPr="00DA7B99">
        <w:rPr>
          <w:sz w:val="28"/>
        </w:rPr>
        <w:t>;</w:t>
      </w:r>
    </w:p>
    <w:p w:rsidR="00BC5F04" w:rsidRPr="00BC5F04" w:rsidRDefault="00BC5F04" w:rsidP="00EB3AE3">
      <w:pPr>
        <w:pStyle w:val="aa"/>
        <w:numPr>
          <w:ilvl w:val="0"/>
          <w:numId w:val="111"/>
        </w:numPr>
        <w:tabs>
          <w:tab w:val="left" w:pos="1134"/>
        </w:tabs>
        <w:spacing w:line="240" w:lineRule="auto"/>
        <w:ind w:left="0" w:firstLine="709"/>
      </w:pPr>
      <w:r w:rsidRPr="00DA7B99">
        <w:rPr>
          <w:sz w:val="28"/>
        </w:rPr>
        <w:t xml:space="preserve">виды и кодовые обозначения разрешенного использования земельных участков и объектов капитального строительства, перечень которых приведен в </w:t>
      </w:r>
      <w:r w:rsidRPr="00156C2E">
        <w:rPr>
          <w:sz w:val="28"/>
        </w:rPr>
        <w:t>стать</w:t>
      </w:r>
      <w:r w:rsidR="00156C2E" w:rsidRPr="00156C2E">
        <w:rPr>
          <w:sz w:val="28"/>
        </w:rPr>
        <w:t>е</w:t>
      </w:r>
      <w:r w:rsidR="00DA7B99" w:rsidRPr="00156C2E">
        <w:rPr>
          <w:sz w:val="28"/>
        </w:rPr>
        <w:t xml:space="preserve"> </w:t>
      </w:r>
      <w:r w:rsidRPr="00156C2E">
        <w:rPr>
          <w:sz w:val="28"/>
        </w:rPr>
        <w:t>31</w:t>
      </w:r>
      <w:r w:rsidR="00DA7B99" w:rsidRPr="00156C2E">
        <w:rPr>
          <w:sz w:val="28"/>
        </w:rPr>
        <w:t xml:space="preserve"> настоящих Правил</w:t>
      </w:r>
      <w:r w:rsidRPr="00DA7B99">
        <w:rPr>
          <w:sz w:val="28"/>
        </w:rPr>
        <w:t>.</w:t>
      </w:r>
    </w:p>
    <w:p w:rsidR="008813C6" w:rsidRPr="004E4264" w:rsidRDefault="008813C6" w:rsidP="008813C6">
      <w:pPr>
        <w:pStyle w:val="afa"/>
        <w:tabs>
          <w:tab w:val="left" w:pos="1134"/>
          <w:tab w:val="left" w:pos="1701"/>
        </w:tabs>
        <w:spacing w:after="0" w:line="240" w:lineRule="auto"/>
        <w:ind w:firstLine="709"/>
        <w:jc w:val="both"/>
        <w:rPr>
          <w:rFonts w:eastAsia="Times New Roman"/>
          <w:bCs/>
          <w:color w:val="auto"/>
          <w:highlight w:val="yellow"/>
          <w:lang w:eastAsia="ar-SA"/>
        </w:rPr>
      </w:pPr>
      <w:bookmarkStart w:id="87" w:name="_Toc137652805"/>
    </w:p>
    <w:p w:rsidR="004B7DA8" w:rsidRPr="00DD38C0" w:rsidRDefault="004B7DA8" w:rsidP="00DD38C0">
      <w:pPr>
        <w:pStyle w:val="afa"/>
        <w:tabs>
          <w:tab w:val="left" w:pos="1134"/>
          <w:tab w:val="left" w:pos="1701"/>
          <w:tab w:val="left" w:pos="2268"/>
        </w:tabs>
        <w:spacing w:after="0" w:line="240" w:lineRule="auto"/>
        <w:ind w:firstLine="709"/>
        <w:jc w:val="both"/>
        <w:outlineLvl w:val="2"/>
        <w:rPr>
          <w:rFonts w:eastAsia="Times New Roman"/>
          <w:bCs/>
          <w:color w:val="auto"/>
          <w:lang w:eastAsia="ar-SA"/>
        </w:rPr>
      </w:pPr>
      <w:bookmarkStart w:id="88" w:name="_Toc151624516"/>
      <w:r w:rsidRPr="00DD38C0">
        <w:rPr>
          <w:rFonts w:eastAsia="Times New Roman"/>
          <w:bCs/>
          <w:color w:val="auto"/>
          <w:lang w:eastAsia="ar-SA"/>
        </w:rPr>
        <w:t xml:space="preserve">Статья </w:t>
      </w:r>
      <w:r w:rsidR="00DA7B99">
        <w:rPr>
          <w:rFonts w:eastAsia="Times New Roman"/>
          <w:bCs/>
          <w:color w:val="auto"/>
          <w:lang w:eastAsia="ar-SA"/>
        </w:rPr>
        <w:t>2</w:t>
      </w:r>
      <w:r w:rsidR="00FC2AA8">
        <w:rPr>
          <w:rFonts w:eastAsia="Times New Roman"/>
          <w:bCs/>
          <w:color w:val="auto"/>
          <w:lang w:eastAsia="ar-SA"/>
        </w:rPr>
        <w:t>7</w:t>
      </w:r>
      <w:r w:rsidR="004E6318" w:rsidRPr="00DD38C0">
        <w:rPr>
          <w:rFonts w:eastAsia="Times New Roman"/>
          <w:bCs/>
          <w:color w:val="auto"/>
          <w:lang w:eastAsia="ar-SA"/>
        </w:rPr>
        <w:t>.</w:t>
      </w:r>
      <w:r w:rsidR="004E6F76">
        <w:rPr>
          <w:rFonts w:eastAsia="Times New Roman"/>
          <w:bCs/>
          <w:color w:val="auto"/>
          <w:lang w:eastAsia="ar-SA"/>
        </w:rPr>
        <w:t xml:space="preserve"> </w:t>
      </w:r>
      <w:bookmarkEnd w:id="87"/>
      <w:r w:rsidR="00FC2AA8" w:rsidRPr="00FC2AA8">
        <w:rPr>
          <w:rFonts w:eastAsia="Times New Roman"/>
          <w:bCs/>
          <w:color w:val="auto"/>
          <w:lang w:eastAsia="ar-SA"/>
        </w:rPr>
        <w:t>Карты градостроительного зонирования</w:t>
      </w:r>
      <w:bookmarkEnd w:id="88"/>
    </w:p>
    <w:p w:rsidR="0062512C" w:rsidRDefault="00FC2AA8" w:rsidP="00AF60E5">
      <w:pPr>
        <w:pStyle w:val="ac"/>
        <w:tabs>
          <w:tab w:val="left" w:pos="1134"/>
        </w:tabs>
        <w:rPr>
          <w:b/>
          <w:color w:val="000000" w:themeColor="text1"/>
          <w:sz w:val="28"/>
          <w:szCs w:val="28"/>
          <w:lang w:val="ru-RU"/>
        </w:rPr>
      </w:pPr>
      <w:r w:rsidRPr="00FC2AA8">
        <w:rPr>
          <w:b/>
          <w:color w:val="000000" w:themeColor="text1"/>
          <w:szCs w:val="28"/>
          <w:lang w:val="ru-RU"/>
        </w:rPr>
        <w:t>Карта градостроительного зонирования территории пос. Ртищевский и с. Ивано-Кулики</w:t>
      </w:r>
    </w:p>
    <w:p w:rsidR="00FC2AA8" w:rsidRPr="00DD38C0" w:rsidRDefault="00FC2AA8" w:rsidP="00FC2AA8">
      <w:pPr>
        <w:pStyle w:val="ac"/>
        <w:tabs>
          <w:tab w:val="left" w:pos="1134"/>
        </w:tabs>
        <w:ind w:firstLine="0"/>
        <w:rPr>
          <w:color w:val="000000" w:themeColor="text1"/>
          <w:sz w:val="28"/>
          <w:szCs w:val="28"/>
          <w:lang w:val="ru-RU"/>
        </w:rPr>
      </w:pPr>
      <w:r>
        <w:rPr>
          <w:noProof/>
          <w:color w:val="000000" w:themeColor="text1"/>
          <w:sz w:val="28"/>
          <w:szCs w:val="28"/>
          <w:lang w:val="ru-RU" w:eastAsia="ru-RU" w:bidi="ar-SA"/>
        </w:rPr>
        <w:drawing>
          <wp:inline distT="0" distB="0" distL="0" distR="0" wp14:anchorId="46372311" wp14:editId="4C49184B">
            <wp:extent cx="6301105" cy="5629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а градостроительного зонирования.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1105" cy="5629275"/>
                    </a:xfrm>
                    <a:prstGeom prst="rect">
                      <a:avLst/>
                    </a:prstGeom>
                  </pic:spPr>
                </pic:pic>
              </a:graphicData>
            </a:graphic>
          </wp:inline>
        </w:drawing>
      </w:r>
    </w:p>
    <w:p w:rsidR="00FC2AA8" w:rsidRPr="00EE6DD6" w:rsidRDefault="00FC2AA8" w:rsidP="00F1009E">
      <w:pPr>
        <w:shd w:val="clear" w:color="auto" w:fill="FFFFFF"/>
        <w:ind w:firstLine="709"/>
        <w:rPr>
          <w:b/>
        </w:rPr>
      </w:pPr>
      <w:bookmarkStart w:id="89" w:name="_Toc137652806"/>
      <w:r w:rsidRPr="00EE6DD6">
        <w:rPr>
          <w:b/>
        </w:rPr>
        <w:t xml:space="preserve">Карта градостроительного зонирования территории </w:t>
      </w:r>
      <w:r w:rsidRPr="00C61344">
        <w:rPr>
          <w:b/>
        </w:rPr>
        <w:t xml:space="preserve">с. </w:t>
      </w:r>
      <w:r>
        <w:rPr>
          <w:b/>
        </w:rPr>
        <w:t>Урусово</w:t>
      </w:r>
    </w:p>
    <w:p w:rsidR="00FC2AA8" w:rsidRPr="005353AE" w:rsidRDefault="00FC2AA8" w:rsidP="00FC2AA8">
      <w:pPr>
        <w:shd w:val="clear" w:color="auto" w:fill="FFFFFF"/>
        <w:jc w:val="center"/>
        <w:rPr>
          <w:b/>
        </w:rPr>
      </w:pPr>
      <w:r w:rsidRPr="0006775D">
        <w:rPr>
          <w:b/>
          <w:noProof/>
        </w:rPr>
        <w:drawing>
          <wp:inline distT="0" distB="0" distL="0" distR="0" wp14:anchorId="2B35DC46" wp14:editId="4C5039E7">
            <wp:extent cx="6353175" cy="4467225"/>
            <wp:effectExtent l="0" t="0" r="0" b="0"/>
            <wp:docPr id="7" name="Рисунок 7" descr="А4 - 1_ПЗЗ-Карта град зонир_Урус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4 - 1_ПЗЗ-Карта град зонир_Урусов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3175" cy="4467225"/>
                    </a:xfrm>
                    <a:prstGeom prst="rect">
                      <a:avLst/>
                    </a:prstGeom>
                    <a:noFill/>
                    <a:ln>
                      <a:noFill/>
                    </a:ln>
                  </pic:spPr>
                </pic:pic>
              </a:graphicData>
            </a:graphic>
          </wp:inline>
        </w:drawing>
      </w:r>
    </w:p>
    <w:p w:rsidR="00FC2AA8" w:rsidRPr="00EE6DD6" w:rsidRDefault="00FC2AA8" w:rsidP="00F1009E">
      <w:pPr>
        <w:shd w:val="clear" w:color="auto" w:fill="FFFFFF"/>
        <w:ind w:firstLine="709"/>
        <w:rPr>
          <w:b/>
        </w:rPr>
      </w:pPr>
      <w:r>
        <w:rPr>
          <w:b/>
        </w:rPr>
        <w:br w:type="page"/>
      </w:r>
      <w:r w:rsidRPr="00EE6DD6">
        <w:rPr>
          <w:b/>
        </w:rPr>
        <w:t xml:space="preserve">Карта градостроительного зонирования территории </w:t>
      </w:r>
      <w:r>
        <w:rPr>
          <w:b/>
        </w:rPr>
        <w:t>дер. Чадаевка</w:t>
      </w:r>
    </w:p>
    <w:p w:rsidR="00FC2AA8" w:rsidRPr="00EE6DD6" w:rsidRDefault="00FC2AA8" w:rsidP="00FC2AA8">
      <w:pPr>
        <w:shd w:val="clear" w:color="auto" w:fill="FFFFFF"/>
        <w:jc w:val="center"/>
        <w:rPr>
          <w:b/>
        </w:rPr>
      </w:pPr>
      <w:r w:rsidRPr="002E0500">
        <w:rPr>
          <w:b/>
          <w:noProof/>
        </w:rPr>
        <w:drawing>
          <wp:inline distT="0" distB="0" distL="0" distR="0" wp14:anchorId="3CCA2FE8" wp14:editId="339C9AB8">
            <wp:extent cx="6238875" cy="4191000"/>
            <wp:effectExtent l="0" t="0" r="0" b="0"/>
            <wp:docPr id="6" name="Рисунок 6" descr="Чадаев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адаевка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8875" cy="4191000"/>
                    </a:xfrm>
                    <a:prstGeom prst="rect">
                      <a:avLst/>
                    </a:prstGeom>
                    <a:noFill/>
                    <a:ln>
                      <a:noFill/>
                    </a:ln>
                  </pic:spPr>
                </pic:pic>
              </a:graphicData>
            </a:graphic>
          </wp:inline>
        </w:drawing>
      </w:r>
    </w:p>
    <w:p w:rsidR="00FC2AA8" w:rsidRPr="00EE6DD6" w:rsidRDefault="00FC2AA8" w:rsidP="00FC2AA8">
      <w:pPr>
        <w:shd w:val="clear" w:color="auto" w:fill="FFFFFF"/>
        <w:jc w:val="center"/>
        <w:rPr>
          <w:b/>
        </w:rPr>
      </w:pPr>
    </w:p>
    <w:p w:rsidR="00FC2AA8" w:rsidRPr="00EE6DD6" w:rsidRDefault="00FC2AA8" w:rsidP="00F1009E">
      <w:pPr>
        <w:shd w:val="clear" w:color="auto" w:fill="FFFFFF"/>
        <w:ind w:firstLine="709"/>
        <w:rPr>
          <w:b/>
        </w:rPr>
      </w:pPr>
      <w:r>
        <w:rPr>
          <w:b/>
        </w:rPr>
        <w:br w:type="page"/>
      </w:r>
      <w:r w:rsidRPr="00EE6DD6">
        <w:rPr>
          <w:b/>
        </w:rPr>
        <w:t xml:space="preserve">Карта градостроительного зонирования территории </w:t>
      </w:r>
      <w:r>
        <w:rPr>
          <w:b/>
        </w:rPr>
        <w:t>пос. Стройиндустрия</w:t>
      </w:r>
    </w:p>
    <w:p w:rsidR="00FC2AA8" w:rsidRPr="005353AE" w:rsidRDefault="00FC2AA8" w:rsidP="00FC2AA8">
      <w:pPr>
        <w:shd w:val="clear" w:color="auto" w:fill="FFFFFF"/>
        <w:jc w:val="center"/>
        <w:rPr>
          <w:b/>
        </w:rPr>
      </w:pPr>
      <w:r w:rsidRPr="002E0500">
        <w:rPr>
          <w:b/>
          <w:noProof/>
        </w:rPr>
        <w:drawing>
          <wp:inline distT="0" distB="0" distL="0" distR="0" wp14:anchorId="19E84A9B" wp14:editId="7F82D3E7">
            <wp:extent cx="6315075" cy="4686300"/>
            <wp:effectExtent l="0" t="0" r="0" b="0"/>
            <wp:docPr id="5" name="Рисунок 5" descr="Стройиндустр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ойиндустрия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5075" cy="4686300"/>
                    </a:xfrm>
                    <a:prstGeom prst="rect">
                      <a:avLst/>
                    </a:prstGeom>
                    <a:noFill/>
                    <a:ln>
                      <a:noFill/>
                    </a:ln>
                  </pic:spPr>
                </pic:pic>
              </a:graphicData>
            </a:graphic>
          </wp:inline>
        </w:drawing>
      </w:r>
    </w:p>
    <w:p w:rsidR="00FC2AA8" w:rsidRPr="00EE6DD6" w:rsidRDefault="00FC2AA8" w:rsidP="00FC2AA8">
      <w:pPr>
        <w:shd w:val="clear" w:color="auto" w:fill="FFFFFF"/>
        <w:jc w:val="center"/>
        <w:rPr>
          <w:b/>
        </w:rPr>
      </w:pPr>
    </w:p>
    <w:p w:rsidR="00FC2AA8" w:rsidRPr="00EE6DD6" w:rsidRDefault="00FC2AA8" w:rsidP="00F1009E">
      <w:pPr>
        <w:shd w:val="clear" w:color="auto" w:fill="FFFFFF"/>
        <w:ind w:firstLine="709"/>
        <w:rPr>
          <w:b/>
        </w:rPr>
      </w:pPr>
      <w:r>
        <w:rPr>
          <w:b/>
        </w:rPr>
        <w:br w:type="page"/>
      </w:r>
      <w:r w:rsidRPr="00EE6DD6">
        <w:rPr>
          <w:b/>
        </w:rPr>
        <w:t xml:space="preserve">Карта градостроительного зонирования территории </w:t>
      </w:r>
      <w:r>
        <w:rPr>
          <w:b/>
        </w:rPr>
        <w:t>пос. Раево-Воскресенский</w:t>
      </w:r>
    </w:p>
    <w:p w:rsidR="00FC2AA8" w:rsidRPr="00EE6DD6" w:rsidRDefault="00FC2AA8" w:rsidP="00FC2AA8">
      <w:pPr>
        <w:shd w:val="clear" w:color="auto" w:fill="FFFFFF"/>
        <w:jc w:val="center"/>
        <w:rPr>
          <w:b/>
        </w:rPr>
      </w:pPr>
      <w:r w:rsidRPr="002E0500">
        <w:rPr>
          <w:b/>
          <w:noProof/>
        </w:rPr>
        <w:drawing>
          <wp:inline distT="0" distB="0" distL="0" distR="0" wp14:anchorId="59083C94" wp14:editId="2C08D6C1">
            <wp:extent cx="6286500" cy="4686300"/>
            <wp:effectExtent l="0" t="0" r="0" b="0"/>
            <wp:docPr id="4" name="Рисунок 4" descr="Раево-Воскресенски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ево-Воскресенский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0" cy="4686300"/>
                    </a:xfrm>
                    <a:prstGeom prst="rect">
                      <a:avLst/>
                    </a:prstGeom>
                    <a:noFill/>
                    <a:ln>
                      <a:noFill/>
                    </a:ln>
                  </pic:spPr>
                </pic:pic>
              </a:graphicData>
            </a:graphic>
          </wp:inline>
        </w:drawing>
      </w:r>
    </w:p>
    <w:p w:rsidR="00FC2AA8" w:rsidRPr="00EE6DD6" w:rsidRDefault="00FC2AA8" w:rsidP="00F1009E">
      <w:pPr>
        <w:shd w:val="clear" w:color="auto" w:fill="FFFFFF"/>
        <w:ind w:firstLine="709"/>
        <w:rPr>
          <w:b/>
        </w:rPr>
      </w:pPr>
      <w:r>
        <w:rPr>
          <w:b/>
        </w:rPr>
        <w:br w:type="page"/>
      </w:r>
      <w:r w:rsidRPr="00EE6DD6">
        <w:rPr>
          <w:b/>
        </w:rPr>
        <w:t xml:space="preserve">Карта градостроительного зонирования территории </w:t>
      </w:r>
      <w:r>
        <w:rPr>
          <w:b/>
        </w:rPr>
        <w:t>по</w:t>
      </w:r>
      <w:r w:rsidRPr="00C61344">
        <w:rPr>
          <w:b/>
        </w:rPr>
        <w:t xml:space="preserve">с. </w:t>
      </w:r>
      <w:r>
        <w:rPr>
          <w:b/>
        </w:rPr>
        <w:t>Братство</w:t>
      </w:r>
    </w:p>
    <w:p w:rsidR="00FC2AA8" w:rsidRPr="00EE6DD6" w:rsidRDefault="00FC2AA8" w:rsidP="00FC2AA8">
      <w:pPr>
        <w:shd w:val="clear" w:color="auto" w:fill="FFFFFF"/>
        <w:jc w:val="center"/>
        <w:rPr>
          <w:b/>
        </w:rPr>
      </w:pPr>
      <w:r>
        <w:rPr>
          <w:noProof/>
        </w:rPr>
        <w:drawing>
          <wp:inline distT="0" distB="0" distL="0" distR="0" wp14:anchorId="6A236D8C" wp14:editId="6C2E7FFB">
            <wp:extent cx="6296025" cy="3981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6025" cy="3981450"/>
                    </a:xfrm>
                    <a:prstGeom prst="rect">
                      <a:avLst/>
                    </a:prstGeom>
                    <a:noFill/>
                    <a:ln>
                      <a:noFill/>
                    </a:ln>
                  </pic:spPr>
                </pic:pic>
              </a:graphicData>
            </a:graphic>
          </wp:inline>
        </w:drawing>
      </w:r>
    </w:p>
    <w:p w:rsidR="00FC2AA8" w:rsidRPr="00EE6DD6" w:rsidRDefault="00FC2AA8" w:rsidP="00F1009E">
      <w:pPr>
        <w:shd w:val="clear" w:color="auto" w:fill="FFFFFF"/>
        <w:ind w:firstLine="709"/>
        <w:rPr>
          <w:b/>
        </w:rPr>
      </w:pPr>
      <w:r>
        <w:rPr>
          <w:b/>
        </w:rPr>
        <w:br w:type="page"/>
      </w:r>
      <w:r w:rsidRPr="00EE6DD6">
        <w:rPr>
          <w:b/>
        </w:rPr>
        <w:t xml:space="preserve">Карта градостроительного зонирования территории </w:t>
      </w:r>
      <w:r>
        <w:rPr>
          <w:b/>
        </w:rPr>
        <w:t>по</w:t>
      </w:r>
      <w:r w:rsidRPr="00C61344">
        <w:rPr>
          <w:b/>
        </w:rPr>
        <w:t xml:space="preserve">с. </w:t>
      </w:r>
      <w:r>
        <w:rPr>
          <w:b/>
        </w:rPr>
        <w:t>Точка 1-я</w:t>
      </w:r>
    </w:p>
    <w:p w:rsidR="00FC2AA8" w:rsidRDefault="00FC2AA8" w:rsidP="00FC2AA8">
      <w:pPr>
        <w:shd w:val="clear" w:color="auto" w:fill="FFFFFF"/>
        <w:jc w:val="center"/>
        <w:rPr>
          <w:b/>
        </w:rPr>
      </w:pPr>
      <w:r>
        <w:rPr>
          <w:b/>
          <w:noProof/>
        </w:rPr>
        <w:drawing>
          <wp:inline distT="0" distB="0" distL="0" distR="0" wp14:anchorId="4EF09E25" wp14:editId="7FEFC2E3">
            <wp:extent cx="6315075" cy="3638550"/>
            <wp:effectExtent l="0" t="0" r="0" b="0"/>
            <wp:docPr id="2" name="Рисунок 2" descr="А4 1_ПЗЗ- посТочка1я- карта град зо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4 1_ПЗЗ- посТочка1я- карта град зоонирован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5075" cy="3638550"/>
                    </a:xfrm>
                    <a:prstGeom prst="rect">
                      <a:avLst/>
                    </a:prstGeom>
                    <a:noFill/>
                    <a:ln>
                      <a:noFill/>
                    </a:ln>
                  </pic:spPr>
                </pic:pic>
              </a:graphicData>
            </a:graphic>
          </wp:inline>
        </w:drawing>
      </w:r>
    </w:p>
    <w:p w:rsidR="00F1009E" w:rsidRPr="000413AE" w:rsidRDefault="00FC2AA8" w:rsidP="00F1009E">
      <w:pPr>
        <w:shd w:val="clear" w:color="auto" w:fill="FFFFFF"/>
        <w:spacing w:line="240" w:lineRule="auto"/>
        <w:ind w:firstLine="709"/>
        <w:rPr>
          <w:b/>
        </w:rPr>
      </w:pPr>
      <w:r>
        <w:rPr>
          <w:b/>
        </w:rPr>
        <w:br w:type="page"/>
      </w:r>
      <w:r w:rsidR="00F1009E" w:rsidRPr="00EE6DD6">
        <w:rPr>
          <w:b/>
        </w:rPr>
        <w:t>Карта градостроительного зонирования территории</w:t>
      </w:r>
      <w:r w:rsidR="00F1009E">
        <w:rPr>
          <w:b/>
        </w:rPr>
        <w:t xml:space="preserve"> пос. ц.у. свх. «Выдвиженец»</w:t>
      </w:r>
    </w:p>
    <w:p w:rsidR="00F1009E" w:rsidRPr="005B500B" w:rsidRDefault="00F1009E" w:rsidP="00F1009E">
      <w:pPr>
        <w:shd w:val="clear" w:color="auto" w:fill="FFFFFF"/>
        <w:jc w:val="center"/>
        <w:rPr>
          <w:b/>
          <w:color w:val="FF0000"/>
        </w:rPr>
      </w:pPr>
      <w:r w:rsidRPr="005B500B">
        <w:rPr>
          <w:b/>
          <w:noProof/>
          <w:color w:val="FF0000"/>
        </w:rPr>
        <w:drawing>
          <wp:inline distT="0" distB="0" distL="0" distR="0" wp14:anchorId="2C146950" wp14:editId="2618FCCD">
            <wp:extent cx="6380673" cy="5078730"/>
            <wp:effectExtent l="0" t="0" r="0" b="0"/>
            <wp:docPr id="10" name="Рисунок 10" descr="ПЗЗ_Выдвиженец_Корр_За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ЗЗ_Выдвиженец_Корр_Записк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14112" cy="5105346"/>
                    </a:xfrm>
                    <a:prstGeom prst="rect">
                      <a:avLst/>
                    </a:prstGeom>
                    <a:noFill/>
                    <a:ln>
                      <a:noFill/>
                    </a:ln>
                  </pic:spPr>
                </pic:pic>
              </a:graphicData>
            </a:graphic>
          </wp:inline>
        </w:drawing>
      </w:r>
    </w:p>
    <w:p w:rsidR="00F1009E" w:rsidRPr="001C46B9" w:rsidRDefault="00F1009E" w:rsidP="00F1009E">
      <w:pPr>
        <w:shd w:val="clear" w:color="auto" w:fill="FFFFFF"/>
        <w:ind w:left="-480"/>
        <w:jc w:val="center"/>
        <w:rPr>
          <w:b/>
          <w:color w:val="FF0000"/>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rPr>
          <w:b/>
        </w:rPr>
      </w:pPr>
      <w:r w:rsidRPr="0095739B">
        <w:rPr>
          <w:b/>
        </w:rPr>
        <w:t>Карта градостроительного зонирования территории с. Нижнее Голицыно</w:t>
      </w:r>
    </w:p>
    <w:p w:rsidR="00F1009E" w:rsidRDefault="00F1009E" w:rsidP="00F1009E">
      <w:pPr>
        <w:shd w:val="clear" w:color="auto" w:fill="FFFFFF"/>
        <w:jc w:val="center"/>
        <w:rPr>
          <w:b/>
        </w:rPr>
      </w:pPr>
      <w:r>
        <w:rPr>
          <w:noProof/>
        </w:rPr>
        <w:drawing>
          <wp:inline distT="0" distB="0" distL="0" distR="0" wp14:anchorId="27A71D0A" wp14:editId="5111D6EF">
            <wp:extent cx="6334125" cy="4953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4125" cy="4953000"/>
                    </a:xfrm>
                    <a:prstGeom prst="rect">
                      <a:avLst/>
                    </a:prstGeom>
                    <a:noFill/>
                    <a:ln>
                      <a:noFill/>
                    </a:ln>
                  </pic:spPr>
                </pic:pic>
              </a:graphicData>
            </a:graphic>
          </wp:inline>
        </w:drawing>
      </w: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rPr>
          <w:b/>
        </w:rPr>
      </w:pPr>
    </w:p>
    <w:p w:rsidR="00F1009E" w:rsidRPr="00303153" w:rsidRDefault="00F1009E" w:rsidP="00F1009E">
      <w:pPr>
        <w:shd w:val="clear" w:color="auto" w:fill="FFFFFF"/>
        <w:ind w:firstLine="709"/>
        <w:rPr>
          <w:b/>
        </w:rPr>
      </w:pPr>
      <w:r w:rsidRPr="0095739B">
        <w:rPr>
          <w:b/>
        </w:rPr>
        <w:t>Карта градостроительного зонирования территории с.</w:t>
      </w:r>
      <w:r>
        <w:rPr>
          <w:b/>
        </w:rPr>
        <w:t xml:space="preserve"> </w:t>
      </w:r>
      <w:r w:rsidRPr="0095739B">
        <w:rPr>
          <w:b/>
        </w:rPr>
        <w:t>Курган 1</w:t>
      </w:r>
      <w:r w:rsidR="00D62E91">
        <w:rPr>
          <w:b/>
        </w:rPr>
        <w:t>-</w:t>
      </w:r>
      <w:r w:rsidRPr="0095739B">
        <w:rPr>
          <w:b/>
        </w:rPr>
        <w:t>й</w:t>
      </w:r>
    </w:p>
    <w:p w:rsidR="00F1009E" w:rsidRDefault="00F1009E" w:rsidP="00F1009E">
      <w:pPr>
        <w:shd w:val="clear" w:color="auto" w:fill="FFFFFF"/>
        <w:jc w:val="center"/>
        <w:rPr>
          <w:b/>
        </w:rPr>
      </w:pPr>
      <w:r>
        <w:rPr>
          <w:noProof/>
        </w:rPr>
        <w:drawing>
          <wp:inline distT="0" distB="0" distL="0" distR="0" wp14:anchorId="346F618C" wp14:editId="2FFDFFB8">
            <wp:extent cx="6391275" cy="5695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1275" cy="5695950"/>
                    </a:xfrm>
                    <a:prstGeom prst="rect">
                      <a:avLst/>
                    </a:prstGeom>
                    <a:noFill/>
                    <a:ln>
                      <a:noFill/>
                    </a:ln>
                  </pic:spPr>
                </pic:pic>
              </a:graphicData>
            </a:graphic>
          </wp:inline>
        </w:drawing>
      </w: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Pr="00F1009E" w:rsidRDefault="00F1009E" w:rsidP="00F1009E">
      <w:pPr>
        <w:pStyle w:val="3"/>
        <w:spacing w:line="240" w:lineRule="auto"/>
        <w:ind w:firstLine="709"/>
        <w:rPr>
          <w:rFonts w:ascii="Times New Roman" w:hAnsi="Times New Roman" w:cs="Times New Roman"/>
          <w:color w:val="auto"/>
          <w:sz w:val="28"/>
          <w:szCs w:val="28"/>
        </w:rPr>
      </w:pPr>
      <w:bookmarkStart w:id="90" w:name="_Toc151624517"/>
      <w:r w:rsidRPr="00F1009E">
        <w:rPr>
          <w:rFonts w:ascii="Times New Roman" w:hAnsi="Times New Roman" w:cs="Times New Roman"/>
          <w:color w:val="auto"/>
          <w:sz w:val="28"/>
          <w:szCs w:val="28"/>
        </w:rPr>
        <w:t xml:space="preserve">Статья 28. Карты </w:t>
      </w:r>
      <w:r w:rsidR="00C7363A">
        <w:rPr>
          <w:rFonts w:ascii="Times New Roman" w:hAnsi="Times New Roman" w:cs="Times New Roman"/>
          <w:color w:val="auto"/>
          <w:sz w:val="28"/>
          <w:szCs w:val="28"/>
        </w:rPr>
        <w:t xml:space="preserve">границ </w:t>
      </w:r>
      <w:r w:rsidRPr="00F1009E">
        <w:rPr>
          <w:rFonts w:ascii="Times New Roman" w:hAnsi="Times New Roman" w:cs="Times New Roman"/>
          <w:color w:val="auto"/>
          <w:sz w:val="28"/>
          <w:szCs w:val="28"/>
        </w:rPr>
        <w:t>зон с особыми условиями использования территории</w:t>
      </w:r>
      <w:bookmarkEnd w:id="90"/>
    </w:p>
    <w:p w:rsidR="00F1009E" w:rsidRDefault="00F1009E" w:rsidP="00F1009E">
      <w:pPr>
        <w:shd w:val="clear" w:color="auto" w:fill="FFFFFF"/>
        <w:spacing w:line="240" w:lineRule="auto"/>
        <w:ind w:firstLine="709"/>
        <w:rPr>
          <w:b/>
        </w:rPr>
      </w:pPr>
      <w:r w:rsidRPr="00010C26">
        <w:rPr>
          <w:b/>
        </w:rPr>
        <w:t xml:space="preserve">Карта </w:t>
      </w:r>
      <w:r w:rsidR="00C7363A">
        <w:rPr>
          <w:b/>
        </w:rPr>
        <w:t xml:space="preserve">границ </w:t>
      </w:r>
      <w:r w:rsidRPr="00010C26">
        <w:rPr>
          <w:b/>
        </w:rPr>
        <w:t>зон с особыми условиями использования территории</w:t>
      </w:r>
      <w:r>
        <w:rPr>
          <w:b/>
        </w:rPr>
        <w:t xml:space="preserve"> </w:t>
      </w:r>
      <w:r w:rsidR="00C7363A">
        <w:rPr>
          <w:b/>
        </w:rPr>
        <w:br/>
      </w:r>
      <w:r w:rsidRPr="00C61344">
        <w:rPr>
          <w:b/>
        </w:rPr>
        <w:t xml:space="preserve">пос. </w:t>
      </w:r>
      <w:r>
        <w:rPr>
          <w:b/>
        </w:rPr>
        <w:t xml:space="preserve">Ртищевский и </w:t>
      </w:r>
      <w:r w:rsidRPr="00FC2AA8">
        <w:rPr>
          <w:b/>
          <w:color w:val="000000" w:themeColor="text1"/>
          <w:szCs w:val="28"/>
        </w:rPr>
        <w:t>с. Ивано-Кулики</w:t>
      </w:r>
    </w:p>
    <w:p w:rsidR="00F1009E" w:rsidRDefault="00F1009E" w:rsidP="00F1009E">
      <w:pPr>
        <w:shd w:val="clear" w:color="auto" w:fill="FFFFFF"/>
        <w:jc w:val="center"/>
        <w:rPr>
          <w:b/>
        </w:rPr>
      </w:pPr>
      <w:r>
        <w:rPr>
          <w:b/>
          <w:noProof/>
        </w:rPr>
        <w:drawing>
          <wp:inline distT="0" distB="0" distL="0" distR="0" wp14:anchorId="3E47F0BD" wp14:editId="68EB53A8">
            <wp:extent cx="6267450" cy="57226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арта границ зон с особыми условиями использования территории.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67450" cy="5722620"/>
                    </a:xfrm>
                    <a:prstGeom prst="rect">
                      <a:avLst/>
                    </a:prstGeom>
                  </pic:spPr>
                </pic:pic>
              </a:graphicData>
            </a:graphic>
          </wp:inline>
        </w:drawing>
      </w: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9A520E" w:rsidRDefault="009A520E" w:rsidP="009A520E">
      <w:pPr>
        <w:shd w:val="clear" w:color="auto" w:fill="FFFFFF"/>
        <w:ind w:firstLine="709"/>
        <w:jc w:val="center"/>
        <w:rPr>
          <w:b/>
        </w:rPr>
      </w:pPr>
    </w:p>
    <w:p w:rsidR="009A520E" w:rsidRDefault="009A520E" w:rsidP="009A520E">
      <w:pPr>
        <w:shd w:val="clear" w:color="auto" w:fill="FFFFFF"/>
        <w:ind w:firstLine="709"/>
        <w:jc w:val="center"/>
        <w:rPr>
          <w:b/>
        </w:rPr>
      </w:pPr>
    </w:p>
    <w:p w:rsidR="009A520E" w:rsidRDefault="009A520E" w:rsidP="009A520E">
      <w:pPr>
        <w:shd w:val="clear" w:color="auto" w:fill="FFFFFF"/>
        <w:ind w:firstLine="709"/>
        <w:jc w:val="center"/>
        <w:rPr>
          <w:b/>
        </w:rPr>
      </w:pPr>
    </w:p>
    <w:p w:rsidR="009A520E" w:rsidRDefault="009A520E" w:rsidP="009A520E">
      <w:pPr>
        <w:shd w:val="clear" w:color="auto" w:fill="FFFFFF"/>
        <w:ind w:firstLine="709"/>
        <w:jc w:val="center"/>
        <w:rPr>
          <w:b/>
        </w:rPr>
      </w:pPr>
    </w:p>
    <w:p w:rsidR="009A520E" w:rsidRDefault="009A520E" w:rsidP="009A520E">
      <w:pPr>
        <w:shd w:val="clear" w:color="auto" w:fill="FFFFFF"/>
        <w:ind w:firstLine="709"/>
        <w:jc w:val="center"/>
        <w:rPr>
          <w:b/>
        </w:rPr>
      </w:pPr>
    </w:p>
    <w:p w:rsidR="009A520E" w:rsidRDefault="009A520E" w:rsidP="009A520E">
      <w:pPr>
        <w:shd w:val="clear" w:color="auto" w:fill="FFFFFF"/>
        <w:ind w:firstLine="709"/>
        <w:jc w:val="center"/>
        <w:rPr>
          <w:b/>
        </w:rPr>
      </w:pPr>
    </w:p>
    <w:p w:rsidR="009A520E" w:rsidRDefault="009A520E" w:rsidP="009A520E">
      <w:pPr>
        <w:shd w:val="clear" w:color="auto" w:fill="FFFFFF"/>
        <w:ind w:firstLine="709"/>
        <w:jc w:val="center"/>
        <w:rPr>
          <w:b/>
        </w:rPr>
      </w:pPr>
    </w:p>
    <w:p w:rsidR="009A520E" w:rsidRDefault="009A520E" w:rsidP="009A520E">
      <w:pPr>
        <w:shd w:val="clear" w:color="auto" w:fill="FFFFFF"/>
        <w:ind w:firstLine="709"/>
        <w:jc w:val="center"/>
        <w:rPr>
          <w:b/>
        </w:rPr>
      </w:pPr>
    </w:p>
    <w:p w:rsidR="009A520E" w:rsidRDefault="009A520E" w:rsidP="009A520E">
      <w:pPr>
        <w:shd w:val="clear" w:color="auto" w:fill="FFFFFF"/>
        <w:ind w:firstLine="709"/>
        <w:jc w:val="center"/>
        <w:rPr>
          <w:b/>
        </w:rPr>
      </w:pPr>
    </w:p>
    <w:p w:rsidR="009A520E" w:rsidRDefault="009A520E" w:rsidP="009A520E">
      <w:pPr>
        <w:shd w:val="clear" w:color="auto" w:fill="FFFFFF"/>
        <w:ind w:firstLine="709"/>
        <w:jc w:val="center"/>
        <w:rPr>
          <w:b/>
        </w:rPr>
      </w:pPr>
    </w:p>
    <w:p w:rsidR="009A520E" w:rsidRPr="00D252AC" w:rsidRDefault="009A520E" w:rsidP="009A520E">
      <w:pPr>
        <w:shd w:val="clear" w:color="auto" w:fill="FFFFFF"/>
        <w:ind w:firstLine="709"/>
        <w:rPr>
          <w:b/>
        </w:rPr>
      </w:pPr>
      <w:r w:rsidRPr="00010C26">
        <w:rPr>
          <w:b/>
        </w:rPr>
        <w:t xml:space="preserve">Карта </w:t>
      </w:r>
      <w:r w:rsidR="00C7363A">
        <w:rPr>
          <w:b/>
        </w:rPr>
        <w:t xml:space="preserve">границ </w:t>
      </w:r>
      <w:r w:rsidRPr="00010C26">
        <w:rPr>
          <w:b/>
        </w:rPr>
        <w:t>зон с особыми условиями использования территории</w:t>
      </w:r>
      <w:r>
        <w:rPr>
          <w:b/>
        </w:rPr>
        <w:t xml:space="preserve"> </w:t>
      </w:r>
      <w:r w:rsidRPr="00C61344">
        <w:rPr>
          <w:b/>
        </w:rPr>
        <w:t xml:space="preserve">с. </w:t>
      </w:r>
      <w:r>
        <w:rPr>
          <w:b/>
        </w:rPr>
        <w:t>Урусово</w:t>
      </w:r>
    </w:p>
    <w:p w:rsidR="009A520E" w:rsidRPr="00EE6DD6" w:rsidRDefault="009A520E" w:rsidP="009A520E">
      <w:pPr>
        <w:shd w:val="clear" w:color="auto" w:fill="FFFFFF"/>
        <w:jc w:val="center"/>
        <w:rPr>
          <w:b/>
        </w:rPr>
      </w:pPr>
      <w:r w:rsidRPr="0006775D">
        <w:rPr>
          <w:b/>
          <w:noProof/>
        </w:rPr>
        <w:drawing>
          <wp:inline distT="0" distB="0" distL="0" distR="0" wp14:anchorId="26F53B6F" wp14:editId="28F5DE47">
            <wp:extent cx="6362700" cy="4457700"/>
            <wp:effectExtent l="0" t="0" r="0" b="0"/>
            <wp:docPr id="21" name="Рисунок 21" descr="А4 - 2_ПЗЗ-Карта зон с особ усл_ Урус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4 - 2_ПЗЗ-Карта зон с особ усл_ Урусов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2700" cy="4457700"/>
                    </a:xfrm>
                    <a:prstGeom prst="rect">
                      <a:avLst/>
                    </a:prstGeom>
                    <a:noFill/>
                    <a:ln>
                      <a:noFill/>
                    </a:ln>
                  </pic:spPr>
                </pic:pic>
              </a:graphicData>
            </a:graphic>
          </wp:inline>
        </w:drawing>
      </w:r>
    </w:p>
    <w:p w:rsidR="009A520E" w:rsidRDefault="009A520E" w:rsidP="009A520E">
      <w:pPr>
        <w:shd w:val="clear" w:color="auto" w:fill="FFFFFF"/>
        <w:ind w:firstLine="709"/>
        <w:jc w:val="center"/>
        <w:rPr>
          <w:b/>
        </w:rPr>
      </w:pPr>
      <w:r>
        <w:rPr>
          <w:b/>
        </w:rPr>
        <w:br w:type="page"/>
      </w:r>
    </w:p>
    <w:p w:rsidR="009A520E" w:rsidRPr="00D252AC" w:rsidRDefault="009A520E" w:rsidP="009A520E">
      <w:pPr>
        <w:shd w:val="clear" w:color="auto" w:fill="FFFFFF"/>
        <w:ind w:firstLine="709"/>
        <w:rPr>
          <w:b/>
        </w:rPr>
      </w:pPr>
      <w:r w:rsidRPr="00010C26">
        <w:rPr>
          <w:b/>
        </w:rPr>
        <w:t xml:space="preserve">Карта </w:t>
      </w:r>
      <w:r w:rsidR="00C7363A">
        <w:rPr>
          <w:b/>
        </w:rPr>
        <w:t xml:space="preserve">границ </w:t>
      </w:r>
      <w:r w:rsidRPr="00010C26">
        <w:rPr>
          <w:b/>
        </w:rPr>
        <w:t>зон с особыми условиями использования территории</w:t>
      </w:r>
      <w:r>
        <w:rPr>
          <w:b/>
        </w:rPr>
        <w:t xml:space="preserve"> дер. Чадаевка</w:t>
      </w:r>
    </w:p>
    <w:p w:rsidR="009A520E" w:rsidRPr="00EE6DD6" w:rsidRDefault="009A520E" w:rsidP="009A520E">
      <w:pPr>
        <w:shd w:val="clear" w:color="auto" w:fill="FFFFFF"/>
        <w:jc w:val="center"/>
        <w:rPr>
          <w:b/>
        </w:rPr>
      </w:pPr>
      <w:r w:rsidRPr="002E0500">
        <w:rPr>
          <w:b/>
          <w:noProof/>
        </w:rPr>
        <w:drawing>
          <wp:inline distT="0" distB="0" distL="0" distR="0" wp14:anchorId="7B5D122C" wp14:editId="3C8F0DA8">
            <wp:extent cx="6305550" cy="4171950"/>
            <wp:effectExtent l="0" t="0" r="0" b="0"/>
            <wp:docPr id="20" name="Рисунок 20" descr="Чадаев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Чадаевка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5550" cy="4171950"/>
                    </a:xfrm>
                    <a:prstGeom prst="rect">
                      <a:avLst/>
                    </a:prstGeom>
                    <a:noFill/>
                    <a:ln>
                      <a:noFill/>
                    </a:ln>
                  </pic:spPr>
                </pic:pic>
              </a:graphicData>
            </a:graphic>
          </wp:inline>
        </w:drawing>
      </w:r>
    </w:p>
    <w:p w:rsidR="009A520E" w:rsidRDefault="009A520E" w:rsidP="009A520E">
      <w:pPr>
        <w:shd w:val="clear" w:color="auto" w:fill="FFFFFF"/>
        <w:ind w:firstLine="709"/>
        <w:jc w:val="center"/>
        <w:rPr>
          <w:b/>
        </w:rPr>
      </w:pPr>
      <w:r>
        <w:rPr>
          <w:b/>
        </w:rPr>
        <w:br w:type="page"/>
      </w:r>
    </w:p>
    <w:p w:rsidR="009A520E" w:rsidRPr="00D252AC" w:rsidRDefault="009A520E" w:rsidP="00C7363A">
      <w:pPr>
        <w:shd w:val="clear" w:color="auto" w:fill="FFFFFF"/>
        <w:spacing w:line="240" w:lineRule="auto"/>
        <w:ind w:firstLine="709"/>
        <w:rPr>
          <w:b/>
        </w:rPr>
      </w:pPr>
      <w:r w:rsidRPr="00010C26">
        <w:rPr>
          <w:b/>
        </w:rPr>
        <w:t xml:space="preserve">Карта </w:t>
      </w:r>
      <w:r w:rsidR="00C7363A">
        <w:rPr>
          <w:b/>
        </w:rPr>
        <w:t xml:space="preserve">границ </w:t>
      </w:r>
      <w:r w:rsidRPr="00010C26">
        <w:rPr>
          <w:b/>
        </w:rPr>
        <w:t>зон с особыми условиями использования территории</w:t>
      </w:r>
      <w:r>
        <w:rPr>
          <w:b/>
        </w:rPr>
        <w:t xml:space="preserve"> </w:t>
      </w:r>
      <w:r w:rsidR="00C7363A">
        <w:rPr>
          <w:b/>
        </w:rPr>
        <w:br/>
      </w:r>
      <w:r>
        <w:rPr>
          <w:b/>
        </w:rPr>
        <w:t>по</w:t>
      </w:r>
      <w:r w:rsidRPr="00C61344">
        <w:rPr>
          <w:b/>
        </w:rPr>
        <w:t xml:space="preserve">с. </w:t>
      </w:r>
      <w:r>
        <w:rPr>
          <w:b/>
        </w:rPr>
        <w:t>Стройиндустрия</w:t>
      </w:r>
    </w:p>
    <w:p w:rsidR="009A520E" w:rsidRPr="00EE6DD6" w:rsidRDefault="009A520E" w:rsidP="009A520E">
      <w:pPr>
        <w:shd w:val="clear" w:color="auto" w:fill="FFFFFF"/>
        <w:jc w:val="center"/>
        <w:rPr>
          <w:b/>
        </w:rPr>
      </w:pPr>
      <w:r w:rsidRPr="002E0500">
        <w:rPr>
          <w:b/>
          <w:noProof/>
        </w:rPr>
        <w:drawing>
          <wp:inline distT="0" distB="0" distL="0" distR="0" wp14:anchorId="570BC09E" wp14:editId="78E95E63">
            <wp:extent cx="6296025" cy="4305300"/>
            <wp:effectExtent l="0" t="0" r="0" b="0"/>
            <wp:docPr id="19" name="Рисунок 19" descr="Стройиндустр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тройиндустрия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6025" cy="4305300"/>
                    </a:xfrm>
                    <a:prstGeom prst="rect">
                      <a:avLst/>
                    </a:prstGeom>
                    <a:noFill/>
                    <a:ln>
                      <a:noFill/>
                    </a:ln>
                  </pic:spPr>
                </pic:pic>
              </a:graphicData>
            </a:graphic>
          </wp:inline>
        </w:drawing>
      </w:r>
    </w:p>
    <w:p w:rsidR="009A520E" w:rsidRDefault="009A520E" w:rsidP="009A520E">
      <w:pPr>
        <w:shd w:val="clear" w:color="auto" w:fill="FFFFFF"/>
        <w:ind w:firstLine="709"/>
        <w:jc w:val="center"/>
        <w:rPr>
          <w:b/>
        </w:rPr>
      </w:pPr>
      <w:r>
        <w:rPr>
          <w:b/>
        </w:rPr>
        <w:br w:type="page"/>
      </w:r>
    </w:p>
    <w:p w:rsidR="009A520E" w:rsidRPr="00D252AC" w:rsidRDefault="009A520E" w:rsidP="009A520E">
      <w:pPr>
        <w:shd w:val="clear" w:color="auto" w:fill="FFFFFF"/>
        <w:spacing w:line="240" w:lineRule="auto"/>
        <w:ind w:firstLine="709"/>
        <w:rPr>
          <w:b/>
        </w:rPr>
      </w:pPr>
      <w:r w:rsidRPr="00010C26">
        <w:rPr>
          <w:b/>
        </w:rPr>
        <w:t xml:space="preserve">Карта </w:t>
      </w:r>
      <w:r w:rsidR="00C7363A">
        <w:rPr>
          <w:b/>
        </w:rPr>
        <w:t xml:space="preserve">границ </w:t>
      </w:r>
      <w:r w:rsidRPr="00010C26">
        <w:rPr>
          <w:b/>
        </w:rPr>
        <w:t>зон с особыми условиями использования территории</w:t>
      </w:r>
      <w:r>
        <w:rPr>
          <w:b/>
        </w:rPr>
        <w:t xml:space="preserve"> по</w:t>
      </w:r>
      <w:r w:rsidRPr="00C61344">
        <w:rPr>
          <w:b/>
        </w:rPr>
        <w:t xml:space="preserve">с. </w:t>
      </w:r>
      <w:r>
        <w:rPr>
          <w:b/>
        </w:rPr>
        <w:t>Раево-Воскресенский</w:t>
      </w:r>
    </w:p>
    <w:p w:rsidR="009A520E" w:rsidRPr="00EE6DD6" w:rsidRDefault="009A520E" w:rsidP="009A520E">
      <w:pPr>
        <w:shd w:val="clear" w:color="auto" w:fill="FFFFFF"/>
        <w:jc w:val="center"/>
        <w:rPr>
          <w:b/>
        </w:rPr>
      </w:pPr>
      <w:r w:rsidRPr="002E0500">
        <w:rPr>
          <w:b/>
          <w:noProof/>
        </w:rPr>
        <w:drawing>
          <wp:inline distT="0" distB="0" distL="0" distR="0" wp14:anchorId="2BD6F8DF" wp14:editId="7116550E">
            <wp:extent cx="6257925" cy="4686300"/>
            <wp:effectExtent l="0" t="0" r="0" b="0"/>
            <wp:docPr id="18" name="Рисунок 18" descr="Раево-Воскресенски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аево-Воскресенский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7925" cy="4686300"/>
                    </a:xfrm>
                    <a:prstGeom prst="rect">
                      <a:avLst/>
                    </a:prstGeom>
                    <a:noFill/>
                    <a:ln>
                      <a:noFill/>
                    </a:ln>
                  </pic:spPr>
                </pic:pic>
              </a:graphicData>
            </a:graphic>
          </wp:inline>
        </w:drawing>
      </w:r>
    </w:p>
    <w:p w:rsidR="009A520E" w:rsidRDefault="009A520E" w:rsidP="009A520E">
      <w:pPr>
        <w:shd w:val="clear" w:color="auto" w:fill="FFFFFF"/>
        <w:ind w:firstLine="709"/>
        <w:jc w:val="center"/>
        <w:rPr>
          <w:b/>
        </w:rPr>
      </w:pPr>
      <w:r>
        <w:rPr>
          <w:b/>
        </w:rPr>
        <w:br w:type="page"/>
      </w:r>
    </w:p>
    <w:p w:rsidR="009A520E" w:rsidRPr="00D252AC" w:rsidRDefault="009A520E" w:rsidP="009A520E">
      <w:pPr>
        <w:shd w:val="clear" w:color="auto" w:fill="FFFFFF"/>
        <w:ind w:firstLine="709"/>
        <w:rPr>
          <w:b/>
        </w:rPr>
      </w:pPr>
      <w:r w:rsidRPr="00010C26">
        <w:rPr>
          <w:b/>
        </w:rPr>
        <w:t xml:space="preserve">Карта </w:t>
      </w:r>
      <w:r w:rsidR="00C7363A">
        <w:rPr>
          <w:b/>
        </w:rPr>
        <w:t xml:space="preserve">границ </w:t>
      </w:r>
      <w:r w:rsidRPr="00010C26">
        <w:rPr>
          <w:b/>
        </w:rPr>
        <w:t>зон с особыми условиями использования территории</w:t>
      </w:r>
      <w:r>
        <w:rPr>
          <w:b/>
        </w:rPr>
        <w:t xml:space="preserve"> по</w:t>
      </w:r>
      <w:r w:rsidRPr="00C61344">
        <w:rPr>
          <w:b/>
        </w:rPr>
        <w:t xml:space="preserve">с. </w:t>
      </w:r>
      <w:r>
        <w:rPr>
          <w:b/>
        </w:rPr>
        <w:t>Братство</w:t>
      </w:r>
    </w:p>
    <w:p w:rsidR="009A520E" w:rsidRPr="00EE6DD6" w:rsidRDefault="009A520E" w:rsidP="009A520E">
      <w:pPr>
        <w:shd w:val="clear" w:color="auto" w:fill="FFFFFF"/>
        <w:jc w:val="center"/>
        <w:rPr>
          <w:b/>
        </w:rPr>
      </w:pPr>
      <w:r>
        <w:rPr>
          <w:noProof/>
        </w:rPr>
        <w:drawing>
          <wp:inline distT="0" distB="0" distL="0" distR="0" wp14:anchorId="00C9F652" wp14:editId="5EFB618F">
            <wp:extent cx="6305550" cy="42767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05550" cy="4276725"/>
                    </a:xfrm>
                    <a:prstGeom prst="rect">
                      <a:avLst/>
                    </a:prstGeom>
                    <a:noFill/>
                    <a:ln>
                      <a:noFill/>
                    </a:ln>
                  </pic:spPr>
                </pic:pic>
              </a:graphicData>
            </a:graphic>
          </wp:inline>
        </w:drawing>
      </w:r>
    </w:p>
    <w:p w:rsidR="009A520E" w:rsidRDefault="009A520E" w:rsidP="009A520E">
      <w:pPr>
        <w:shd w:val="clear" w:color="auto" w:fill="FFFFFF"/>
        <w:ind w:firstLine="709"/>
        <w:jc w:val="center"/>
        <w:rPr>
          <w:b/>
        </w:rPr>
      </w:pPr>
      <w:r>
        <w:rPr>
          <w:b/>
        </w:rPr>
        <w:br w:type="page"/>
      </w:r>
    </w:p>
    <w:p w:rsidR="009A520E" w:rsidRPr="00D252AC" w:rsidRDefault="009A520E" w:rsidP="009A520E">
      <w:pPr>
        <w:shd w:val="clear" w:color="auto" w:fill="FFFFFF"/>
        <w:ind w:firstLine="709"/>
        <w:rPr>
          <w:b/>
        </w:rPr>
      </w:pPr>
      <w:r w:rsidRPr="00010C26">
        <w:rPr>
          <w:b/>
        </w:rPr>
        <w:t xml:space="preserve">Карта </w:t>
      </w:r>
      <w:r w:rsidR="00C7363A">
        <w:rPr>
          <w:b/>
        </w:rPr>
        <w:t xml:space="preserve">границ </w:t>
      </w:r>
      <w:r w:rsidRPr="00010C26">
        <w:rPr>
          <w:b/>
        </w:rPr>
        <w:t>зон с особыми условиями использования территории</w:t>
      </w:r>
      <w:r>
        <w:rPr>
          <w:b/>
        </w:rPr>
        <w:t xml:space="preserve"> по</w:t>
      </w:r>
      <w:r w:rsidRPr="00C61344">
        <w:rPr>
          <w:b/>
        </w:rPr>
        <w:t xml:space="preserve">с. </w:t>
      </w:r>
      <w:r>
        <w:rPr>
          <w:b/>
        </w:rPr>
        <w:t>Точка 1-я</w:t>
      </w:r>
    </w:p>
    <w:p w:rsidR="009A520E" w:rsidRPr="00EE6DD6" w:rsidRDefault="009A520E" w:rsidP="009A520E">
      <w:pPr>
        <w:shd w:val="clear" w:color="auto" w:fill="FFFFFF"/>
        <w:jc w:val="center"/>
        <w:rPr>
          <w:b/>
        </w:rPr>
      </w:pPr>
      <w:r>
        <w:rPr>
          <w:b/>
          <w:noProof/>
        </w:rPr>
        <w:drawing>
          <wp:inline distT="0" distB="0" distL="0" distR="0" wp14:anchorId="6CDA8683" wp14:editId="1667338C">
            <wp:extent cx="6324600" cy="3638550"/>
            <wp:effectExtent l="0" t="0" r="0" b="0"/>
            <wp:docPr id="16" name="Рисунок 16" descr="А4 2_ПЗЗ- посТочка1я- карта зон с особыми усл и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А4 2_ПЗЗ- посТочка1я- карта зон с особыми усл ис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4600" cy="3638550"/>
                    </a:xfrm>
                    <a:prstGeom prst="rect">
                      <a:avLst/>
                    </a:prstGeom>
                    <a:noFill/>
                    <a:ln>
                      <a:noFill/>
                    </a:ln>
                  </pic:spPr>
                </pic:pic>
              </a:graphicData>
            </a:graphic>
          </wp:inline>
        </w:drawing>
      </w:r>
    </w:p>
    <w:p w:rsidR="009A520E" w:rsidRPr="001136CD" w:rsidRDefault="009A520E" w:rsidP="009A520E">
      <w:pPr>
        <w:shd w:val="clear" w:color="auto" w:fill="FFFFFF"/>
        <w:spacing w:line="240" w:lineRule="auto"/>
        <w:ind w:firstLine="709"/>
        <w:rPr>
          <w:b/>
        </w:rPr>
      </w:pPr>
      <w:r>
        <w:rPr>
          <w:b/>
        </w:rPr>
        <w:br w:type="page"/>
        <w:t xml:space="preserve"> </w:t>
      </w:r>
      <w:r w:rsidRPr="00010C26">
        <w:rPr>
          <w:b/>
        </w:rPr>
        <w:t xml:space="preserve">Карта </w:t>
      </w:r>
      <w:r w:rsidR="00C7363A">
        <w:rPr>
          <w:b/>
        </w:rPr>
        <w:t xml:space="preserve">границ </w:t>
      </w:r>
      <w:r w:rsidRPr="00010C26">
        <w:rPr>
          <w:b/>
        </w:rPr>
        <w:t>зон с особыми условиями использования территории</w:t>
      </w:r>
      <w:r>
        <w:rPr>
          <w:b/>
        </w:rPr>
        <w:t xml:space="preserve"> </w:t>
      </w:r>
      <w:r w:rsidRPr="00C61344">
        <w:rPr>
          <w:b/>
        </w:rPr>
        <w:t xml:space="preserve">пос. </w:t>
      </w:r>
      <w:r>
        <w:rPr>
          <w:b/>
        </w:rPr>
        <w:t>ц.у. свх. «Выдвиженец»</w:t>
      </w:r>
    </w:p>
    <w:p w:rsidR="009A520E" w:rsidRPr="005B500B" w:rsidRDefault="009A520E" w:rsidP="009A520E">
      <w:pPr>
        <w:shd w:val="clear" w:color="auto" w:fill="FFFFFF"/>
        <w:jc w:val="center"/>
        <w:rPr>
          <w:b/>
          <w:lang w:val="en-US"/>
        </w:rPr>
      </w:pPr>
      <w:r w:rsidRPr="005B500B">
        <w:rPr>
          <w:b/>
          <w:noProof/>
        </w:rPr>
        <w:drawing>
          <wp:inline distT="0" distB="0" distL="0" distR="0" wp14:anchorId="10314154" wp14:editId="4CA3E139">
            <wp:extent cx="6477000" cy="6276975"/>
            <wp:effectExtent l="0" t="0" r="0" b="0"/>
            <wp:docPr id="14" name="Рисунок 14" descr="ПЗЗ_СЗЗ_Выдвиженец_Корр_За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ЗЗ_СЗЗ_Выдвиженец_Корр_Записк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0" cy="6276975"/>
                    </a:xfrm>
                    <a:prstGeom prst="rect">
                      <a:avLst/>
                    </a:prstGeom>
                    <a:noFill/>
                    <a:ln>
                      <a:noFill/>
                    </a:ln>
                  </pic:spPr>
                </pic:pic>
              </a:graphicData>
            </a:graphic>
          </wp:inline>
        </w:drawing>
      </w: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C7363A">
      <w:pPr>
        <w:shd w:val="clear" w:color="auto" w:fill="FFFFFF"/>
        <w:spacing w:line="240" w:lineRule="auto"/>
        <w:ind w:firstLine="709"/>
        <w:rPr>
          <w:b/>
        </w:rPr>
      </w:pPr>
      <w:r w:rsidRPr="002065BB">
        <w:rPr>
          <w:b/>
        </w:rPr>
        <w:t xml:space="preserve">Карта </w:t>
      </w:r>
      <w:r w:rsidR="00C7363A">
        <w:rPr>
          <w:b/>
        </w:rPr>
        <w:t xml:space="preserve">границ </w:t>
      </w:r>
      <w:r w:rsidRPr="002065BB">
        <w:rPr>
          <w:b/>
        </w:rPr>
        <w:t>зон с особыми условиями использования территории с. Нижнее Голицыно</w:t>
      </w:r>
    </w:p>
    <w:p w:rsidR="009A520E" w:rsidRDefault="009A520E" w:rsidP="009A520E">
      <w:pPr>
        <w:shd w:val="clear" w:color="auto" w:fill="FFFFFF"/>
        <w:ind w:hanging="120"/>
        <w:jc w:val="center"/>
        <w:rPr>
          <w:b/>
          <w:color w:val="FF0000"/>
        </w:rPr>
      </w:pPr>
      <w:r>
        <w:rPr>
          <w:noProof/>
        </w:rPr>
        <w:drawing>
          <wp:inline distT="0" distB="0" distL="0" distR="0" wp14:anchorId="460419E7" wp14:editId="266296B9">
            <wp:extent cx="6429375" cy="5000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9375" cy="5000625"/>
                    </a:xfrm>
                    <a:prstGeom prst="rect">
                      <a:avLst/>
                    </a:prstGeom>
                    <a:noFill/>
                    <a:ln>
                      <a:noFill/>
                    </a:ln>
                  </pic:spPr>
                </pic:pic>
              </a:graphicData>
            </a:graphic>
          </wp:inline>
        </w:drawing>
      </w: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Default="009A520E" w:rsidP="009A520E">
      <w:pPr>
        <w:shd w:val="clear" w:color="auto" w:fill="FFFFFF"/>
        <w:ind w:hanging="120"/>
        <w:jc w:val="center"/>
        <w:rPr>
          <w:b/>
          <w:color w:val="FF0000"/>
        </w:rPr>
      </w:pPr>
    </w:p>
    <w:p w:rsidR="009A520E" w:rsidRPr="002065BB" w:rsidRDefault="009A520E" w:rsidP="009A520E">
      <w:pPr>
        <w:shd w:val="clear" w:color="auto" w:fill="FFFFFF"/>
        <w:ind w:firstLine="709"/>
        <w:rPr>
          <w:b/>
        </w:rPr>
      </w:pPr>
      <w:r w:rsidRPr="002065BB">
        <w:rPr>
          <w:b/>
        </w:rPr>
        <w:t xml:space="preserve">Карта </w:t>
      </w:r>
      <w:r w:rsidR="00C7363A">
        <w:rPr>
          <w:b/>
        </w:rPr>
        <w:t xml:space="preserve">границ </w:t>
      </w:r>
      <w:r w:rsidRPr="002065BB">
        <w:rPr>
          <w:b/>
        </w:rPr>
        <w:t>зон с особыми условиями использования территории с.</w:t>
      </w:r>
      <w:r w:rsidR="00530746">
        <w:rPr>
          <w:b/>
        </w:rPr>
        <w:t xml:space="preserve"> </w:t>
      </w:r>
      <w:r w:rsidRPr="002065BB">
        <w:rPr>
          <w:b/>
        </w:rPr>
        <w:t>Курган 1</w:t>
      </w:r>
      <w:r w:rsidR="00530746">
        <w:rPr>
          <w:b/>
        </w:rPr>
        <w:t>-</w:t>
      </w:r>
      <w:r w:rsidRPr="002065BB">
        <w:rPr>
          <w:b/>
        </w:rPr>
        <w:t>й</w:t>
      </w:r>
    </w:p>
    <w:p w:rsidR="009A520E" w:rsidRDefault="009A520E" w:rsidP="009A520E">
      <w:pPr>
        <w:shd w:val="clear" w:color="auto" w:fill="FFFFFF"/>
        <w:jc w:val="center"/>
        <w:rPr>
          <w:b/>
          <w:color w:val="FF0000"/>
        </w:rPr>
      </w:pPr>
      <w:r>
        <w:rPr>
          <w:noProof/>
        </w:rPr>
        <w:drawing>
          <wp:inline distT="0" distB="0" distL="0" distR="0" wp14:anchorId="2F3D0EF3" wp14:editId="54734EA7">
            <wp:extent cx="6353175" cy="5895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3175" cy="5895975"/>
                    </a:xfrm>
                    <a:prstGeom prst="rect">
                      <a:avLst/>
                    </a:prstGeom>
                    <a:noFill/>
                    <a:ln>
                      <a:noFill/>
                    </a:ln>
                  </pic:spPr>
                </pic:pic>
              </a:graphicData>
            </a:graphic>
          </wp:inline>
        </w:drawing>
      </w:r>
    </w:p>
    <w:p w:rsidR="00F1009E" w:rsidRDefault="00F1009E" w:rsidP="009A520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F1009E" w:rsidRDefault="00F1009E" w:rsidP="00F1009E">
      <w:pPr>
        <w:shd w:val="clear" w:color="auto" w:fill="FFFFFF"/>
        <w:ind w:firstLine="709"/>
        <w:jc w:val="center"/>
        <w:rPr>
          <w:b/>
        </w:rPr>
      </w:pPr>
    </w:p>
    <w:p w:rsidR="004E6F76" w:rsidRDefault="00F1009E" w:rsidP="00F1009E">
      <w:pPr>
        <w:pStyle w:val="Style5"/>
        <w:widowControl/>
        <w:tabs>
          <w:tab w:val="left" w:pos="2268"/>
        </w:tabs>
        <w:spacing w:line="240" w:lineRule="auto"/>
        <w:ind w:firstLine="709"/>
        <w:rPr>
          <w:rStyle w:val="FontStyle14"/>
          <w:color w:val="000000" w:themeColor="text1"/>
          <w:sz w:val="28"/>
          <w:szCs w:val="28"/>
        </w:rPr>
      </w:pPr>
      <w:r>
        <w:rPr>
          <w:b/>
        </w:rPr>
        <w:br w:type="page"/>
      </w:r>
    </w:p>
    <w:p w:rsidR="004E6F76" w:rsidRDefault="004E6F76" w:rsidP="004E6F76">
      <w:pPr>
        <w:pStyle w:val="Style5"/>
        <w:widowControl/>
        <w:spacing w:line="240" w:lineRule="auto"/>
        <w:ind w:firstLine="709"/>
        <w:outlineLvl w:val="0"/>
        <w:rPr>
          <w:rStyle w:val="FontStyle14"/>
          <w:color w:val="000000" w:themeColor="text1"/>
          <w:spacing w:val="-10"/>
          <w:sz w:val="28"/>
          <w:szCs w:val="28"/>
        </w:rPr>
      </w:pPr>
      <w:bookmarkStart w:id="91" w:name="_Toc150416072"/>
      <w:bookmarkStart w:id="92" w:name="_Toc151624518"/>
      <w:bookmarkEnd w:id="89"/>
      <w:r w:rsidRPr="00326D85">
        <w:rPr>
          <w:rStyle w:val="FontStyle14"/>
          <w:color w:val="000000" w:themeColor="text1"/>
          <w:spacing w:val="-10"/>
          <w:sz w:val="28"/>
          <w:szCs w:val="28"/>
        </w:rPr>
        <w:t>РАЗДЕЛ III. ГРАДОСТРОИТЕЛЬНЫЕ</w:t>
      </w:r>
      <w:r>
        <w:rPr>
          <w:rStyle w:val="FontStyle14"/>
          <w:color w:val="000000" w:themeColor="text1"/>
          <w:spacing w:val="-10"/>
          <w:sz w:val="28"/>
          <w:szCs w:val="28"/>
        </w:rPr>
        <w:t xml:space="preserve"> </w:t>
      </w:r>
      <w:r w:rsidRPr="00326D85">
        <w:rPr>
          <w:rStyle w:val="FontStyle14"/>
          <w:color w:val="000000" w:themeColor="text1"/>
          <w:spacing w:val="-10"/>
          <w:sz w:val="28"/>
          <w:szCs w:val="28"/>
        </w:rPr>
        <w:t>РЕГЛАМЕНТЫ</w:t>
      </w:r>
      <w:bookmarkEnd w:id="91"/>
      <w:bookmarkEnd w:id="92"/>
    </w:p>
    <w:p w:rsidR="004E6F76" w:rsidRPr="00326D85" w:rsidRDefault="004E6F76" w:rsidP="004E6F76">
      <w:pPr>
        <w:pStyle w:val="Style5"/>
        <w:widowControl/>
        <w:spacing w:line="240" w:lineRule="auto"/>
        <w:ind w:firstLine="709"/>
        <w:rPr>
          <w:rStyle w:val="FontStyle14"/>
          <w:color w:val="000000" w:themeColor="text1"/>
          <w:spacing w:val="-10"/>
          <w:sz w:val="28"/>
          <w:szCs w:val="28"/>
        </w:rPr>
      </w:pPr>
    </w:p>
    <w:p w:rsidR="008C12DB" w:rsidRPr="008C12DB" w:rsidRDefault="009C6F8D" w:rsidP="008C12DB">
      <w:pPr>
        <w:pStyle w:val="Style5"/>
        <w:tabs>
          <w:tab w:val="left" w:pos="2268"/>
        </w:tabs>
        <w:outlineLvl w:val="1"/>
        <w:rPr>
          <w:b/>
          <w:spacing w:val="-10"/>
          <w:sz w:val="28"/>
          <w:szCs w:val="28"/>
          <w:lang w:eastAsia="ar-SA"/>
        </w:rPr>
      </w:pPr>
      <w:hyperlink r:id="rId34" w:tgtFrame="_self" w:history="1">
        <w:bookmarkStart w:id="93" w:name="_Toc151624519"/>
        <w:r w:rsidR="008C12DB" w:rsidRPr="008C12DB">
          <w:rPr>
            <w:rStyle w:val="ae"/>
            <w:b/>
            <w:color w:val="auto"/>
            <w:spacing w:val="-10"/>
            <w:sz w:val="28"/>
            <w:szCs w:val="28"/>
            <w:u w:val="none"/>
            <w:lang w:eastAsia="ar-SA"/>
          </w:rPr>
          <w:t>Глава 11. Градостроительные регламенты по видам и параметрам разрешенного использования земельных</w:t>
        </w:r>
      </w:hyperlink>
      <w:r w:rsidR="008C12DB" w:rsidRPr="008C12DB">
        <w:rPr>
          <w:b/>
          <w:spacing w:val="-10"/>
          <w:sz w:val="28"/>
          <w:szCs w:val="28"/>
          <w:lang w:eastAsia="ar-SA"/>
        </w:rPr>
        <w:t xml:space="preserve"> участков</w:t>
      </w:r>
      <w:bookmarkEnd w:id="93"/>
    </w:p>
    <w:p w:rsidR="008C12DB" w:rsidRDefault="008C12DB" w:rsidP="008C12DB">
      <w:pPr>
        <w:pStyle w:val="3"/>
        <w:tabs>
          <w:tab w:val="left" w:pos="1134"/>
        </w:tabs>
        <w:spacing w:line="240" w:lineRule="auto"/>
        <w:ind w:firstLine="709"/>
        <w:rPr>
          <w:rFonts w:ascii="Times New Roman" w:eastAsia="Times New Roman" w:hAnsi="Times New Roman" w:cs="Times New Roman"/>
          <w:color w:val="auto"/>
          <w:spacing w:val="-10"/>
          <w:sz w:val="28"/>
          <w:szCs w:val="28"/>
          <w:lang w:eastAsia="ar-SA"/>
        </w:rPr>
      </w:pPr>
      <w:bookmarkStart w:id="94" w:name="_Toc312188828"/>
      <w:bookmarkStart w:id="95" w:name="_Toc85619678"/>
      <w:bookmarkStart w:id="96" w:name="_Toc144132543"/>
      <w:bookmarkStart w:id="97" w:name="_Toc144210367"/>
      <w:bookmarkStart w:id="98" w:name="_Toc150416078"/>
      <w:bookmarkStart w:id="99" w:name="_Toc151624520"/>
      <w:bookmarkStart w:id="100" w:name="_Toc196878930"/>
      <w:bookmarkStart w:id="101" w:name="_Toc168826908"/>
      <w:bookmarkStart w:id="102" w:name="_Toc312188826"/>
      <w:bookmarkStart w:id="103" w:name="_Toc85619676"/>
      <w:bookmarkStart w:id="104" w:name="_Toc150416074"/>
      <w:r w:rsidRPr="009E4049">
        <w:rPr>
          <w:rFonts w:ascii="Times New Roman" w:hAnsi="Times New Roman" w:cs="Times New Roman"/>
          <w:color w:val="auto"/>
          <w:spacing w:val="-10"/>
          <w:sz w:val="28"/>
          <w:szCs w:val="28"/>
          <w:lang w:eastAsia="ar-SA"/>
        </w:rPr>
        <w:t xml:space="preserve">Статья </w:t>
      </w:r>
      <w:r>
        <w:rPr>
          <w:rFonts w:ascii="Times New Roman" w:hAnsi="Times New Roman" w:cs="Times New Roman"/>
          <w:color w:val="auto"/>
          <w:spacing w:val="-10"/>
          <w:sz w:val="28"/>
          <w:szCs w:val="28"/>
          <w:lang w:eastAsia="ar-SA"/>
        </w:rPr>
        <w:t>29</w:t>
      </w:r>
      <w:r w:rsidRPr="009E4049">
        <w:rPr>
          <w:rFonts w:ascii="Times New Roman" w:hAnsi="Times New Roman" w:cs="Times New Roman"/>
          <w:color w:val="auto"/>
          <w:spacing w:val="-10"/>
          <w:sz w:val="28"/>
          <w:szCs w:val="28"/>
          <w:lang w:eastAsia="ar-SA"/>
        </w:rPr>
        <w:t xml:space="preserve">. </w:t>
      </w:r>
      <w:bookmarkEnd w:id="94"/>
      <w:bookmarkEnd w:id="95"/>
      <w:bookmarkEnd w:id="96"/>
      <w:bookmarkEnd w:id="97"/>
      <w:bookmarkEnd w:id="98"/>
      <w:proofErr w:type="gramStart"/>
      <w:r w:rsidRPr="008C12DB">
        <w:rPr>
          <w:rFonts w:ascii="Times New Roman" w:eastAsia="Times New Roman" w:hAnsi="Times New Roman" w:cs="Times New Roman"/>
          <w:color w:val="auto"/>
          <w:spacing w:val="-10"/>
          <w:sz w:val="28"/>
          <w:szCs w:val="28"/>
          <w:lang w:eastAsia="ar-SA"/>
        </w:rPr>
        <w:t xml:space="preserve">Градостроительное зонирование территории </w:t>
      </w:r>
      <w:r w:rsidR="006E0D1E">
        <w:rPr>
          <w:rFonts w:ascii="Times New Roman" w:eastAsia="Times New Roman" w:hAnsi="Times New Roman" w:cs="Times New Roman"/>
          <w:color w:val="auto"/>
          <w:spacing w:val="-10"/>
          <w:sz w:val="28"/>
          <w:szCs w:val="28"/>
          <w:lang w:eastAsia="ar-SA"/>
        </w:rPr>
        <w:t>Урусовского</w:t>
      </w:r>
      <w:r w:rsidRPr="008C12DB">
        <w:rPr>
          <w:rFonts w:ascii="Times New Roman" w:eastAsia="Times New Roman" w:hAnsi="Times New Roman" w:cs="Times New Roman"/>
          <w:color w:val="auto"/>
          <w:spacing w:val="-10"/>
          <w:sz w:val="28"/>
          <w:szCs w:val="28"/>
          <w:lang w:eastAsia="ar-SA"/>
        </w:rPr>
        <w:t xml:space="preserve"> муниципального образования</w:t>
      </w:r>
      <w:r w:rsidR="007A55EA">
        <w:rPr>
          <w:rFonts w:ascii="Times New Roman" w:eastAsia="Times New Roman" w:hAnsi="Times New Roman" w:cs="Times New Roman"/>
          <w:color w:val="auto"/>
          <w:spacing w:val="-10"/>
          <w:sz w:val="28"/>
          <w:szCs w:val="28"/>
          <w:lang w:eastAsia="ar-SA"/>
        </w:rPr>
        <w:t xml:space="preserve"> </w:t>
      </w:r>
      <w:r w:rsidR="007A55EA" w:rsidRPr="007A55EA">
        <w:rPr>
          <w:rFonts w:ascii="Times New Roman" w:eastAsia="Times New Roman" w:hAnsi="Times New Roman" w:cs="Times New Roman"/>
          <w:color w:val="auto"/>
          <w:spacing w:val="-10"/>
          <w:sz w:val="28"/>
          <w:szCs w:val="28"/>
          <w:lang w:eastAsia="ar-SA"/>
        </w:rPr>
        <w:t xml:space="preserve">(часть территории – пос. Ртищевский, с. Урусово, дер. Чадаевка, пос. Стройиндустрия, пос. Раево-Воскресенский, пос. Братство, </w:t>
      </w:r>
      <w:r w:rsidR="007A55EA">
        <w:rPr>
          <w:rFonts w:ascii="Times New Roman" w:eastAsia="Times New Roman" w:hAnsi="Times New Roman" w:cs="Times New Roman"/>
          <w:color w:val="auto"/>
          <w:spacing w:val="-10"/>
          <w:sz w:val="28"/>
          <w:szCs w:val="28"/>
          <w:lang w:eastAsia="ar-SA"/>
        </w:rPr>
        <w:br/>
      </w:r>
      <w:r w:rsidR="007A55EA" w:rsidRPr="007A55EA">
        <w:rPr>
          <w:rFonts w:ascii="Times New Roman" w:eastAsia="Times New Roman" w:hAnsi="Times New Roman" w:cs="Times New Roman"/>
          <w:color w:val="auto"/>
          <w:spacing w:val="-10"/>
          <w:sz w:val="28"/>
          <w:szCs w:val="28"/>
          <w:lang w:eastAsia="ar-SA"/>
        </w:rPr>
        <w:t>пос. Точка 1-я, с. Ивано-Кулики, пос. ц.у. свх.</w:t>
      </w:r>
      <w:proofErr w:type="gramEnd"/>
      <w:r w:rsidR="007A55EA" w:rsidRPr="007A55EA">
        <w:rPr>
          <w:rFonts w:ascii="Times New Roman" w:eastAsia="Times New Roman" w:hAnsi="Times New Roman" w:cs="Times New Roman"/>
          <w:color w:val="auto"/>
          <w:spacing w:val="-10"/>
          <w:sz w:val="28"/>
          <w:szCs w:val="28"/>
          <w:lang w:eastAsia="ar-SA"/>
        </w:rPr>
        <w:t xml:space="preserve"> </w:t>
      </w:r>
      <w:proofErr w:type="gramStart"/>
      <w:r w:rsidR="007A55EA" w:rsidRPr="007A55EA">
        <w:rPr>
          <w:rFonts w:ascii="Times New Roman" w:eastAsia="Times New Roman" w:hAnsi="Times New Roman" w:cs="Times New Roman"/>
          <w:color w:val="auto"/>
          <w:spacing w:val="-10"/>
          <w:sz w:val="28"/>
          <w:szCs w:val="28"/>
          <w:lang w:eastAsia="ar-SA"/>
        </w:rPr>
        <w:t>«Выдвиженец», с. Нижнее Голицыно, с. Курган 1-й)</w:t>
      </w:r>
      <w:r w:rsidRPr="008C12DB">
        <w:rPr>
          <w:rFonts w:ascii="Times New Roman" w:eastAsia="Times New Roman" w:hAnsi="Times New Roman" w:cs="Times New Roman"/>
          <w:color w:val="auto"/>
          <w:spacing w:val="-10"/>
          <w:sz w:val="28"/>
          <w:szCs w:val="28"/>
          <w:lang w:eastAsia="ar-SA"/>
        </w:rPr>
        <w:t>.</w:t>
      </w:r>
      <w:proofErr w:type="gramEnd"/>
      <w:r w:rsidRPr="008C12DB">
        <w:rPr>
          <w:rFonts w:ascii="Times New Roman" w:eastAsia="Times New Roman" w:hAnsi="Times New Roman" w:cs="Times New Roman"/>
          <w:color w:val="auto"/>
          <w:spacing w:val="-10"/>
          <w:sz w:val="28"/>
          <w:szCs w:val="28"/>
          <w:lang w:eastAsia="ar-SA"/>
        </w:rPr>
        <w:t xml:space="preserve"> Перечень территориальных зон, выделенных на карте градостроительного зонирования</w:t>
      </w:r>
      <w:bookmarkEnd w:id="99"/>
    </w:p>
    <w:p w:rsidR="008C12DB" w:rsidRPr="008C12DB" w:rsidRDefault="008C12DB" w:rsidP="00EB3AE3">
      <w:pPr>
        <w:pStyle w:val="aa"/>
        <w:numPr>
          <w:ilvl w:val="0"/>
          <w:numId w:val="112"/>
        </w:numPr>
        <w:tabs>
          <w:tab w:val="left" w:pos="1134"/>
        </w:tabs>
        <w:spacing w:line="240" w:lineRule="auto"/>
        <w:ind w:left="0" w:firstLine="709"/>
        <w:rPr>
          <w:sz w:val="28"/>
          <w:lang w:eastAsia="ar-SA"/>
        </w:rPr>
      </w:pPr>
      <w:proofErr w:type="gramStart"/>
      <w:r w:rsidRPr="008C12DB">
        <w:rPr>
          <w:sz w:val="28"/>
          <w:lang w:eastAsia="ar-SA"/>
        </w:rPr>
        <w:t>Градостроительное зонирование территории</w:t>
      </w:r>
      <w:r w:rsidR="007A55EA">
        <w:rPr>
          <w:sz w:val="28"/>
          <w:lang w:eastAsia="ar-SA"/>
        </w:rPr>
        <w:t xml:space="preserve"> </w:t>
      </w:r>
      <w:r w:rsidR="007A55EA" w:rsidRPr="007A55EA">
        <w:rPr>
          <w:sz w:val="28"/>
          <w:lang w:eastAsia="ar-SA"/>
        </w:rPr>
        <w:t xml:space="preserve">пос. Ртищевский, </w:t>
      </w:r>
      <w:r w:rsidR="007A55EA">
        <w:rPr>
          <w:sz w:val="28"/>
          <w:lang w:eastAsia="ar-SA"/>
        </w:rPr>
        <w:br/>
      </w:r>
      <w:r w:rsidR="007A55EA" w:rsidRPr="007A55EA">
        <w:rPr>
          <w:sz w:val="28"/>
          <w:lang w:eastAsia="ar-SA"/>
        </w:rPr>
        <w:t xml:space="preserve">с. Урусово, дер. Чадаевка, пос. Стройиндустрия, пос. Раево-Воскресенский, </w:t>
      </w:r>
      <w:r w:rsidR="007A55EA">
        <w:rPr>
          <w:sz w:val="28"/>
          <w:lang w:eastAsia="ar-SA"/>
        </w:rPr>
        <w:br/>
      </w:r>
      <w:r w:rsidR="007A55EA" w:rsidRPr="007A55EA">
        <w:rPr>
          <w:sz w:val="28"/>
          <w:lang w:eastAsia="ar-SA"/>
        </w:rPr>
        <w:t>пос. Братство, пос. Точка 1-я, с. Ивано-Кулики, пос. ц.у. свх.</w:t>
      </w:r>
      <w:proofErr w:type="gramEnd"/>
      <w:r w:rsidR="007A55EA" w:rsidRPr="007A55EA">
        <w:rPr>
          <w:sz w:val="28"/>
          <w:lang w:eastAsia="ar-SA"/>
        </w:rPr>
        <w:t xml:space="preserve"> «Выдвиженец», </w:t>
      </w:r>
      <w:r w:rsidR="007A55EA">
        <w:rPr>
          <w:sz w:val="28"/>
          <w:lang w:eastAsia="ar-SA"/>
        </w:rPr>
        <w:br/>
      </w:r>
      <w:r w:rsidR="007A55EA" w:rsidRPr="007A55EA">
        <w:rPr>
          <w:sz w:val="28"/>
          <w:lang w:eastAsia="ar-SA"/>
        </w:rPr>
        <w:t>с. Нижнее Голицыно, с. Курган 1-й</w:t>
      </w:r>
      <w:r w:rsidRPr="008C12DB">
        <w:rPr>
          <w:sz w:val="28"/>
          <w:lang w:eastAsia="ar-SA"/>
        </w:rPr>
        <w:t xml:space="preserve"> </w:t>
      </w:r>
      <w:r w:rsidR="006E0D1E">
        <w:rPr>
          <w:sz w:val="28"/>
          <w:lang w:eastAsia="ar-SA"/>
        </w:rPr>
        <w:t>Урусовского</w:t>
      </w:r>
      <w:r w:rsidRPr="008C12DB">
        <w:rPr>
          <w:sz w:val="28"/>
          <w:lang w:eastAsia="ar-SA"/>
        </w:rPr>
        <w:t xml:space="preserve"> муниципального образования выполнено в соответствии с Градостроительным </w:t>
      </w:r>
      <w:hyperlink r:id="rId35" w:tooltip="&quot;Градостроительный кодекс Российской Федерации&quot; от 29.12.2004 N 190-ФЗ (ред. от 13.07.2015){КонсультантПлюс}" w:history="1">
        <w:r w:rsidRPr="008C12DB">
          <w:rPr>
            <w:rStyle w:val="ae"/>
            <w:color w:val="auto"/>
            <w:sz w:val="28"/>
            <w:u w:val="none"/>
            <w:lang w:eastAsia="ar-SA"/>
          </w:rPr>
          <w:t>кодексом</w:t>
        </w:r>
      </w:hyperlink>
      <w:r w:rsidRPr="008C12DB">
        <w:rPr>
          <w:sz w:val="28"/>
          <w:lang w:eastAsia="ar-SA"/>
        </w:rPr>
        <w:t xml:space="preserve"> Российской Федерации, Земельным </w:t>
      </w:r>
      <w:hyperlink r:id="rId36" w:tooltip="&quot;Земельный кодекс Российской Федерации&quot; от 25.10.2001 N 136-ФЗ (ред. от 13.07.2015) (с изм. и доп., вступ. в силу с 24.07.2015){КонсультантПлюс}" w:history="1">
        <w:r w:rsidRPr="008C12DB">
          <w:rPr>
            <w:rStyle w:val="ae"/>
            <w:color w:val="auto"/>
            <w:sz w:val="28"/>
            <w:u w:val="none"/>
            <w:lang w:eastAsia="ar-SA"/>
          </w:rPr>
          <w:t>кодексом</w:t>
        </w:r>
      </w:hyperlink>
      <w:r w:rsidRPr="008C12DB">
        <w:rPr>
          <w:sz w:val="28"/>
          <w:lang w:eastAsia="ar-SA"/>
        </w:rPr>
        <w:t xml:space="preserve"> Российской Федерации и иными нормативными правовыми актами Российской Федерации и Саратовской области.</w:t>
      </w:r>
    </w:p>
    <w:p w:rsidR="008C12DB" w:rsidRPr="008C12DB" w:rsidRDefault="008C12DB" w:rsidP="00EB3AE3">
      <w:pPr>
        <w:pStyle w:val="aa"/>
        <w:numPr>
          <w:ilvl w:val="0"/>
          <w:numId w:val="112"/>
        </w:numPr>
        <w:tabs>
          <w:tab w:val="left" w:pos="1134"/>
        </w:tabs>
        <w:spacing w:line="240" w:lineRule="auto"/>
        <w:ind w:left="0" w:firstLine="709"/>
        <w:rPr>
          <w:lang w:eastAsia="ar-SA"/>
        </w:rPr>
      </w:pPr>
      <w:r w:rsidRPr="008C12DB">
        <w:rPr>
          <w:sz w:val="28"/>
          <w:lang w:eastAsia="ar-SA"/>
        </w:rPr>
        <w:t>Виды территориальных зон</w:t>
      </w:r>
      <w:r>
        <w:rPr>
          <w:sz w:val="28"/>
          <w:lang w:eastAsia="ar-SA"/>
        </w:rPr>
        <w:t>,</w:t>
      </w:r>
      <w:r w:rsidRPr="008C12DB">
        <w:rPr>
          <w:sz w:val="28"/>
          <w:lang w:eastAsia="ar-SA"/>
        </w:rPr>
        <w:t xml:space="preserve"> обозначенных на карте градостроительного зонирования </w:t>
      </w:r>
      <w:r w:rsidR="006E0D1E">
        <w:rPr>
          <w:sz w:val="28"/>
          <w:lang w:eastAsia="ar-SA"/>
        </w:rPr>
        <w:t>Урусовского</w:t>
      </w:r>
      <w:r w:rsidRPr="008C12DB">
        <w:rPr>
          <w:sz w:val="28"/>
          <w:lang w:eastAsia="ar-SA"/>
        </w:rPr>
        <w:t xml:space="preserve"> муниципального образования</w:t>
      </w:r>
      <w:r>
        <w:rPr>
          <w:sz w:val="28"/>
          <w:lang w:eastAsia="ar-S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2034"/>
        <w:gridCol w:w="4826"/>
      </w:tblGrid>
      <w:tr w:rsidR="008C12DB" w:rsidRPr="00DC1521" w:rsidTr="008C12DB">
        <w:trPr>
          <w:trHeight w:val="20"/>
          <w:jc w:val="center"/>
        </w:trPr>
        <w:tc>
          <w:tcPr>
            <w:tcW w:w="1617"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Типы зон</w:t>
            </w:r>
          </w:p>
        </w:tc>
        <w:tc>
          <w:tcPr>
            <w:tcW w:w="1003"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Кодовые обозначения</w:t>
            </w:r>
          </w:p>
        </w:tc>
        <w:tc>
          <w:tcPr>
            <w:tcW w:w="2380"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Наименование территориальных зон</w:t>
            </w:r>
          </w:p>
        </w:tc>
      </w:tr>
      <w:tr w:rsidR="00884B7F" w:rsidRPr="00DC1521" w:rsidTr="00446687">
        <w:trPr>
          <w:trHeight w:val="20"/>
          <w:jc w:val="center"/>
        </w:trPr>
        <w:tc>
          <w:tcPr>
            <w:tcW w:w="1617" w:type="pct"/>
            <w:vMerge w:val="restart"/>
            <w:tcBorders>
              <w:top w:val="single" w:sz="4" w:space="0" w:color="auto"/>
              <w:left w:val="single" w:sz="4" w:space="0" w:color="auto"/>
              <w:right w:val="single" w:sz="4" w:space="0" w:color="auto"/>
            </w:tcBorders>
            <w:vAlign w:val="center"/>
          </w:tcPr>
          <w:p w:rsidR="00884B7F" w:rsidRPr="00DC1521" w:rsidRDefault="00884B7F" w:rsidP="00446687">
            <w:pPr>
              <w:spacing w:line="240" w:lineRule="auto"/>
              <w:jc w:val="center"/>
              <w:rPr>
                <w:b/>
              </w:rPr>
            </w:pPr>
            <w:r w:rsidRPr="00DC1521">
              <w:rPr>
                <w:b/>
              </w:rPr>
              <w:t>ОД</w:t>
            </w:r>
          </w:p>
          <w:p w:rsidR="00884B7F" w:rsidRPr="00DC1521" w:rsidRDefault="00884B7F" w:rsidP="00446687">
            <w:pPr>
              <w:spacing w:line="240" w:lineRule="auto"/>
              <w:jc w:val="center"/>
              <w:rPr>
                <w:b/>
              </w:rPr>
            </w:pPr>
            <w:r w:rsidRPr="00DC1521">
              <w:rPr>
                <w:b/>
              </w:rPr>
              <w:t>Общественно-деловые зоны</w:t>
            </w:r>
          </w:p>
        </w:tc>
        <w:tc>
          <w:tcPr>
            <w:tcW w:w="1003" w:type="pct"/>
            <w:tcBorders>
              <w:top w:val="single" w:sz="4" w:space="0" w:color="auto"/>
              <w:left w:val="single" w:sz="4" w:space="0" w:color="auto"/>
              <w:bottom w:val="single" w:sz="4" w:space="0" w:color="auto"/>
              <w:right w:val="single" w:sz="4" w:space="0" w:color="auto"/>
            </w:tcBorders>
            <w:vAlign w:val="center"/>
          </w:tcPr>
          <w:p w:rsidR="00884B7F" w:rsidRPr="00DC1521" w:rsidRDefault="00884B7F" w:rsidP="00446687">
            <w:pPr>
              <w:spacing w:line="240" w:lineRule="auto"/>
              <w:jc w:val="center"/>
              <w:rPr>
                <w:b/>
              </w:rPr>
            </w:pPr>
            <w:r w:rsidRPr="00DC1521">
              <w:rPr>
                <w:b/>
              </w:rPr>
              <w:t>ОД-1</w:t>
            </w:r>
          </w:p>
        </w:tc>
        <w:tc>
          <w:tcPr>
            <w:tcW w:w="2380" w:type="pct"/>
            <w:tcBorders>
              <w:top w:val="single" w:sz="4" w:space="0" w:color="auto"/>
              <w:left w:val="single" w:sz="4" w:space="0" w:color="auto"/>
              <w:bottom w:val="single" w:sz="4" w:space="0" w:color="auto"/>
              <w:right w:val="single" w:sz="4" w:space="0" w:color="auto"/>
            </w:tcBorders>
            <w:vAlign w:val="center"/>
          </w:tcPr>
          <w:p w:rsidR="00884B7F" w:rsidRPr="00DC1521" w:rsidRDefault="00884B7F" w:rsidP="00446687">
            <w:pPr>
              <w:snapToGrid w:val="0"/>
              <w:spacing w:line="240" w:lineRule="auto"/>
              <w:jc w:val="left"/>
            </w:pPr>
            <w:r w:rsidRPr="00DC1521">
              <w:t>Зона административно-дело</w:t>
            </w:r>
            <w:r>
              <w:t>вого и коммерческого назначения</w:t>
            </w:r>
          </w:p>
        </w:tc>
      </w:tr>
      <w:tr w:rsidR="00884B7F" w:rsidRPr="00DC1521" w:rsidTr="007C774C">
        <w:trPr>
          <w:trHeight w:val="20"/>
          <w:jc w:val="center"/>
        </w:trPr>
        <w:tc>
          <w:tcPr>
            <w:tcW w:w="1617" w:type="pct"/>
            <w:vMerge/>
            <w:tcBorders>
              <w:left w:val="single" w:sz="4" w:space="0" w:color="auto"/>
              <w:right w:val="single" w:sz="4" w:space="0" w:color="auto"/>
            </w:tcBorders>
            <w:vAlign w:val="center"/>
          </w:tcPr>
          <w:p w:rsidR="00884B7F" w:rsidRPr="00DC1521" w:rsidRDefault="00884B7F" w:rsidP="00884B7F">
            <w:pPr>
              <w:spacing w:line="240" w:lineRule="auto"/>
              <w:jc w:val="center"/>
              <w:rPr>
                <w:b/>
              </w:rPr>
            </w:pPr>
          </w:p>
        </w:tc>
        <w:tc>
          <w:tcPr>
            <w:tcW w:w="1003" w:type="pct"/>
            <w:tcBorders>
              <w:top w:val="single" w:sz="4" w:space="0" w:color="auto"/>
              <w:left w:val="single" w:sz="4" w:space="0" w:color="auto"/>
              <w:bottom w:val="single" w:sz="4" w:space="0" w:color="auto"/>
              <w:right w:val="single" w:sz="4" w:space="0" w:color="auto"/>
            </w:tcBorders>
            <w:vAlign w:val="center"/>
          </w:tcPr>
          <w:p w:rsidR="00884B7F" w:rsidRPr="00DC1521" w:rsidRDefault="00884B7F" w:rsidP="00884B7F">
            <w:pPr>
              <w:spacing w:line="240" w:lineRule="auto"/>
              <w:jc w:val="center"/>
              <w:rPr>
                <w:b/>
              </w:rPr>
            </w:pPr>
            <w:r w:rsidRPr="00DC1521">
              <w:rPr>
                <w:b/>
              </w:rPr>
              <w:t>ОД-2</w:t>
            </w:r>
          </w:p>
        </w:tc>
        <w:tc>
          <w:tcPr>
            <w:tcW w:w="2380" w:type="pct"/>
            <w:tcBorders>
              <w:top w:val="single" w:sz="4" w:space="0" w:color="auto"/>
              <w:left w:val="single" w:sz="4" w:space="0" w:color="auto"/>
              <w:bottom w:val="single" w:sz="4" w:space="0" w:color="auto"/>
              <w:right w:val="single" w:sz="4" w:space="0" w:color="auto"/>
            </w:tcBorders>
          </w:tcPr>
          <w:p w:rsidR="00884B7F" w:rsidRPr="00303153" w:rsidRDefault="00884B7F" w:rsidP="00884B7F">
            <w:pPr>
              <w:snapToGrid w:val="0"/>
              <w:spacing w:line="240" w:lineRule="auto"/>
              <w:jc w:val="left"/>
            </w:pPr>
            <w:r w:rsidRPr="00303153">
              <w:t>Зона перспективного развития административно-делового и коммерческого назначения</w:t>
            </w:r>
          </w:p>
        </w:tc>
      </w:tr>
      <w:tr w:rsidR="00884B7F" w:rsidRPr="00DC1521" w:rsidTr="007C774C">
        <w:trPr>
          <w:trHeight w:val="20"/>
          <w:jc w:val="center"/>
        </w:trPr>
        <w:tc>
          <w:tcPr>
            <w:tcW w:w="1617" w:type="pct"/>
            <w:vMerge/>
            <w:tcBorders>
              <w:left w:val="single" w:sz="4" w:space="0" w:color="auto"/>
              <w:right w:val="single" w:sz="4" w:space="0" w:color="auto"/>
            </w:tcBorders>
            <w:vAlign w:val="center"/>
          </w:tcPr>
          <w:p w:rsidR="00884B7F" w:rsidRPr="00DC1521" w:rsidRDefault="00884B7F" w:rsidP="00884B7F">
            <w:pPr>
              <w:spacing w:line="240" w:lineRule="auto"/>
              <w:jc w:val="center"/>
              <w:rPr>
                <w:b/>
              </w:rPr>
            </w:pPr>
          </w:p>
        </w:tc>
        <w:tc>
          <w:tcPr>
            <w:tcW w:w="1003" w:type="pct"/>
            <w:tcBorders>
              <w:top w:val="single" w:sz="4" w:space="0" w:color="auto"/>
              <w:left w:val="single" w:sz="4" w:space="0" w:color="auto"/>
              <w:bottom w:val="single" w:sz="4" w:space="0" w:color="auto"/>
              <w:right w:val="single" w:sz="4" w:space="0" w:color="auto"/>
            </w:tcBorders>
          </w:tcPr>
          <w:p w:rsidR="00884B7F" w:rsidRPr="00303153" w:rsidRDefault="00884B7F" w:rsidP="00884B7F">
            <w:pPr>
              <w:spacing w:line="240" w:lineRule="auto"/>
              <w:jc w:val="center"/>
              <w:rPr>
                <w:b/>
              </w:rPr>
            </w:pPr>
            <w:r w:rsidRPr="00303153">
              <w:rPr>
                <w:b/>
              </w:rPr>
              <w:t>ОД-3</w:t>
            </w:r>
          </w:p>
        </w:tc>
        <w:tc>
          <w:tcPr>
            <w:tcW w:w="2380" w:type="pct"/>
            <w:tcBorders>
              <w:top w:val="single" w:sz="4" w:space="0" w:color="auto"/>
              <w:left w:val="single" w:sz="4" w:space="0" w:color="auto"/>
              <w:bottom w:val="single" w:sz="4" w:space="0" w:color="auto"/>
              <w:right w:val="single" w:sz="4" w:space="0" w:color="auto"/>
            </w:tcBorders>
          </w:tcPr>
          <w:p w:rsidR="00884B7F" w:rsidRPr="00303153" w:rsidRDefault="00884B7F" w:rsidP="00884B7F">
            <w:pPr>
              <w:snapToGrid w:val="0"/>
              <w:spacing w:line="240" w:lineRule="auto"/>
              <w:jc w:val="left"/>
            </w:pPr>
            <w:r>
              <w:t>Зона учреждений здравоохранения</w:t>
            </w:r>
          </w:p>
        </w:tc>
      </w:tr>
      <w:tr w:rsidR="00884B7F" w:rsidRPr="00DC1521" w:rsidTr="007C774C">
        <w:trPr>
          <w:trHeight w:val="20"/>
          <w:jc w:val="center"/>
        </w:trPr>
        <w:tc>
          <w:tcPr>
            <w:tcW w:w="1617" w:type="pct"/>
            <w:vMerge/>
            <w:tcBorders>
              <w:left w:val="single" w:sz="4" w:space="0" w:color="auto"/>
              <w:right w:val="single" w:sz="4" w:space="0" w:color="auto"/>
            </w:tcBorders>
            <w:vAlign w:val="center"/>
          </w:tcPr>
          <w:p w:rsidR="00884B7F" w:rsidRPr="00DC1521" w:rsidRDefault="00884B7F" w:rsidP="00884B7F">
            <w:pPr>
              <w:spacing w:line="240" w:lineRule="auto"/>
              <w:jc w:val="center"/>
              <w:rPr>
                <w:b/>
              </w:rPr>
            </w:pPr>
          </w:p>
        </w:tc>
        <w:tc>
          <w:tcPr>
            <w:tcW w:w="1003" w:type="pct"/>
            <w:tcBorders>
              <w:top w:val="single" w:sz="4" w:space="0" w:color="auto"/>
              <w:left w:val="single" w:sz="4" w:space="0" w:color="auto"/>
              <w:bottom w:val="single" w:sz="4" w:space="0" w:color="auto"/>
              <w:right w:val="single" w:sz="4" w:space="0" w:color="auto"/>
            </w:tcBorders>
          </w:tcPr>
          <w:p w:rsidR="00884B7F" w:rsidRPr="00303153" w:rsidRDefault="00884B7F" w:rsidP="00884B7F">
            <w:pPr>
              <w:spacing w:line="240" w:lineRule="auto"/>
              <w:jc w:val="center"/>
              <w:rPr>
                <w:b/>
              </w:rPr>
            </w:pPr>
            <w:r w:rsidRPr="00303153">
              <w:rPr>
                <w:b/>
              </w:rPr>
              <w:t>ОД-4</w:t>
            </w:r>
          </w:p>
        </w:tc>
        <w:tc>
          <w:tcPr>
            <w:tcW w:w="2380" w:type="pct"/>
            <w:tcBorders>
              <w:top w:val="single" w:sz="4" w:space="0" w:color="auto"/>
              <w:left w:val="single" w:sz="4" w:space="0" w:color="auto"/>
              <w:bottom w:val="single" w:sz="4" w:space="0" w:color="auto"/>
              <w:right w:val="single" w:sz="4" w:space="0" w:color="auto"/>
            </w:tcBorders>
          </w:tcPr>
          <w:p w:rsidR="00884B7F" w:rsidRPr="00303153" w:rsidRDefault="00884B7F" w:rsidP="00884B7F">
            <w:pPr>
              <w:snapToGrid w:val="0"/>
              <w:spacing w:line="240" w:lineRule="auto"/>
              <w:jc w:val="left"/>
            </w:pPr>
            <w:r w:rsidRPr="00303153">
              <w:t>Зона о</w:t>
            </w:r>
            <w:r>
              <w:t>бъектов религиозного назначения</w:t>
            </w:r>
          </w:p>
        </w:tc>
      </w:tr>
      <w:tr w:rsidR="00884B7F" w:rsidRPr="00DC1521" w:rsidTr="007C774C">
        <w:trPr>
          <w:trHeight w:val="20"/>
          <w:jc w:val="center"/>
        </w:trPr>
        <w:tc>
          <w:tcPr>
            <w:tcW w:w="1617" w:type="pct"/>
            <w:vMerge/>
            <w:tcBorders>
              <w:left w:val="single" w:sz="4" w:space="0" w:color="auto"/>
              <w:bottom w:val="single" w:sz="4" w:space="0" w:color="auto"/>
              <w:right w:val="single" w:sz="4" w:space="0" w:color="auto"/>
            </w:tcBorders>
            <w:vAlign w:val="center"/>
          </w:tcPr>
          <w:p w:rsidR="00884B7F" w:rsidRPr="00DC1521" w:rsidRDefault="00884B7F" w:rsidP="00884B7F">
            <w:pPr>
              <w:spacing w:line="240" w:lineRule="auto"/>
              <w:jc w:val="center"/>
              <w:rPr>
                <w:b/>
              </w:rPr>
            </w:pPr>
          </w:p>
        </w:tc>
        <w:tc>
          <w:tcPr>
            <w:tcW w:w="1003" w:type="pct"/>
            <w:tcBorders>
              <w:top w:val="single" w:sz="4" w:space="0" w:color="auto"/>
              <w:left w:val="single" w:sz="4" w:space="0" w:color="auto"/>
              <w:bottom w:val="single" w:sz="4" w:space="0" w:color="auto"/>
              <w:right w:val="single" w:sz="4" w:space="0" w:color="auto"/>
            </w:tcBorders>
          </w:tcPr>
          <w:p w:rsidR="00884B7F" w:rsidRPr="00303153" w:rsidRDefault="00884B7F" w:rsidP="00884B7F">
            <w:pPr>
              <w:spacing w:line="240" w:lineRule="auto"/>
              <w:jc w:val="center"/>
              <w:rPr>
                <w:b/>
              </w:rPr>
            </w:pPr>
            <w:r w:rsidRPr="00303153">
              <w:rPr>
                <w:b/>
              </w:rPr>
              <w:t>ОД-5</w:t>
            </w:r>
          </w:p>
        </w:tc>
        <w:tc>
          <w:tcPr>
            <w:tcW w:w="2380" w:type="pct"/>
            <w:tcBorders>
              <w:top w:val="single" w:sz="4" w:space="0" w:color="auto"/>
              <w:left w:val="single" w:sz="4" w:space="0" w:color="auto"/>
              <w:bottom w:val="single" w:sz="4" w:space="0" w:color="auto"/>
              <w:right w:val="single" w:sz="4" w:space="0" w:color="auto"/>
            </w:tcBorders>
          </w:tcPr>
          <w:p w:rsidR="00884B7F" w:rsidRPr="00303153" w:rsidRDefault="00884B7F" w:rsidP="00884B7F">
            <w:pPr>
              <w:snapToGrid w:val="0"/>
              <w:spacing w:line="240" w:lineRule="auto"/>
              <w:jc w:val="left"/>
            </w:pPr>
            <w:r w:rsidRPr="00303153">
              <w:t>Зона спортивных и спортивно-зрелищных сооружений</w:t>
            </w:r>
          </w:p>
        </w:tc>
      </w:tr>
      <w:tr w:rsidR="008C12DB" w:rsidRPr="00DC1521" w:rsidTr="008C12DB">
        <w:trPr>
          <w:trHeight w:val="20"/>
          <w:jc w:val="center"/>
        </w:trPr>
        <w:tc>
          <w:tcPr>
            <w:tcW w:w="1617" w:type="pct"/>
            <w:vMerge w:val="restar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Ж</w:t>
            </w:r>
          </w:p>
          <w:p w:rsidR="008C12DB" w:rsidRPr="00DC1521" w:rsidRDefault="008C12DB" w:rsidP="008C12DB">
            <w:pPr>
              <w:spacing w:line="240" w:lineRule="auto"/>
              <w:jc w:val="center"/>
              <w:rPr>
                <w:b/>
              </w:rPr>
            </w:pPr>
            <w:r w:rsidRPr="00DC1521">
              <w:rPr>
                <w:b/>
              </w:rPr>
              <w:t>Жилые зоны</w:t>
            </w:r>
          </w:p>
        </w:tc>
        <w:tc>
          <w:tcPr>
            <w:tcW w:w="1003"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Ж-1</w:t>
            </w:r>
          </w:p>
        </w:tc>
        <w:tc>
          <w:tcPr>
            <w:tcW w:w="2380"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left"/>
            </w:pPr>
            <w:r w:rsidRPr="001D5D65">
              <w:t>Зона индивидуальной усадебной</w:t>
            </w:r>
            <w:r w:rsidR="000B3770">
              <w:t xml:space="preserve"> и блокированной</w:t>
            </w:r>
            <w:r w:rsidRPr="001D5D65">
              <w:t xml:space="preserve"> жилой застройки</w:t>
            </w:r>
          </w:p>
        </w:tc>
      </w:tr>
      <w:tr w:rsidR="008C12DB" w:rsidRPr="00DC1521" w:rsidTr="008C12DB">
        <w:trPr>
          <w:trHeight w:val="20"/>
          <w:jc w:val="center"/>
        </w:trPr>
        <w:tc>
          <w:tcPr>
            <w:tcW w:w="1617" w:type="pct"/>
            <w:vMerge/>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p>
        </w:tc>
        <w:tc>
          <w:tcPr>
            <w:tcW w:w="1003"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Ж-2</w:t>
            </w:r>
          </w:p>
        </w:tc>
        <w:tc>
          <w:tcPr>
            <w:tcW w:w="2380"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left"/>
            </w:pPr>
            <w:r w:rsidRPr="00DC1521">
              <w:t xml:space="preserve">Зона малоэтажной </w:t>
            </w:r>
            <w:r w:rsidR="00446687">
              <w:t xml:space="preserve">смешанной жилой застройки от 1 </w:t>
            </w:r>
            <w:r w:rsidRPr="00DC1521">
              <w:t>до 4 этажей</w:t>
            </w:r>
          </w:p>
        </w:tc>
      </w:tr>
      <w:tr w:rsidR="008C12DB" w:rsidRPr="00DC1521" w:rsidTr="008C12DB">
        <w:trPr>
          <w:trHeight w:val="20"/>
          <w:jc w:val="center"/>
        </w:trPr>
        <w:tc>
          <w:tcPr>
            <w:tcW w:w="1617" w:type="pct"/>
            <w:vMerge/>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p>
        </w:tc>
        <w:tc>
          <w:tcPr>
            <w:tcW w:w="1003"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Ж-3</w:t>
            </w:r>
          </w:p>
        </w:tc>
        <w:tc>
          <w:tcPr>
            <w:tcW w:w="2380"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left"/>
            </w:pPr>
            <w:r w:rsidRPr="00DC1521">
              <w:t xml:space="preserve">Зона застройки объектами дошкольного, начального общего и среднего общего образования </w:t>
            </w:r>
          </w:p>
        </w:tc>
      </w:tr>
      <w:tr w:rsidR="008C12DB" w:rsidRPr="00DC1521" w:rsidTr="008C12DB">
        <w:trPr>
          <w:trHeight w:val="20"/>
          <w:jc w:val="center"/>
        </w:trPr>
        <w:tc>
          <w:tcPr>
            <w:tcW w:w="1617" w:type="pct"/>
            <w:vMerge/>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p>
        </w:tc>
        <w:tc>
          <w:tcPr>
            <w:tcW w:w="1003"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Ж-4</w:t>
            </w:r>
          </w:p>
        </w:tc>
        <w:tc>
          <w:tcPr>
            <w:tcW w:w="2380"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pStyle w:val="Iauiue"/>
              <w:tabs>
                <w:tab w:val="num" w:pos="360"/>
                <w:tab w:val="left" w:pos="1260"/>
              </w:tabs>
              <w:rPr>
                <w:sz w:val="24"/>
                <w:szCs w:val="24"/>
              </w:rPr>
            </w:pPr>
            <w:r w:rsidRPr="00DC1521">
              <w:rPr>
                <w:sz w:val="24"/>
                <w:szCs w:val="24"/>
              </w:rPr>
              <w:t>Зона перспективного развития жилой застройки</w:t>
            </w:r>
          </w:p>
        </w:tc>
      </w:tr>
      <w:tr w:rsidR="008C12DB" w:rsidRPr="00DC1521" w:rsidTr="008C12DB">
        <w:trPr>
          <w:trHeight w:val="20"/>
          <w:jc w:val="center"/>
        </w:trPr>
        <w:tc>
          <w:tcPr>
            <w:tcW w:w="1617" w:type="pct"/>
            <w:vMerge w:val="restar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ПК</w:t>
            </w:r>
          </w:p>
          <w:p w:rsidR="008C12DB" w:rsidRPr="00DC1521" w:rsidRDefault="008C12DB" w:rsidP="008C12DB">
            <w:pPr>
              <w:spacing w:line="240" w:lineRule="auto"/>
              <w:jc w:val="center"/>
              <w:rPr>
                <w:b/>
              </w:rPr>
            </w:pPr>
            <w:r w:rsidRPr="00DC1521">
              <w:rPr>
                <w:b/>
              </w:rPr>
              <w:t>Производственные зоны</w:t>
            </w:r>
          </w:p>
        </w:tc>
        <w:tc>
          <w:tcPr>
            <w:tcW w:w="1003"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ПК-1</w:t>
            </w:r>
          </w:p>
        </w:tc>
        <w:tc>
          <w:tcPr>
            <w:tcW w:w="2380"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left"/>
            </w:pPr>
            <w:r w:rsidRPr="00DC1521">
              <w:t xml:space="preserve">Зона производственно-коммунальных объектов </w:t>
            </w:r>
            <w:r w:rsidRPr="00DC1521">
              <w:rPr>
                <w:lang w:val="en-US"/>
              </w:rPr>
              <w:t>IV</w:t>
            </w:r>
            <w:r w:rsidRPr="00DC1521">
              <w:t xml:space="preserve"> класса вредности</w:t>
            </w:r>
          </w:p>
        </w:tc>
      </w:tr>
      <w:tr w:rsidR="008C12DB" w:rsidRPr="00DC1521" w:rsidTr="008C12DB">
        <w:trPr>
          <w:trHeight w:val="20"/>
          <w:jc w:val="center"/>
        </w:trPr>
        <w:tc>
          <w:tcPr>
            <w:tcW w:w="1617" w:type="pct"/>
            <w:vMerge/>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p>
        </w:tc>
        <w:tc>
          <w:tcPr>
            <w:tcW w:w="1003"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ПК-2</w:t>
            </w:r>
          </w:p>
        </w:tc>
        <w:tc>
          <w:tcPr>
            <w:tcW w:w="2380"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left"/>
            </w:pPr>
            <w:r w:rsidRPr="00DC1521">
              <w:t xml:space="preserve">Зона производственно-коммунальных объектов </w:t>
            </w:r>
            <w:r w:rsidRPr="00DC1521">
              <w:rPr>
                <w:lang w:val="en-US"/>
              </w:rPr>
              <w:t>V</w:t>
            </w:r>
            <w:r w:rsidRPr="00DC1521">
              <w:t xml:space="preserve"> класса вредности</w:t>
            </w:r>
          </w:p>
        </w:tc>
      </w:tr>
      <w:tr w:rsidR="008C12DB" w:rsidRPr="00DC1521" w:rsidTr="008C12DB">
        <w:trPr>
          <w:trHeight w:val="20"/>
          <w:jc w:val="center"/>
        </w:trPr>
        <w:tc>
          <w:tcPr>
            <w:tcW w:w="1617" w:type="pct"/>
            <w:vMerge/>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p>
        </w:tc>
        <w:tc>
          <w:tcPr>
            <w:tcW w:w="1003"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ПК-3</w:t>
            </w:r>
          </w:p>
        </w:tc>
        <w:tc>
          <w:tcPr>
            <w:tcW w:w="2380"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left"/>
            </w:pPr>
            <w:r w:rsidRPr="00DC1521">
              <w:t>Зона перспективного развития производственно-коммунальных объектов</w:t>
            </w:r>
          </w:p>
        </w:tc>
      </w:tr>
      <w:tr w:rsidR="00884B7F" w:rsidRPr="00DC1521" w:rsidTr="007C774C">
        <w:trPr>
          <w:trHeight w:val="20"/>
          <w:jc w:val="center"/>
        </w:trPr>
        <w:tc>
          <w:tcPr>
            <w:tcW w:w="1617" w:type="pct"/>
            <w:vMerge w:val="restart"/>
            <w:tcBorders>
              <w:top w:val="single" w:sz="4" w:space="0" w:color="auto"/>
              <w:left w:val="single" w:sz="4" w:space="0" w:color="auto"/>
              <w:right w:val="single" w:sz="4" w:space="0" w:color="auto"/>
            </w:tcBorders>
            <w:vAlign w:val="center"/>
            <w:hideMark/>
          </w:tcPr>
          <w:p w:rsidR="00884B7F" w:rsidRPr="00DC1521" w:rsidRDefault="00884B7F" w:rsidP="00884B7F">
            <w:pPr>
              <w:spacing w:line="240" w:lineRule="auto"/>
              <w:jc w:val="center"/>
              <w:rPr>
                <w:b/>
              </w:rPr>
            </w:pPr>
            <w:r w:rsidRPr="00DC1521">
              <w:rPr>
                <w:b/>
              </w:rPr>
              <w:t>СО</w:t>
            </w:r>
          </w:p>
          <w:p w:rsidR="00884B7F" w:rsidRPr="00DC1521" w:rsidRDefault="00884B7F" w:rsidP="00884B7F">
            <w:pPr>
              <w:spacing w:line="240" w:lineRule="auto"/>
              <w:jc w:val="center"/>
              <w:rPr>
                <w:b/>
              </w:rPr>
            </w:pPr>
            <w:r w:rsidRPr="00DC1521">
              <w:rPr>
                <w:b/>
              </w:rPr>
              <w:t>Зоны специального назначения</w:t>
            </w:r>
          </w:p>
        </w:tc>
        <w:tc>
          <w:tcPr>
            <w:tcW w:w="1003" w:type="pct"/>
            <w:tcBorders>
              <w:top w:val="single" w:sz="4" w:space="0" w:color="auto"/>
              <w:left w:val="single" w:sz="4" w:space="0" w:color="auto"/>
              <w:bottom w:val="single" w:sz="4" w:space="0" w:color="auto"/>
              <w:right w:val="single" w:sz="4" w:space="0" w:color="auto"/>
            </w:tcBorders>
            <w:hideMark/>
          </w:tcPr>
          <w:p w:rsidR="00884B7F" w:rsidRPr="00303153" w:rsidRDefault="00884B7F" w:rsidP="00884B7F">
            <w:pPr>
              <w:spacing w:line="240" w:lineRule="auto"/>
              <w:jc w:val="center"/>
              <w:rPr>
                <w:b/>
              </w:rPr>
            </w:pPr>
            <w:r w:rsidRPr="00303153">
              <w:rPr>
                <w:b/>
              </w:rPr>
              <w:t>СО-1</w:t>
            </w:r>
          </w:p>
        </w:tc>
        <w:tc>
          <w:tcPr>
            <w:tcW w:w="2380" w:type="pct"/>
            <w:tcBorders>
              <w:top w:val="single" w:sz="4" w:space="0" w:color="auto"/>
              <w:left w:val="single" w:sz="4" w:space="0" w:color="auto"/>
              <w:bottom w:val="single" w:sz="4" w:space="0" w:color="auto"/>
              <w:right w:val="single" w:sz="4" w:space="0" w:color="auto"/>
            </w:tcBorders>
            <w:hideMark/>
          </w:tcPr>
          <w:p w:rsidR="00884B7F" w:rsidRPr="00303153" w:rsidRDefault="00884B7F" w:rsidP="00884B7F">
            <w:pPr>
              <w:spacing w:line="240" w:lineRule="auto"/>
            </w:pPr>
            <w:r w:rsidRPr="00303153">
              <w:t>Зона водозаборных сооружений</w:t>
            </w:r>
          </w:p>
        </w:tc>
      </w:tr>
      <w:tr w:rsidR="00884B7F" w:rsidRPr="00DC1521" w:rsidTr="007C774C">
        <w:trPr>
          <w:trHeight w:val="20"/>
          <w:jc w:val="center"/>
        </w:trPr>
        <w:tc>
          <w:tcPr>
            <w:tcW w:w="1617" w:type="pct"/>
            <w:vMerge/>
            <w:tcBorders>
              <w:left w:val="single" w:sz="4" w:space="0" w:color="auto"/>
              <w:right w:val="single" w:sz="4" w:space="0" w:color="auto"/>
            </w:tcBorders>
            <w:vAlign w:val="center"/>
            <w:hideMark/>
          </w:tcPr>
          <w:p w:rsidR="00884B7F" w:rsidRPr="00DC1521" w:rsidRDefault="00884B7F" w:rsidP="00884B7F">
            <w:pPr>
              <w:spacing w:line="240" w:lineRule="auto"/>
              <w:jc w:val="center"/>
              <w:rPr>
                <w:b/>
              </w:rPr>
            </w:pPr>
          </w:p>
        </w:tc>
        <w:tc>
          <w:tcPr>
            <w:tcW w:w="1003" w:type="pct"/>
            <w:tcBorders>
              <w:top w:val="single" w:sz="4" w:space="0" w:color="auto"/>
              <w:left w:val="single" w:sz="4" w:space="0" w:color="auto"/>
              <w:bottom w:val="single" w:sz="4" w:space="0" w:color="auto"/>
              <w:right w:val="single" w:sz="4" w:space="0" w:color="auto"/>
            </w:tcBorders>
            <w:hideMark/>
          </w:tcPr>
          <w:p w:rsidR="00884B7F" w:rsidRPr="00303153" w:rsidRDefault="00884B7F" w:rsidP="00884B7F">
            <w:pPr>
              <w:spacing w:line="240" w:lineRule="auto"/>
              <w:jc w:val="center"/>
              <w:rPr>
                <w:b/>
              </w:rPr>
            </w:pPr>
            <w:r w:rsidRPr="00303153">
              <w:rPr>
                <w:b/>
              </w:rPr>
              <w:t>СО-2</w:t>
            </w:r>
          </w:p>
        </w:tc>
        <w:tc>
          <w:tcPr>
            <w:tcW w:w="2380" w:type="pct"/>
            <w:tcBorders>
              <w:top w:val="single" w:sz="4" w:space="0" w:color="auto"/>
              <w:left w:val="single" w:sz="4" w:space="0" w:color="auto"/>
              <w:bottom w:val="single" w:sz="4" w:space="0" w:color="auto"/>
              <w:right w:val="single" w:sz="4" w:space="0" w:color="auto"/>
            </w:tcBorders>
            <w:hideMark/>
          </w:tcPr>
          <w:p w:rsidR="00884B7F" w:rsidRPr="00303153" w:rsidRDefault="00884B7F" w:rsidP="00884B7F">
            <w:pPr>
              <w:spacing w:line="240" w:lineRule="auto"/>
            </w:pPr>
            <w:r w:rsidRPr="00303153">
              <w:t>Зона полей фильтрации</w:t>
            </w:r>
          </w:p>
        </w:tc>
      </w:tr>
      <w:tr w:rsidR="00884B7F" w:rsidRPr="00DC1521" w:rsidTr="007C774C">
        <w:trPr>
          <w:trHeight w:val="20"/>
          <w:jc w:val="center"/>
        </w:trPr>
        <w:tc>
          <w:tcPr>
            <w:tcW w:w="1617" w:type="pct"/>
            <w:vMerge/>
            <w:tcBorders>
              <w:left w:val="single" w:sz="4" w:space="0" w:color="auto"/>
              <w:right w:val="single" w:sz="4" w:space="0" w:color="auto"/>
            </w:tcBorders>
            <w:vAlign w:val="center"/>
          </w:tcPr>
          <w:p w:rsidR="00884B7F" w:rsidRPr="00DC1521" w:rsidRDefault="00884B7F" w:rsidP="00884B7F">
            <w:pPr>
              <w:spacing w:line="240" w:lineRule="auto"/>
              <w:jc w:val="center"/>
              <w:rPr>
                <w:b/>
              </w:rPr>
            </w:pPr>
          </w:p>
        </w:tc>
        <w:tc>
          <w:tcPr>
            <w:tcW w:w="1003" w:type="pct"/>
            <w:tcBorders>
              <w:top w:val="single" w:sz="4" w:space="0" w:color="auto"/>
              <w:left w:val="single" w:sz="4" w:space="0" w:color="auto"/>
              <w:bottom w:val="single" w:sz="4" w:space="0" w:color="auto"/>
              <w:right w:val="single" w:sz="4" w:space="0" w:color="auto"/>
            </w:tcBorders>
          </w:tcPr>
          <w:p w:rsidR="00884B7F" w:rsidRPr="00303153" w:rsidRDefault="00884B7F" w:rsidP="00884B7F">
            <w:pPr>
              <w:spacing w:line="240" w:lineRule="auto"/>
              <w:jc w:val="center"/>
              <w:rPr>
                <w:b/>
              </w:rPr>
            </w:pPr>
            <w:r w:rsidRPr="00303153">
              <w:rPr>
                <w:b/>
              </w:rPr>
              <w:t>СО-3</w:t>
            </w:r>
          </w:p>
        </w:tc>
        <w:tc>
          <w:tcPr>
            <w:tcW w:w="2380" w:type="pct"/>
            <w:tcBorders>
              <w:top w:val="single" w:sz="4" w:space="0" w:color="auto"/>
              <w:left w:val="single" w:sz="4" w:space="0" w:color="auto"/>
              <w:bottom w:val="single" w:sz="4" w:space="0" w:color="auto"/>
              <w:right w:val="single" w:sz="4" w:space="0" w:color="auto"/>
            </w:tcBorders>
          </w:tcPr>
          <w:p w:rsidR="00884B7F" w:rsidRPr="00303153" w:rsidRDefault="00884B7F" w:rsidP="00884B7F">
            <w:pPr>
              <w:spacing w:line="240" w:lineRule="auto"/>
            </w:pPr>
            <w:r w:rsidRPr="00303153">
              <w:t>Зона кладбищ</w:t>
            </w:r>
          </w:p>
        </w:tc>
      </w:tr>
      <w:tr w:rsidR="00884B7F" w:rsidRPr="00DC1521" w:rsidTr="007C774C">
        <w:trPr>
          <w:trHeight w:val="20"/>
          <w:jc w:val="center"/>
        </w:trPr>
        <w:tc>
          <w:tcPr>
            <w:tcW w:w="1617" w:type="pct"/>
            <w:vMerge/>
            <w:tcBorders>
              <w:left w:val="single" w:sz="4" w:space="0" w:color="auto"/>
              <w:bottom w:val="single" w:sz="4" w:space="0" w:color="auto"/>
              <w:right w:val="single" w:sz="4" w:space="0" w:color="auto"/>
            </w:tcBorders>
            <w:vAlign w:val="center"/>
          </w:tcPr>
          <w:p w:rsidR="00884B7F" w:rsidRPr="00DC1521" w:rsidRDefault="00884B7F" w:rsidP="00884B7F">
            <w:pPr>
              <w:spacing w:line="240" w:lineRule="auto"/>
              <w:jc w:val="center"/>
              <w:rPr>
                <w:b/>
              </w:rPr>
            </w:pPr>
          </w:p>
        </w:tc>
        <w:tc>
          <w:tcPr>
            <w:tcW w:w="1003" w:type="pct"/>
            <w:tcBorders>
              <w:top w:val="single" w:sz="4" w:space="0" w:color="auto"/>
              <w:left w:val="single" w:sz="4" w:space="0" w:color="auto"/>
              <w:bottom w:val="single" w:sz="4" w:space="0" w:color="auto"/>
              <w:right w:val="single" w:sz="4" w:space="0" w:color="auto"/>
            </w:tcBorders>
          </w:tcPr>
          <w:p w:rsidR="00884B7F" w:rsidRPr="00303153" w:rsidRDefault="00884B7F" w:rsidP="00884B7F">
            <w:pPr>
              <w:spacing w:line="240" w:lineRule="auto"/>
              <w:jc w:val="center"/>
              <w:rPr>
                <w:b/>
              </w:rPr>
            </w:pPr>
            <w:r w:rsidRPr="00303153">
              <w:rPr>
                <w:b/>
              </w:rPr>
              <w:t>СО-4</w:t>
            </w:r>
          </w:p>
        </w:tc>
        <w:tc>
          <w:tcPr>
            <w:tcW w:w="2380" w:type="pct"/>
            <w:tcBorders>
              <w:top w:val="single" w:sz="4" w:space="0" w:color="auto"/>
              <w:left w:val="single" w:sz="4" w:space="0" w:color="auto"/>
              <w:bottom w:val="single" w:sz="4" w:space="0" w:color="auto"/>
              <w:right w:val="single" w:sz="4" w:space="0" w:color="auto"/>
            </w:tcBorders>
          </w:tcPr>
          <w:p w:rsidR="00884B7F" w:rsidRPr="00303153" w:rsidRDefault="00884B7F" w:rsidP="00884B7F">
            <w:pPr>
              <w:spacing w:line="240" w:lineRule="auto"/>
            </w:pPr>
            <w:r w:rsidRPr="00303153">
              <w:t>Зона объектов спецназначения</w:t>
            </w:r>
          </w:p>
        </w:tc>
      </w:tr>
      <w:tr w:rsidR="00884B7F" w:rsidRPr="00DC1521" w:rsidTr="007C774C">
        <w:trPr>
          <w:trHeight w:val="20"/>
          <w:jc w:val="center"/>
        </w:trPr>
        <w:tc>
          <w:tcPr>
            <w:tcW w:w="1617" w:type="pct"/>
            <w:vMerge w:val="restart"/>
            <w:tcBorders>
              <w:top w:val="single" w:sz="4" w:space="0" w:color="auto"/>
              <w:left w:val="single" w:sz="4" w:space="0" w:color="auto"/>
              <w:bottom w:val="single" w:sz="4" w:space="0" w:color="auto"/>
              <w:right w:val="single" w:sz="4" w:space="0" w:color="auto"/>
            </w:tcBorders>
            <w:vAlign w:val="center"/>
          </w:tcPr>
          <w:p w:rsidR="00884B7F" w:rsidRPr="00DC1521" w:rsidRDefault="00884B7F" w:rsidP="00884B7F">
            <w:pPr>
              <w:spacing w:line="240" w:lineRule="auto"/>
              <w:jc w:val="center"/>
              <w:rPr>
                <w:b/>
              </w:rPr>
            </w:pPr>
            <w:proofErr w:type="gramStart"/>
            <w:r w:rsidRPr="00DC1521">
              <w:rPr>
                <w:b/>
              </w:rPr>
              <w:t>Р</w:t>
            </w:r>
            <w:proofErr w:type="gramEnd"/>
          </w:p>
          <w:p w:rsidR="00884B7F" w:rsidRPr="00DC1521" w:rsidRDefault="00884B7F" w:rsidP="00884B7F">
            <w:pPr>
              <w:spacing w:line="240" w:lineRule="auto"/>
              <w:jc w:val="center"/>
              <w:rPr>
                <w:b/>
              </w:rPr>
            </w:pPr>
            <w:r w:rsidRPr="00DC1521">
              <w:rPr>
                <w:b/>
              </w:rPr>
              <w:t xml:space="preserve">Зоны </w:t>
            </w:r>
            <w:proofErr w:type="gramStart"/>
            <w:r w:rsidRPr="00DC1521">
              <w:rPr>
                <w:b/>
              </w:rPr>
              <w:t>рекреационного</w:t>
            </w:r>
            <w:proofErr w:type="gramEnd"/>
            <w:r w:rsidRPr="00DC1521">
              <w:rPr>
                <w:b/>
              </w:rPr>
              <w:t xml:space="preserve"> назначений</w:t>
            </w:r>
          </w:p>
        </w:tc>
        <w:tc>
          <w:tcPr>
            <w:tcW w:w="1003" w:type="pct"/>
            <w:tcBorders>
              <w:top w:val="single" w:sz="4" w:space="0" w:color="auto"/>
              <w:left w:val="single" w:sz="4" w:space="0" w:color="auto"/>
              <w:bottom w:val="single" w:sz="4" w:space="0" w:color="auto"/>
              <w:right w:val="single" w:sz="4" w:space="0" w:color="auto"/>
            </w:tcBorders>
            <w:vAlign w:val="center"/>
            <w:hideMark/>
          </w:tcPr>
          <w:p w:rsidR="00884B7F" w:rsidRPr="00DC1521" w:rsidRDefault="00884B7F" w:rsidP="00884B7F">
            <w:pPr>
              <w:spacing w:line="240" w:lineRule="auto"/>
              <w:jc w:val="center"/>
              <w:rPr>
                <w:b/>
              </w:rPr>
            </w:pPr>
            <w:r w:rsidRPr="00DC1521">
              <w:rPr>
                <w:b/>
              </w:rPr>
              <w:t>Р-1</w:t>
            </w:r>
          </w:p>
        </w:tc>
        <w:tc>
          <w:tcPr>
            <w:tcW w:w="2380" w:type="pct"/>
            <w:tcBorders>
              <w:top w:val="single" w:sz="4" w:space="0" w:color="auto"/>
              <w:left w:val="single" w:sz="4" w:space="0" w:color="auto"/>
              <w:bottom w:val="single" w:sz="4" w:space="0" w:color="auto"/>
              <w:right w:val="single" w:sz="4" w:space="0" w:color="auto"/>
            </w:tcBorders>
            <w:hideMark/>
          </w:tcPr>
          <w:p w:rsidR="00884B7F" w:rsidRPr="00303153" w:rsidRDefault="00884B7F" w:rsidP="00884B7F">
            <w:pPr>
              <w:spacing w:line="240" w:lineRule="auto"/>
            </w:pPr>
            <w:r w:rsidRPr="00303153">
              <w:t>Зона парков, скверов, бульваров</w:t>
            </w:r>
          </w:p>
        </w:tc>
      </w:tr>
      <w:tr w:rsidR="00884B7F" w:rsidRPr="00DC1521" w:rsidTr="007C774C">
        <w:trPr>
          <w:trHeight w:val="20"/>
          <w:jc w:val="center"/>
        </w:trPr>
        <w:tc>
          <w:tcPr>
            <w:tcW w:w="1617" w:type="pct"/>
            <w:vMerge/>
            <w:tcBorders>
              <w:top w:val="single" w:sz="4" w:space="0" w:color="auto"/>
              <w:left w:val="single" w:sz="4" w:space="0" w:color="auto"/>
              <w:bottom w:val="single" w:sz="4" w:space="0" w:color="auto"/>
              <w:right w:val="single" w:sz="4" w:space="0" w:color="auto"/>
            </w:tcBorders>
            <w:vAlign w:val="center"/>
            <w:hideMark/>
          </w:tcPr>
          <w:p w:rsidR="00884B7F" w:rsidRPr="00DC1521" w:rsidRDefault="00884B7F" w:rsidP="00884B7F">
            <w:pPr>
              <w:spacing w:line="240" w:lineRule="auto"/>
              <w:rPr>
                <w:b/>
              </w:rPr>
            </w:pPr>
          </w:p>
        </w:tc>
        <w:tc>
          <w:tcPr>
            <w:tcW w:w="1003" w:type="pct"/>
            <w:tcBorders>
              <w:top w:val="single" w:sz="4" w:space="0" w:color="auto"/>
              <w:left w:val="single" w:sz="4" w:space="0" w:color="auto"/>
              <w:bottom w:val="single" w:sz="4" w:space="0" w:color="auto"/>
              <w:right w:val="single" w:sz="4" w:space="0" w:color="auto"/>
            </w:tcBorders>
            <w:vAlign w:val="center"/>
            <w:hideMark/>
          </w:tcPr>
          <w:p w:rsidR="00884B7F" w:rsidRPr="00DC1521" w:rsidRDefault="00884B7F" w:rsidP="00884B7F">
            <w:pPr>
              <w:spacing w:line="240" w:lineRule="auto"/>
              <w:jc w:val="center"/>
              <w:rPr>
                <w:b/>
              </w:rPr>
            </w:pPr>
            <w:r w:rsidRPr="00DC1521">
              <w:rPr>
                <w:b/>
              </w:rPr>
              <w:t>Р-2</w:t>
            </w:r>
          </w:p>
        </w:tc>
        <w:tc>
          <w:tcPr>
            <w:tcW w:w="2380" w:type="pct"/>
            <w:tcBorders>
              <w:top w:val="single" w:sz="4" w:space="0" w:color="auto"/>
              <w:left w:val="single" w:sz="4" w:space="0" w:color="auto"/>
              <w:bottom w:val="single" w:sz="4" w:space="0" w:color="auto"/>
              <w:right w:val="single" w:sz="4" w:space="0" w:color="auto"/>
            </w:tcBorders>
            <w:hideMark/>
          </w:tcPr>
          <w:p w:rsidR="00884B7F" w:rsidRPr="00303153" w:rsidRDefault="00884B7F" w:rsidP="00884B7F">
            <w:pPr>
              <w:spacing w:line="240" w:lineRule="auto"/>
            </w:pPr>
            <w:r w:rsidRPr="00303153">
              <w:t>Зона рекреационного назначения</w:t>
            </w:r>
          </w:p>
        </w:tc>
      </w:tr>
      <w:tr w:rsidR="00884B7F" w:rsidRPr="00DC1521" w:rsidTr="007C774C">
        <w:trPr>
          <w:trHeight w:val="20"/>
          <w:jc w:val="center"/>
        </w:trPr>
        <w:tc>
          <w:tcPr>
            <w:tcW w:w="1617" w:type="pct"/>
            <w:vMerge/>
            <w:tcBorders>
              <w:top w:val="single" w:sz="4" w:space="0" w:color="auto"/>
              <w:left w:val="single" w:sz="4" w:space="0" w:color="auto"/>
              <w:bottom w:val="single" w:sz="4" w:space="0" w:color="auto"/>
              <w:right w:val="single" w:sz="4" w:space="0" w:color="auto"/>
            </w:tcBorders>
            <w:vAlign w:val="center"/>
            <w:hideMark/>
          </w:tcPr>
          <w:p w:rsidR="00884B7F" w:rsidRPr="00DC1521" w:rsidRDefault="00884B7F" w:rsidP="00884B7F">
            <w:pPr>
              <w:spacing w:line="240" w:lineRule="auto"/>
              <w:rPr>
                <w:b/>
              </w:rPr>
            </w:pPr>
          </w:p>
        </w:tc>
        <w:tc>
          <w:tcPr>
            <w:tcW w:w="1003" w:type="pct"/>
            <w:tcBorders>
              <w:top w:val="single" w:sz="4" w:space="0" w:color="auto"/>
              <w:left w:val="single" w:sz="4" w:space="0" w:color="auto"/>
              <w:bottom w:val="single" w:sz="4" w:space="0" w:color="auto"/>
              <w:right w:val="single" w:sz="4" w:space="0" w:color="auto"/>
            </w:tcBorders>
            <w:vAlign w:val="center"/>
            <w:hideMark/>
          </w:tcPr>
          <w:p w:rsidR="00884B7F" w:rsidRPr="00DC1521" w:rsidRDefault="00884B7F" w:rsidP="00884B7F">
            <w:pPr>
              <w:spacing w:line="240" w:lineRule="auto"/>
              <w:jc w:val="center"/>
              <w:rPr>
                <w:b/>
              </w:rPr>
            </w:pPr>
            <w:r w:rsidRPr="00DC1521">
              <w:rPr>
                <w:b/>
              </w:rPr>
              <w:t>Р-3</w:t>
            </w:r>
          </w:p>
        </w:tc>
        <w:tc>
          <w:tcPr>
            <w:tcW w:w="2380" w:type="pct"/>
            <w:tcBorders>
              <w:top w:val="single" w:sz="4" w:space="0" w:color="auto"/>
              <w:left w:val="single" w:sz="4" w:space="0" w:color="auto"/>
              <w:bottom w:val="single" w:sz="4" w:space="0" w:color="auto"/>
              <w:right w:val="single" w:sz="4" w:space="0" w:color="auto"/>
            </w:tcBorders>
            <w:hideMark/>
          </w:tcPr>
          <w:p w:rsidR="00884B7F" w:rsidRPr="00303153" w:rsidRDefault="00884B7F" w:rsidP="00884B7F">
            <w:pPr>
              <w:spacing w:line="240" w:lineRule="auto"/>
              <w:jc w:val="left"/>
            </w:pPr>
            <w:r w:rsidRPr="00303153">
              <w:t>Зона зеленых насаждений специального назначения</w:t>
            </w:r>
          </w:p>
        </w:tc>
      </w:tr>
      <w:tr w:rsidR="00884B7F" w:rsidRPr="00DC1521" w:rsidTr="007C774C">
        <w:trPr>
          <w:trHeight w:val="20"/>
          <w:jc w:val="center"/>
        </w:trPr>
        <w:tc>
          <w:tcPr>
            <w:tcW w:w="1617" w:type="pct"/>
            <w:vMerge/>
            <w:tcBorders>
              <w:top w:val="single" w:sz="4" w:space="0" w:color="auto"/>
              <w:left w:val="single" w:sz="4" w:space="0" w:color="auto"/>
              <w:bottom w:val="single" w:sz="4" w:space="0" w:color="auto"/>
              <w:right w:val="single" w:sz="4" w:space="0" w:color="auto"/>
            </w:tcBorders>
            <w:vAlign w:val="center"/>
            <w:hideMark/>
          </w:tcPr>
          <w:p w:rsidR="00884B7F" w:rsidRPr="00DC1521" w:rsidRDefault="00884B7F" w:rsidP="00884B7F">
            <w:pPr>
              <w:spacing w:line="240" w:lineRule="auto"/>
              <w:rPr>
                <w:b/>
              </w:rPr>
            </w:pPr>
          </w:p>
        </w:tc>
        <w:tc>
          <w:tcPr>
            <w:tcW w:w="1003" w:type="pct"/>
            <w:tcBorders>
              <w:top w:val="single" w:sz="4" w:space="0" w:color="auto"/>
              <w:left w:val="single" w:sz="4" w:space="0" w:color="auto"/>
              <w:bottom w:val="single" w:sz="4" w:space="0" w:color="auto"/>
              <w:right w:val="single" w:sz="4" w:space="0" w:color="auto"/>
            </w:tcBorders>
            <w:vAlign w:val="center"/>
            <w:hideMark/>
          </w:tcPr>
          <w:p w:rsidR="00884B7F" w:rsidRPr="00DC1521" w:rsidRDefault="00884B7F" w:rsidP="00884B7F">
            <w:pPr>
              <w:spacing w:line="240" w:lineRule="auto"/>
              <w:jc w:val="center"/>
              <w:rPr>
                <w:b/>
              </w:rPr>
            </w:pPr>
            <w:r w:rsidRPr="00DC1521">
              <w:rPr>
                <w:b/>
              </w:rPr>
              <w:t>Р-4</w:t>
            </w:r>
          </w:p>
        </w:tc>
        <w:tc>
          <w:tcPr>
            <w:tcW w:w="2380" w:type="pct"/>
            <w:tcBorders>
              <w:top w:val="single" w:sz="4" w:space="0" w:color="auto"/>
              <w:left w:val="single" w:sz="4" w:space="0" w:color="auto"/>
              <w:bottom w:val="single" w:sz="4" w:space="0" w:color="auto"/>
              <w:right w:val="single" w:sz="4" w:space="0" w:color="auto"/>
            </w:tcBorders>
            <w:hideMark/>
          </w:tcPr>
          <w:p w:rsidR="00884B7F" w:rsidRPr="00303153" w:rsidRDefault="00884B7F" w:rsidP="00884B7F">
            <w:pPr>
              <w:spacing w:line="240" w:lineRule="auto"/>
            </w:pPr>
            <w:r w:rsidRPr="00303153">
              <w:t>Зона акваторий</w:t>
            </w:r>
          </w:p>
        </w:tc>
      </w:tr>
      <w:tr w:rsidR="00884B7F" w:rsidRPr="00DC1521" w:rsidTr="007C774C">
        <w:trPr>
          <w:trHeight w:val="20"/>
          <w:jc w:val="center"/>
        </w:trPr>
        <w:tc>
          <w:tcPr>
            <w:tcW w:w="1617" w:type="pct"/>
            <w:vMerge/>
            <w:tcBorders>
              <w:top w:val="single" w:sz="4" w:space="0" w:color="auto"/>
              <w:left w:val="single" w:sz="4" w:space="0" w:color="auto"/>
              <w:bottom w:val="single" w:sz="4" w:space="0" w:color="auto"/>
              <w:right w:val="single" w:sz="4" w:space="0" w:color="auto"/>
            </w:tcBorders>
            <w:vAlign w:val="center"/>
            <w:hideMark/>
          </w:tcPr>
          <w:p w:rsidR="00884B7F" w:rsidRPr="00DC1521" w:rsidRDefault="00884B7F" w:rsidP="00884B7F">
            <w:pPr>
              <w:spacing w:line="240" w:lineRule="auto"/>
              <w:rPr>
                <w:b/>
              </w:rPr>
            </w:pPr>
          </w:p>
        </w:tc>
        <w:tc>
          <w:tcPr>
            <w:tcW w:w="1003" w:type="pct"/>
            <w:tcBorders>
              <w:top w:val="single" w:sz="4" w:space="0" w:color="auto"/>
              <w:left w:val="single" w:sz="4" w:space="0" w:color="auto"/>
              <w:bottom w:val="single" w:sz="4" w:space="0" w:color="auto"/>
              <w:right w:val="single" w:sz="4" w:space="0" w:color="auto"/>
            </w:tcBorders>
            <w:vAlign w:val="center"/>
            <w:hideMark/>
          </w:tcPr>
          <w:p w:rsidR="00884B7F" w:rsidRPr="00DC1521" w:rsidRDefault="00884B7F" w:rsidP="00884B7F">
            <w:pPr>
              <w:spacing w:line="240" w:lineRule="auto"/>
              <w:jc w:val="center"/>
              <w:rPr>
                <w:b/>
              </w:rPr>
            </w:pPr>
            <w:r w:rsidRPr="00DC1521">
              <w:rPr>
                <w:b/>
              </w:rPr>
              <w:t>Р-5</w:t>
            </w:r>
          </w:p>
        </w:tc>
        <w:tc>
          <w:tcPr>
            <w:tcW w:w="2380" w:type="pct"/>
            <w:tcBorders>
              <w:top w:val="single" w:sz="4" w:space="0" w:color="auto"/>
              <w:left w:val="single" w:sz="4" w:space="0" w:color="auto"/>
              <w:bottom w:val="single" w:sz="4" w:space="0" w:color="auto"/>
              <w:right w:val="single" w:sz="4" w:space="0" w:color="auto"/>
            </w:tcBorders>
            <w:hideMark/>
          </w:tcPr>
          <w:p w:rsidR="00884B7F" w:rsidRPr="00303153" w:rsidRDefault="00884B7F" w:rsidP="00884B7F">
            <w:pPr>
              <w:spacing w:line="240" w:lineRule="auto"/>
            </w:pPr>
            <w:r w:rsidRPr="00303153">
              <w:t>Зона ландшафтных территорий</w:t>
            </w:r>
          </w:p>
        </w:tc>
      </w:tr>
      <w:tr w:rsidR="008C12DB" w:rsidRPr="00DC1521" w:rsidTr="006544ED">
        <w:trPr>
          <w:trHeight w:val="544"/>
          <w:jc w:val="center"/>
        </w:trPr>
        <w:tc>
          <w:tcPr>
            <w:tcW w:w="1617" w:type="pct"/>
            <w:vMerge w:val="restar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СХ</w:t>
            </w:r>
          </w:p>
          <w:p w:rsidR="008C12DB" w:rsidRPr="00DC1521" w:rsidRDefault="008C12DB" w:rsidP="008C12DB">
            <w:pPr>
              <w:spacing w:line="240" w:lineRule="auto"/>
              <w:jc w:val="center"/>
              <w:rPr>
                <w:b/>
              </w:rPr>
            </w:pPr>
            <w:r w:rsidRPr="00DC1521">
              <w:rPr>
                <w:b/>
              </w:rPr>
              <w:t>Зоны сельскохозяйственного использования</w:t>
            </w:r>
          </w:p>
        </w:tc>
        <w:tc>
          <w:tcPr>
            <w:tcW w:w="1003"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СХ-1</w:t>
            </w:r>
          </w:p>
        </w:tc>
        <w:tc>
          <w:tcPr>
            <w:tcW w:w="2380"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left"/>
            </w:pPr>
            <w:r w:rsidRPr="00DC1521">
              <w:t>Зона сельскохозяйственных угодий</w:t>
            </w:r>
          </w:p>
        </w:tc>
      </w:tr>
      <w:tr w:rsidR="008C12DB" w:rsidRPr="00DC1521" w:rsidTr="008C12DB">
        <w:trPr>
          <w:trHeight w:val="20"/>
          <w:jc w:val="center"/>
        </w:trPr>
        <w:tc>
          <w:tcPr>
            <w:tcW w:w="1617" w:type="pct"/>
            <w:vMerge/>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p>
        </w:tc>
        <w:tc>
          <w:tcPr>
            <w:tcW w:w="1003"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СХ-2</w:t>
            </w:r>
          </w:p>
        </w:tc>
        <w:tc>
          <w:tcPr>
            <w:tcW w:w="2380"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left"/>
            </w:pPr>
            <w:r w:rsidRPr="00DC1521">
              <w:t xml:space="preserve">Зона для ведения огородничества </w:t>
            </w:r>
          </w:p>
        </w:tc>
      </w:tr>
      <w:tr w:rsidR="008C12DB" w:rsidRPr="00DC1521" w:rsidTr="008C12DB">
        <w:trPr>
          <w:trHeight w:val="20"/>
          <w:jc w:val="center"/>
        </w:trPr>
        <w:tc>
          <w:tcPr>
            <w:tcW w:w="1617" w:type="pct"/>
            <w:tcBorders>
              <w:top w:val="single" w:sz="4" w:space="0" w:color="auto"/>
              <w:left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ТИ</w:t>
            </w:r>
          </w:p>
          <w:p w:rsidR="008C12DB" w:rsidRPr="00DC1521" w:rsidRDefault="008C12DB" w:rsidP="00DA5FCB">
            <w:pPr>
              <w:spacing w:line="240" w:lineRule="auto"/>
              <w:jc w:val="center"/>
              <w:rPr>
                <w:b/>
              </w:rPr>
            </w:pPr>
            <w:r w:rsidRPr="00DC1521">
              <w:rPr>
                <w:b/>
              </w:rPr>
              <w:t>Зон</w:t>
            </w:r>
            <w:r w:rsidR="00DA5FCB">
              <w:rPr>
                <w:b/>
              </w:rPr>
              <w:t>а</w:t>
            </w:r>
            <w:r w:rsidRPr="00DC1521">
              <w:rPr>
                <w:b/>
              </w:rPr>
              <w:t xml:space="preserve"> инженерной инфраструктуры</w:t>
            </w:r>
          </w:p>
        </w:tc>
        <w:tc>
          <w:tcPr>
            <w:tcW w:w="1003"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ТИ-1</w:t>
            </w:r>
          </w:p>
        </w:tc>
        <w:tc>
          <w:tcPr>
            <w:tcW w:w="2380"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left"/>
            </w:pPr>
            <w:r w:rsidRPr="00DC1521">
              <w:t>Зона инженерной инфраструктуры</w:t>
            </w:r>
          </w:p>
        </w:tc>
      </w:tr>
      <w:tr w:rsidR="008C12DB" w:rsidRPr="00DC1521" w:rsidTr="008C12DB">
        <w:trPr>
          <w:trHeight w:val="20"/>
          <w:jc w:val="center"/>
        </w:trPr>
        <w:tc>
          <w:tcPr>
            <w:tcW w:w="1617"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bCs/>
              </w:rPr>
            </w:pPr>
            <w:r w:rsidRPr="00DC1521">
              <w:rPr>
                <w:b/>
                <w:bCs/>
              </w:rPr>
              <w:t>ОП</w:t>
            </w:r>
          </w:p>
          <w:p w:rsidR="008C12DB" w:rsidRPr="00DC1521" w:rsidRDefault="008C12DB" w:rsidP="008C12DB">
            <w:pPr>
              <w:spacing w:line="240" w:lineRule="auto"/>
              <w:jc w:val="center"/>
              <w:rPr>
                <w:b/>
              </w:rPr>
            </w:pPr>
            <w:r w:rsidRPr="00DC1521">
              <w:rPr>
                <w:b/>
                <w:bCs/>
              </w:rPr>
              <w:t>Земли публичного использования</w:t>
            </w:r>
          </w:p>
        </w:tc>
        <w:tc>
          <w:tcPr>
            <w:tcW w:w="1003"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center"/>
              <w:rPr>
                <w:b/>
              </w:rPr>
            </w:pPr>
            <w:r w:rsidRPr="00DC1521">
              <w:rPr>
                <w:b/>
              </w:rPr>
              <w:t>ОП</w:t>
            </w:r>
          </w:p>
        </w:tc>
        <w:tc>
          <w:tcPr>
            <w:tcW w:w="2380" w:type="pct"/>
            <w:tcBorders>
              <w:top w:val="single" w:sz="4" w:space="0" w:color="auto"/>
              <w:left w:val="single" w:sz="4" w:space="0" w:color="auto"/>
              <w:bottom w:val="single" w:sz="4" w:space="0" w:color="auto"/>
              <w:right w:val="single" w:sz="4" w:space="0" w:color="auto"/>
            </w:tcBorders>
            <w:vAlign w:val="center"/>
            <w:hideMark/>
          </w:tcPr>
          <w:p w:rsidR="008C12DB" w:rsidRPr="00DC1521" w:rsidRDefault="008C12DB" w:rsidP="008C12DB">
            <w:pPr>
              <w:spacing w:line="240" w:lineRule="auto"/>
              <w:jc w:val="left"/>
            </w:pPr>
            <w:r w:rsidRPr="00DC1521">
              <w:rPr>
                <w:bCs/>
              </w:rPr>
              <w:t>Территории общего пользования</w:t>
            </w:r>
          </w:p>
        </w:tc>
      </w:tr>
      <w:bookmarkEnd w:id="100"/>
      <w:bookmarkEnd w:id="101"/>
      <w:bookmarkEnd w:id="102"/>
      <w:bookmarkEnd w:id="103"/>
      <w:bookmarkEnd w:id="104"/>
    </w:tbl>
    <w:p w:rsidR="00166E02" w:rsidRPr="00166E02" w:rsidRDefault="00166E02" w:rsidP="00166E02">
      <w:pPr>
        <w:shd w:val="clear" w:color="auto" w:fill="FFFFFF"/>
        <w:spacing w:line="278" w:lineRule="exact"/>
        <w:ind w:left="1135"/>
        <w:rPr>
          <w:spacing w:val="-8"/>
        </w:rPr>
      </w:pPr>
    </w:p>
    <w:p w:rsidR="00096445" w:rsidRPr="00096445" w:rsidRDefault="00096445" w:rsidP="008E6A78">
      <w:pPr>
        <w:pStyle w:val="Style5"/>
        <w:widowControl/>
        <w:tabs>
          <w:tab w:val="left" w:pos="2552"/>
        </w:tabs>
        <w:spacing w:line="240" w:lineRule="auto"/>
        <w:ind w:firstLine="709"/>
        <w:outlineLvl w:val="2"/>
        <w:rPr>
          <w:rStyle w:val="FontStyle14"/>
          <w:color w:val="000000" w:themeColor="text1"/>
          <w:sz w:val="28"/>
          <w:szCs w:val="28"/>
        </w:rPr>
      </w:pPr>
      <w:bookmarkStart w:id="105" w:name="_Toc151624521"/>
      <w:r w:rsidRPr="00096445">
        <w:rPr>
          <w:rStyle w:val="FontStyle14"/>
          <w:color w:val="000000" w:themeColor="text1"/>
          <w:sz w:val="28"/>
          <w:szCs w:val="28"/>
        </w:rPr>
        <w:t xml:space="preserve">Статья </w:t>
      </w:r>
      <w:r w:rsidR="008C12DB">
        <w:rPr>
          <w:rStyle w:val="FontStyle14"/>
          <w:color w:val="000000" w:themeColor="text1"/>
          <w:sz w:val="28"/>
          <w:szCs w:val="28"/>
        </w:rPr>
        <w:t>30</w:t>
      </w:r>
      <w:r w:rsidRPr="00096445">
        <w:rPr>
          <w:rStyle w:val="FontStyle14"/>
          <w:color w:val="000000" w:themeColor="text1"/>
          <w:sz w:val="28"/>
          <w:szCs w:val="28"/>
        </w:rPr>
        <w:t>.</w:t>
      </w:r>
      <w:r w:rsidR="004E6F76">
        <w:rPr>
          <w:rStyle w:val="FontStyle14"/>
          <w:color w:val="000000" w:themeColor="text1"/>
          <w:sz w:val="28"/>
          <w:szCs w:val="28"/>
        </w:rPr>
        <w:t xml:space="preserve"> </w:t>
      </w:r>
      <w:r w:rsidRPr="00096445">
        <w:rPr>
          <w:rStyle w:val="FontStyle14"/>
          <w:color w:val="000000" w:themeColor="text1"/>
          <w:sz w:val="28"/>
          <w:szCs w:val="28"/>
        </w:rPr>
        <w:t>Структура градостроительных регламентов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105"/>
    </w:p>
    <w:p w:rsidR="005A244A" w:rsidRDefault="00096445" w:rsidP="008E6A78">
      <w:pPr>
        <w:pStyle w:val="Style5"/>
        <w:widowControl/>
        <w:tabs>
          <w:tab w:val="left" w:pos="2552"/>
        </w:tabs>
        <w:spacing w:line="240" w:lineRule="auto"/>
        <w:ind w:firstLine="709"/>
        <w:outlineLvl w:val="2"/>
        <w:rPr>
          <w:rStyle w:val="FontStyle14"/>
          <w:color w:val="000000" w:themeColor="text1"/>
          <w:sz w:val="28"/>
          <w:szCs w:val="28"/>
        </w:rPr>
      </w:pPr>
      <w:bookmarkStart w:id="106" w:name="_Toc151624522"/>
      <w:r w:rsidRPr="00096445">
        <w:rPr>
          <w:rStyle w:val="FontStyle14"/>
          <w:color w:val="000000" w:themeColor="text1"/>
          <w:sz w:val="28"/>
          <w:szCs w:val="28"/>
        </w:rPr>
        <w:t xml:space="preserve">Статья </w:t>
      </w:r>
      <w:r w:rsidR="008C12DB">
        <w:rPr>
          <w:rStyle w:val="FontStyle14"/>
          <w:color w:val="000000" w:themeColor="text1"/>
          <w:sz w:val="28"/>
          <w:szCs w:val="28"/>
        </w:rPr>
        <w:t>30.</w:t>
      </w:r>
      <w:r w:rsidRPr="00096445">
        <w:rPr>
          <w:rStyle w:val="FontStyle14"/>
          <w:color w:val="000000" w:themeColor="text1"/>
          <w:sz w:val="28"/>
          <w:szCs w:val="28"/>
        </w:rPr>
        <w:t>1.</w:t>
      </w:r>
      <w:r w:rsidR="008E6A78">
        <w:rPr>
          <w:rStyle w:val="FontStyle14"/>
          <w:color w:val="000000" w:themeColor="text1"/>
          <w:sz w:val="28"/>
          <w:szCs w:val="28"/>
        </w:rPr>
        <w:tab/>
      </w:r>
      <w:r w:rsidRPr="00096445">
        <w:rPr>
          <w:rStyle w:val="FontStyle14"/>
          <w:color w:val="000000" w:themeColor="text1"/>
          <w:sz w:val="28"/>
          <w:szCs w:val="28"/>
        </w:rPr>
        <w:t>Состав градостроительных регламентов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106"/>
    </w:p>
    <w:p w:rsidR="00091518" w:rsidRPr="00091518" w:rsidRDefault="00091518" w:rsidP="009140B1">
      <w:pPr>
        <w:pStyle w:val="aa"/>
        <w:numPr>
          <w:ilvl w:val="0"/>
          <w:numId w:val="7"/>
        </w:numPr>
        <w:tabs>
          <w:tab w:val="left" w:pos="1134"/>
        </w:tabs>
        <w:spacing w:line="240" w:lineRule="auto"/>
        <w:ind w:left="0" w:firstLine="709"/>
        <w:rPr>
          <w:sz w:val="28"/>
          <w:szCs w:val="28"/>
        </w:rPr>
      </w:pPr>
      <w:r w:rsidRPr="00091518">
        <w:rPr>
          <w:sz w:val="28"/>
          <w:szCs w:val="28"/>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091518" w:rsidRPr="004E6F76" w:rsidRDefault="00091518" w:rsidP="00EB3AE3">
      <w:pPr>
        <w:pStyle w:val="aa"/>
        <w:numPr>
          <w:ilvl w:val="0"/>
          <w:numId w:val="29"/>
        </w:numPr>
        <w:tabs>
          <w:tab w:val="left" w:pos="1134"/>
        </w:tabs>
        <w:spacing w:line="240" w:lineRule="auto"/>
        <w:ind w:left="0" w:firstLine="709"/>
        <w:rPr>
          <w:sz w:val="28"/>
          <w:szCs w:val="28"/>
        </w:rPr>
      </w:pPr>
      <w:r w:rsidRPr="004E6F76">
        <w:rPr>
          <w:sz w:val="28"/>
          <w:szCs w:val="28"/>
        </w:rPr>
        <w:t>минимальная площадь земельных участков</w:t>
      </w:r>
      <w:r w:rsidR="004E6F76">
        <w:rPr>
          <w:sz w:val="28"/>
          <w:szCs w:val="28"/>
        </w:rPr>
        <w:t xml:space="preserve"> (статья </w:t>
      </w:r>
      <w:r w:rsidR="008C12DB">
        <w:rPr>
          <w:sz w:val="28"/>
          <w:szCs w:val="28"/>
        </w:rPr>
        <w:t>30.</w:t>
      </w:r>
      <w:r w:rsidR="004E6F76">
        <w:rPr>
          <w:sz w:val="28"/>
          <w:szCs w:val="28"/>
        </w:rPr>
        <w:t>4)</w:t>
      </w:r>
      <w:r w:rsidRPr="004E6F76">
        <w:rPr>
          <w:sz w:val="28"/>
          <w:szCs w:val="28"/>
        </w:rPr>
        <w:t>;</w:t>
      </w:r>
    </w:p>
    <w:p w:rsidR="00091518" w:rsidRPr="004E6F76" w:rsidRDefault="00091518" w:rsidP="00EB3AE3">
      <w:pPr>
        <w:pStyle w:val="aa"/>
        <w:numPr>
          <w:ilvl w:val="0"/>
          <w:numId w:val="29"/>
        </w:numPr>
        <w:tabs>
          <w:tab w:val="left" w:pos="1134"/>
        </w:tabs>
        <w:spacing w:line="240" w:lineRule="auto"/>
        <w:ind w:left="0" w:firstLine="709"/>
        <w:rPr>
          <w:sz w:val="28"/>
          <w:szCs w:val="28"/>
        </w:rPr>
      </w:pPr>
      <w:r w:rsidRPr="004E6F76">
        <w:rPr>
          <w:sz w:val="28"/>
          <w:szCs w:val="28"/>
        </w:rPr>
        <w:t>минимальные отступы зданий, строений, сооружений от границ земельных участков</w:t>
      </w:r>
      <w:r w:rsidR="004E6F76">
        <w:rPr>
          <w:sz w:val="28"/>
          <w:szCs w:val="28"/>
        </w:rPr>
        <w:t xml:space="preserve"> (статья </w:t>
      </w:r>
      <w:r w:rsidR="008C12DB">
        <w:rPr>
          <w:sz w:val="28"/>
          <w:szCs w:val="28"/>
        </w:rPr>
        <w:t>30.</w:t>
      </w:r>
      <w:r w:rsidR="004E6F76">
        <w:rPr>
          <w:sz w:val="28"/>
          <w:szCs w:val="28"/>
        </w:rPr>
        <w:t>5)</w:t>
      </w:r>
      <w:r w:rsidRPr="004E6F76">
        <w:rPr>
          <w:sz w:val="28"/>
          <w:szCs w:val="28"/>
        </w:rPr>
        <w:t>;</w:t>
      </w:r>
    </w:p>
    <w:p w:rsidR="00091518" w:rsidRPr="004E6F76" w:rsidRDefault="00091518" w:rsidP="00EB3AE3">
      <w:pPr>
        <w:pStyle w:val="aa"/>
        <w:numPr>
          <w:ilvl w:val="0"/>
          <w:numId w:val="29"/>
        </w:numPr>
        <w:tabs>
          <w:tab w:val="left" w:pos="1134"/>
        </w:tabs>
        <w:spacing w:line="240" w:lineRule="auto"/>
        <w:ind w:left="0" w:firstLine="709"/>
        <w:rPr>
          <w:sz w:val="28"/>
          <w:szCs w:val="28"/>
        </w:rPr>
      </w:pPr>
      <w:r w:rsidRPr="004E6F76">
        <w:rPr>
          <w:sz w:val="28"/>
          <w:szCs w:val="28"/>
        </w:rPr>
        <w:t>максимальная высота надземной части зданий, строений, сооружений на территории земельных участков. В число надземных этажей включаются технический, мансардный и цокольный, а также прочие этажи, предусмотренные соответствующими строительными нормами и правилами как надземные</w:t>
      </w:r>
      <w:r w:rsidR="004E6F76">
        <w:rPr>
          <w:sz w:val="28"/>
          <w:szCs w:val="28"/>
        </w:rPr>
        <w:t xml:space="preserve"> (</w:t>
      </w:r>
      <w:r w:rsidR="007F5EC7">
        <w:rPr>
          <w:sz w:val="28"/>
          <w:szCs w:val="28"/>
        </w:rPr>
        <w:t xml:space="preserve">статья </w:t>
      </w:r>
      <w:r w:rsidR="008C12DB">
        <w:rPr>
          <w:sz w:val="28"/>
          <w:szCs w:val="28"/>
        </w:rPr>
        <w:t>30.</w:t>
      </w:r>
      <w:r w:rsidR="004E6F76">
        <w:rPr>
          <w:sz w:val="28"/>
          <w:szCs w:val="28"/>
        </w:rPr>
        <w:t>6)</w:t>
      </w:r>
      <w:r w:rsidRPr="004E6F76">
        <w:rPr>
          <w:sz w:val="28"/>
          <w:szCs w:val="28"/>
        </w:rPr>
        <w:t>;</w:t>
      </w:r>
    </w:p>
    <w:p w:rsidR="00091518" w:rsidRPr="004E6F76" w:rsidRDefault="00091518" w:rsidP="00EB3AE3">
      <w:pPr>
        <w:pStyle w:val="aa"/>
        <w:numPr>
          <w:ilvl w:val="0"/>
          <w:numId w:val="29"/>
        </w:numPr>
        <w:tabs>
          <w:tab w:val="left" w:pos="1134"/>
        </w:tabs>
        <w:spacing w:line="240" w:lineRule="auto"/>
        <w:ind w:left="0" w:firstLine="709"/>
        <w:rPr>
          <w:sz w:val="28"/>
          <w:szCs w:val="28"/>
        </w:rPr>
      </w:pPr>
      <w:r w:rsidRPr="004E6F76">
        <w:rPr>
          <w:sz w:val="28"/>
          <w:szCs w:val="28"/>
        </w:rPr>
        <w:t>максимальная общая площадь объектов капитального строительства нежилого назначения на территории земельных участков. В расчет общей площади входит площадь объектов нежилого назначения, расположенных на всех этажах зданий (включая технический, мансардный, цокольный и подвальный (подвальные);</w:t>
      </w:r>
    </w:p>
    <w:p w:rsidR="00091518" w:rsidRPr="004E6F76" w:rsidRDefault="00091518" w:rsidP="00EB3AE3">
      <w:pPr>
        <w:pStyle w:val="aa"/>
        <w:numPr>
          <w:ilvl w:val="0"/>
          <w:numId w:val="29"/>
        </w:numPr>
        <w:tabs>
          <w:tab w:val="left" w:pos="1134"/>
        </w:tabs>
        <w:spacing w:line="240" w:lineRule="auto"/>
        <w:ind w:left="0" w:firstLine="709"/>
        <w:rPr>
          <w:sz w:val="28"/>
          <w:szCs w:val="28"/>
        </w:rPr>
      </w:pPr>
      <w:r w:rsidRPr="004E6F76">
        <w:rPr>
          <w:sz w:val="28"/>
          <w:szCs w:val="28"/>
        </w:rPr>
        <w:t xml:space="preserve">максимальная высота ограждений в </w:t>
      </w:r>
      <w:proofErr w:type="gramStart"/>
      <w:r w:rsidRPr="004E6F76">
        <w:rPr>
          <w:sz w:val="28"/>
          <w:szCs w:val="28"/>
        </w:rPr>
        <w:t>архитектурном решении</w:t>
      </w:r>
      <w:proofErr w:type="gramEnd"/>
      <w:r w:rsidRPr="004E6F76">
        <w:rPr>
          <w:sz w:val="28"/>
          <w:szCs w:val="28"/>
        </w:rPr>
        <w:t xml:space="preserve"> ограждений земельных участков жилой зоны</w:t>
      </w:r>
      <w:r w:rsidR="007F5EC7">
        <w:rPr>
          <w:sz w:val="28"/>
          <w:szCs w:val="28"/>
        </w:rPr>
        <w:t xml:space="preserve"> (статья </w:t>
      </w:r>
      <w:r w:rsidR="008C12DB">
        <w:rPr>
          <w:sz w:val="28"/>
          <w:szCs w:val="28"/>
        </w:rPr>
        <w:t>30.</w:t>
      </w:r>
      <w:r w:rsidR="00BC4D7E">
        <w:rPr>
          <w:sz w:val="28"/>
          <w:szCs w:val="28"/>
        </w:rPr>
        <w:t>7</w:t>
      </w:r>
      <w:r w:rsidR="007F5EC7">
        <w:rPr>
          <w:sz w:val="28"/>
          <w:szCs w:val="28"/>
        </w:rPr>
        <w:t>)</w:t>
      </w:r>
      <w:r w:rsidRPr="004E6F76">
        <w:rPr>
          <w:sz w:val="28"/>
          <w:szCs w:val="28"/>
        </w:rPr>
        <w:t>;</w:t>
      </w:r>
    </w:p>
    <w:p w:rsidR="00091518" w:rsidRPr="004E6F76" w:rsidRDefault="00091518" w:rsidP="00EB3AE3">
      <w:pPr>
        <w:pStyle w:val="aa"/>
        <w:numPr>
          <w:ilvl w:val="0"/>
          <w:numId w:val="29"/>
        </w:numPr>
        <w:tabs>
          <w:tab w:val="left" w:pos="1134"/>
        </w:tabs>
        <w:spacing w:line="240" w:lineRule="auto"/>
        <w:ind w:left="0" w:firstLine="709"/>
        <w:rPr>
          <w:sz w:val="28"/>
          <w:szCs w:val="28"/>
        </w:rPr>
      </w:pPr>
      <w:r w:rsidRPr="004E6F76">
        <w:rPr>
          <w:sz w:val="28"/>
          <w:szCs w:val="28"/>
        </w:rPr>
        <w:t>максимальный коэффициент застройки и коэффициент плотности</w:t>
      </w:r>
      <w:r w:rsidR="00BC4D7E">
        <w:rPr>
          <w:sz w:val="28"/>
          <w:szCs w:val="28"/>
        </w:rPr>
        <w:t xml:space="preserve"> (статья 30.8)</w:t>
      </w:r>
      <w:r w:rsidR="00933C62" w:rsidRPr="004E6F76">
        <w:rPr>
          <w:sz w:val="28"/>
          <w:szCs w:val="28"/>
        </w:rPr>
        <w:t>.</w:t>
      </w:r>
      <w:r w:rsidRPr="004E6F76">
        <w:rPr>
          <w:sz w:val="28"/>
          <w:szCs w:val="28"/>
        </w:rPr>
        <w:t xml:space="preserve"> </w:t>
      </w:r>
    </w:p>
    <w:p w:rsidR="008C12DB" w:rsidRDefault="008C12DB" w:rsidP="004E6F76">
      <w:pPr>
        <w:rPr>
          <w:b/>
          <w:sz w:val="28"/>
          <w:szCs w:val="28"/>
        </w:rPr>
      </w:pPr>
    </w:p>
    <w:p w:rsidR="00907DAA" w:rsidRPr="00907DAA" w:rsidRDefault="00907DAA" w:rsidP="00DA7DEC">
      <w:pPr>
        <w:keepNext/>
        <w:tabs>
          <w:tab w:val="left" w:pos="2552"/>
        </w:tabs>
        <w:spacing w:line="240" w:lineRule="auto"/>
        <w:ind w:firstLine="709"/>
        <w:outlineLvl w:val="2"/>
        <w:rPr>
          <w:b/>
          <w:sz w:val="28"/>
          <w:szCs w:val="28"/>
        </w:rPr>
      </w:pPr>
      <w:bookmarkStart w:id="107" w:name="_Toc151624523"/>
      <w:r w:rsidRPr="00907DAA">
        <w:rPr>
          <w:b/>
          <w:sz w:val="28"/>
          <w:szCs w:val="28"/>
        </w:rPr>
        <w:t xml:space="preserve">Статья </w:t>
      </w:r>
      <w:r w:rsidR="008C12DB">
        <w:rPr>
          <w:b/>
          <w:sz w:val="28"/>
          <w:szCs w:val="28"/>
        </w:rPr>
        <w:t>30.</w:t>
      </w:r>
      <w:r w:rsidRPr="00907DAA">
        <w:rPr>
          <w:b/>
          <w:sz w:val="28"/>
          <w:szCs w:val="28"/>
        </w:rPr>
        <w:t>2.</w:t>
      </w:r>
      <w:r w:rsidR="008E6A78">
        <w:rPr>
          <w:b/>
          <w:sz w:val="28"/>
          <w:szCs w:val="28"/>
        </w:rPr>
        <w:tab/>
      </w:r>
      <w:r w:rsidRPr="00907DAA">
        <w:rPr>
          <w:b/>
          <w:sz w:val="28"/>
          <w:szCs w:val="28"/>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07"/>
    </w:p>
    <w:p w:rsidR="00907DAA" w:rsidRPr="00DE0012" w:rsidRDefault="00907DAA" w:rsidP="009140B1">
      <w:pPr>
        <w:pStyle w:val="aa"/>
        <w:keepNext/>
        <w:numPr>
          <w:ilvl w:val="0"/>
          <w:numId w:val="8"/>
        </w:numPr>
        <w:tabs>
          <w:tab w:val="left" w:pos="1134"/>
        </w:tabs>
        <w:spacing w:line="240" w:lineRule="auto"/>
        <w:ind w:left="0" w:firstLine="709"/>
        <w:rPr>
          <w:sz w:val="28"/>
          <w:szCs w:val="28"/>
        </w:rPr>
      </w:pPr>
      <w:r w:rsidRPr="00DE0012">
        <w:rPr>
          <w:sz w:val="28"/>
          <w:szCs w:val="28"/>
        </w:rPr>
        <w:t>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DE0012" w:rsidRPr="00DE0012" w:rsidRDefault="00DE0012" w:rsidP="009140B1">
      <w:pPr>
        <w:pStyle w:val="aa"/>
        <w:keepNext/>
        <w:numPr>
          <w:ilvl w:val="0"/>
          <w:numId w:val="8"/>
        </w:numPr>
        <w:tabs>
          <w:tab w:val="left" w:pos="1134"/>
        </w:tabs>
        <w:spacing w:line="240" w:lineRule="auto"/>
        <w:ind w:left="0" w:firstLine="709"/>
        <w:rPr>
          <w:sz w:val="28"/>
          <w:szCs w:val="28"/>
        </w:rPr>
      </w:pPr>
      <w:r w:rsidRPr="00DE0012">
        <w:rPr>
          <w:sz w:val="28"/>
          <w:szCs w:val="28"/>
        </w:rPr>
        <w:t xml:space="preserve">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 </w:t>
      </w:r>
      <w:proofErr w:type="gramStart"/>
      <w:r w:rsidRPr="00DE0012">
        <w:rPr>
          <w:sz w:val="28"/>
          <w:szCs w:val="28"/>
        </w:rPr>
        <w:t xml:space="preserve">Суммарная доля площади земельного участка, занимаемая объектами условно разрешенных видов использования, а также относящимся к ним озеленением, машино-местами 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w:t>
      </w:r>
      <w:r w:rsidRPr="007F5EC7">
        <w:rPr>
          <w:sz w:val="28"/>
          <w:szCs w:val="28"/>
        </w:rPr>
        <w:t>50 %</w:t>
      </w:r>
      <w:r w:rsidRPr="00DE0012">
        <w:rPr>
          <w:sz w:val="28"/>
          <w:szCs w:val="28"/>
        </w:rPr>
        <w:t xml:space="preserve"> от общей площади территории соответствующего земельного участка и соответствующей территориальной зоны, если иное не установлено муниципальным правовым актом.</w:t>
      </w:r>
      <w:proofErr w:type="gramEnd"/>
    </w:p>
    <w:p w:rsidR="00DE0012" w:rsidRPr="00DE0012" w:rsidRDefault="00DE0012" w:rsidP="009140B1">
      <w:pPr>
        <w:pStyle w:val="aa"/>
        <w:keepNext/>
        <w:numPr>
          <w:ilvl w:val="0"/>
          <w:numId w:val="8"/>
        </w:numPr>
        <w:tabs>
          <w:tab w:val="left" w:pos="1134"/>
        </w:tabs>
        <w:spacing w:line="240" w:lineRule="auto"/>
        <w:ind w:left="0" w:firstLine="709"/>
        <w:rPr>
          <w:sz w:val="28"/>
          <w:szCs w:val="28"/>
        </w:rPr>
      </w:pPr>
      <w:r w:rsidRPr="00DE0012">
        <w:rPr>
          <w:sz w:val="28"/>
          <w:szCs w:val="28"/>
        </w:rPr>
        <w:t>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DE0012" w:rsidRPr="00DE0012" w:rsidRDefault="00DE0012" w:rsidP="009140B1">
      <w:pPr>
        <w:pStyle w:val="aa"/>
        <w:keepNext/>
        <w:numPr>
          <w:ilvl w:val="0"/>
          <w:numId w:val="8"/>
        </w:numPr>
        <w:tabs>
          <w:tab w:val="left" w:pos="1134"/>
        </w:tabs>
        <w:spacing w:line="240" w:lineRule="auto"/>
        <w:ind w:left="0" w:firstLine="709"/>
        <w:rPr>
          <w:sz w:val="28"/>
          <w:szCs w:val="28"/>
        </w:rPr>
      </w:pPr>
      <w:r w:rsidRPr="00DE0012">
        <w:rPr>
          <w:sz w:val="28"/>
          <w:szCs w:val="28"/>
        </w:rPr>
        <w:t>Размещение объектов основных и условно разрешенных видов использования, в отношении которых устанавливаются санитарно-защитные зоны, допускается при условии нераспространения границ санитарно-защитных зон за пределы границ соответствующей территориальной зоны, а для жилых, общественно-деловых зон и зон рекреационного назначения, за пределы границ земельного участка, на территории которых находятся указанные объекты.</w:t>
      </w:r>
    </w:p>
    <w:p w:rsidR="00DE0012" w:rsidRPr="00DE0012" w:rsidRDefault="00DE0012" w:rsidP="009140B1">
      <w:pPr>
        <w:pStyle w:val="aa"/>
        <w:keepNext/>
        <w:numPr>
          <w:ilvl w:val="0"/>
          <w:numId w:val="8"/>
        </w:numPr>
        <w:tabs>
          <w:tab w:val="left" w:pos="1134"/>
        </w:tabs>
        <w:spacing w:line="240" w:lineRule="auto"/>
        <w:ind w:left="0" w:firstLine="709"/>
        <w:rPr>
          <w:sz w:val="28"/>
          <w:szCs w:val="28"/>
        </w:rPr>
      </w:pPr>
      <w:r w:rsidRPr="00DE0012">
        <w:rPr>
          <w:sz w:val="28"/>
          <w:szCs w:val="28"/>
        </w:rPr>
        <w:t>Земельные участки общего пользования, в том числе занятые площадями, улицами, проездами, автомобильными дорогами, садами, скверами, бульварами, лесами (лесами) и другими объектами, могут включаться в состав различных территориальных зон и не подлежат приватизации.</w:t>
      </w:r>
    </w:p>
    <w:p w:rsidR="005A244A" w:rsidRDefault="005A244A" w:rsidP="00DA7DEC">
      <w:pPr>
        <w:pStyle w:val="Style5"/>
        <w:keepNext/>
        <w:widowControl/>
        <w:tabs>
          <w:tab w:val="left" w:pos="2268"/>
        </w:tabs>
        <w:spacing w:line="240" w:lineRule="auto"/>
        <w:ind w:firstLine="709"/>
        <w:rPr>
          <w:rStyle w:val="FontStyle14"/>
          <w:color w:val="000000" w:themeColor="text1"/>
          <w:sz w:val="28"/>
          <w:szCs w:val="28"/>
        </w:rPr>
      </w:pPr>
    </w:p>
    <w:p w:rsidR="00DE0012" w:rsidRPr="00DE0012" w:rsidRDefault="00DE0012" w:rsidP="008E6A78">
      <w:pPr>
        <w:tabs>
          <w:tab w:val="left" w:pos="2552"/>
        </w:tabs>
        <w:spacing w:line="240" w:lineRule="auto"/>
        <w:ind w:firstLine="709"/>
        <w:outlineLvl w:val="2"/>
        <w:rPr>
          <w:b/>
          <w:sz w:val="28"/>
          <w:szCs w:val="28"/>
        </w:rPr>
      </w:pPr>
      <w:bookmarkStart w:id="108" w:name="_Toc151624524"/>
      <w:r w:rsidRPr="00DE0012">
        <w:rPr>
          <w:b/>
          <w:sz w:val="28"/>
          <w:szCs w:val="28"/>
        </w:rPr>
        <w:t xml:space="preserve">Статья </w:t>
      </w:r>
      <w:r w:rsidR="008C12DB">
        <w:rPr>
          <w:b/>
          <w:sz w:val="28"/>
          <w:szCs w:val="28"/>
        </w:rPr>
        <w:t>30.</w:t>
      </w:r>
      <w:r w:rsidRPr="00DE0012">
        <w:rPr>
          <w:b/>
          <w:sz w:val="28"/>
          <w:szCs w:val="28"/>
        </w:rPr>
        <w:t>3.</w:t>
      </w:r>
      <w:r w:rsidR="008E6A78">
        <w:rPr>
          <w:b/>
          <w:sz w:val="28"/>
          <w:szCs w:val="28"/>
        </w:rPr>
        <w:tab/>
      </w:r>
      <w:r w:rsidRPr="00DE0012">
        <w:rPr>
          <w:b/>
          <w:sz w:val="28"/>
          <w:szCs w:val="28"/>
        </w:rPr>
        <w:t>Вспомогательные виды разрешенного использования земельных участков и объектов капитального строительства</w:t>
      </w:r>
      <w:bookmarkEnd w:id="108"/>
    </w:p>
    <w:p w:rsidR="00D007B0" w:rsidRPr="00D007B0" w:rsidRDefault="00D007B0" w:rsidP="009140B1">
      <w:pPr>
        <w:pStyle w:val="aa"/>
        <w:numPr>
          <w:ilvl w:val="0"/>
          <w:numId w:val="9"/>
        </w:numPr>
        <w:tabs>
          <w:tab w:val="left" w:pos="1134"/>
        </w:tabs>
        <w:spacing w:line="240" w:lineRule="auto"/>
        <w:ind w:left="0" w:firstLine="709"/>
        <w:rPr>
          <w:sz w:val="28"/>
          <w:szCs w:val="28"/>
        </w:rPr>
      </w:pPr>
      <w:r w:rsidRPr="00D007B0">
        <w:rPr>
          <w:sz w:val="28"/>
          <w:szCs w:val="28"/>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D007B0" w:rsidRPr="007F5EC7" w:rsidRDefault="00D007B0" w:rsidP="00EB3AE3">
      <w:pPr>
        <w:pStyle w:val="aa"/>
        <w:numPr>
          <w:ilvl w:val="0"/>
          <w:numId w:val="30"/>
        </w:numPr>
        <w:tabs>
          <w:tab w:val="left" w:pos="1134"/>
        </w:tabs>
        <w:spacing w:line="240" w:lineRule="auto"/>
        <w:ind w:left="0" w:firstLine="709"/>
        <w:rPr>
          <w:sz w:val="28"/>
          <w:szCs w:val="28"/>
        </w:rPr>
      </w:pPr>
      <w:r w:rsidRPr="007F5EC7">
        <w:rPr>
          <w:sz w:val="28"/>
          <w:szCs w:val="28"/>
        </w:rPr>
        <w:t>проезды общего пользования;</w:t>
      </w:r>
    </w:p>
    <w:p w:rsidR="00D007B0" w:rsidRPr="007F5EC7" w:rsidRDefault="00D007B0" w:rsidP="00EB3AE3">
      <w:pPr>
        <w:pStyle w:val="aa"/>
        <w:numPr>
          <w:ilvl w:val="0"/>
          <w:numId w:val="30"/>
        </w:numPr>
        <w:tabs>
          <w:tab w:val="left" w:pos="1134"/>
        </w:tabs>
        <w:spacing w:line="240" w:lineRule="auto"/>
        <w:ind w:left="0" w:firstLine="709"/>
        <w:rPr>
          <w:sz w:val="28"/>
          <w:szCs w:val="28"/>
        </w:rPr>
      </w:pPr>
      <w:r w:rsidRPr="007F5EC7">
        <w:rPr>
          <w:sz w:val="28"/>
          <w:szCs w:val="28"/>
        </w:rPr>
        <w:t>объекты коммунального хозяйства (электро-, тепл</w:t>
      </w:r>
      <w:proofErr w:type="gramStart"/>
      <w:r w:rsidRPr="007F5EC7">
        <w:rPr>
          <w:sz w:val="28"/>
          <w:szCs w:val="28"/>
        </w:rPr>
        <w:t>о-</w:t>
      </w:r>
      <w:proofErr w:type="gramEnd"/>
      <w:r w:rsidRPr="007F5EC7">
        <w:rPr>
          <w:sz w:val="28"/>
          <w:szCs w:val="28"/>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D007B0" w:rsidRPr="007F5EC7" w:rsidRDefault="00D007B0" w:rsidP="00EB3AE3">
      <w:pPr>
        <w:pStyle w:val="aa"/>
        <w:numPr>
          <w:ilvl w:val="0"/>
          <w:numId w:val="30"/>
        </w:numPr>
        <w:tabs>
          <w:tab w:val="left" w:pos="1134"/>
        </w:tabs>
        <w:spacing w:line="240" w:lineRule="auto"/>
        <w:ind w:left="0" w:firstLine="709"/>
        <w:rPr>
          <w:sz w:val="28"/>
          <w:szCs w:val="28"/>
        </w:rPr>
      </w:pPr>
      <w:r w:rsidRPr="007F5EC7">
        <w:rPr>
          <w:sz w:val="28"/>
          <w:szCs w:val="28"/>
        </w:rPr>
        <w:t>автостоянки (в том числе открытого типа) и гаражи для обслуживания жителей и посетителей основных, условно разрешенных, а также иных вспомогательных видов использования;</w:t>
      </w:r>
    </w:p>
    <w:p w:rsidR="00D007B0" w:rsidRPr="007F5EC7" w:rsidRDefault="00D007B0" w:rsidP="00EB3AE3">
      <w:pPr>
        <w:pStyle w:val="aa"/>
        <w:numPr>
          <w:ilvl w:val="0"/>
          <w:numId w:val="30"/>
        </w:numPr>
        <w:tabs>
          <w:tab w:val="left" w:pos="1134"/>
        </w:tabs>
        <w:spacing w:line="240" w:lineRule="auto"/>
        <w:ind w:left="0" w:firstLine="709"/>
        <w:rPr>
          <w:sz w:val="28"/>
          <w:szCs w:val="28"/>
        </w:rPr>
      </w:pPr>
      <w:r w:rsidRPr="007F5EC7">
        <w:rPr>
          <w:sz w:val="28"/>
          <w:szCs w:val="28"/>
        </w:rPr>
        <w:t>благоустроенные, в том числе озелененные, детские площадки, площадки для отдыха, спортивных занятий;</w:t>
      </w:r>
    </w:p>
    <w:p w:rsidR="00D007B0" w:rsidRPr="007F5EC7" w:rsidRDefault="00D007B0" w:rsidP="00EB3AE3">
      <w:pPr>
        <w:pStyle w:val="aa"/>
        <w:numPr>
          <w:ilvl w:val="0"/>
          <w:numId w:val="30"/>
        </w:numPr>
        <w:tabs>
          <w:tab w:val="left" w:pos="1134"/>
        </w:tabs>
        <w:spacing w:line="240" w:lineRule="auto"/>
        <w:ind w:left="0" w:firstLine="709"/>
        <w:rPr>
          <w:sz w:val="28"/>
          <w:szCs w:val="28"/>
        </w:rPr>
      </w:pPr>
      <w:r w:rsidRPr="007F5EC7">
        <w:rPr>
          <w:sz w:val="28"/>
          <w:szCs w:val="28"/>
        </w:rPr>
        <w:t>площадки хозяйственные, в том числе площадки для мусоросборников;</w:t>
      </w:r>
    </w:p>
    <w:p w:rsidR="00D007B0" w:rsidRPr="007F5EC7" w:rsidRDefault="00D007B0" w:rsidP="00EB3AE3">
      <w:pPr>
        <w:pStyle w:val="aa"/>
        <w:numPr>
          <w:ilvl w:val="0"/>
          <w:numId w:val="30"/>
        </w:numPr>
        <w:tabs>
          <w:tab w:val="left" w:pos="1134"/>
        </w:tabs>
        <w:spacing w:line="240" w:lineRule="auto"/>
        <w:ind w:left="0" w:firstLine="709"/>
        <w:rPr>
          <w:sz w:val="28"/>
          <w:szCs w:val="28"/>
        </w:rPr>
      </w:pPr>
      <w:r w:rsidRPr="007F5EC7">
        <w:rPr>
          <w:sz w:val="28"/>
          <w:szCs w:val="28"/>
        </w:rPr>
        <w:t>общественные туалеты;</w:t>
      </w:r>
    </w:p>
    <w:p w:rsidR="00D007B0" w:rsidRPr="007F5EC7" w:rsidRDefault="00D007B0" w:rsidP="00EB3AE3">
      <w:pPr>
        <w:pStyle w:val="aa"/>
        <w:numPr>
          <w:ilvl w:val="0"/>
          <w:numId w:val="30"/>
        </w:numPr>
        <w:tabs>
          <w:tab w:val="left" w:pos="1134"/>
        </w:tabs>
        <w:spacing w:line="240" w:lineRule="auto"/>
        <w:ind w:left="0" w:firstLine="709"/>
        <w:rPr>
          <w:sz w:val="28"/>
          <w:szCs w:val="28"/>
        </w:rPr>
      </w:pPr>
      <w:r w:rsidRPr="007F5EC7">
        <w:rPr>
          <w:sz w:val="28"/>
          <w:szCs w:val="28"/>
        </w:rPr>
        <w:t>иные объекты, в том числе обеспечивающие безопасность объектов основных и условно разрешенных видов использования, включая противопожарную.</w:t>
      </w:r>
    </w:p>
    <w:p w:rsidR="009B16A6" w:rsidRPr="009B16A6" w:rsidRDefault="009B16A6" w:rsidP="009140B1">
      <w:pPr>
        <w:pStyle w:val="aa"/>
        <w:numPr>
          <w:ilvl w:val="0"/>
          <w:numId w:val="9"/>
        </w:numPr>
        <w:tabs>
          <w:tab w:val="left" w:pos="1134"/>
        </w:tabs>
        <w:spacing w:line="240" w:lineRule="auto"/>
        <w:ind w:left="0" w:firstLine="709"/>
        <w:rPr>
          <w:sz w:val="28"/>
          <w:szCs w:val="28"/>
        </w:rPr>
      </w:pPr>
      <w:r w:rsidRPr="009B16A6">
        <w:rPr>
          <w:sz w:val="28"/>
          <w:szCs w:val="28"/>
        </w:rPr>
        <w:t>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DE0012" w:rsidRDefault="00DE0012" w:rsidP="009B16A6">
      <w:pPr>
        <w:pStyle w:val="Style5"/>
        <w:widowControl/>
        <w:tabs>
          <w:tab w:val="left" w:pos="2268"/>
        </w:tabs>
        <w:spacing w:line="240" w:lineRule="auto"/>
        <w:ind w:left="1135" w:firstLine="0"/>
        <w:rPr>
          <w:rStyle w:val="FontStyle14"/>
          <w:color w:val="000000" w:themeColor="text1"/>
          <w:sz w:val="28"/>
          <w:szCs w:val="28"/>
        </w:rPr>
      </w:pPr>
    </w:p>
    <w:p w:rsidR="00487332" w:rsidRPr="00487332" w:rsidRDefault="00487332" w:rsidP="00307801">
      <w:pPr>
        <w:tabs>
          <w:tab w:val="left" w:pos="2552"/>
        </w:tabs>
        <w:spacing w:line="240" w:lineRule="auto"/>
        <w:ind w:firstLine="709"/>
        <w:outlineLvl w:val="2"/>
        <w:rPr>
          <w:b/>
          <w:sz w:val="28"/>
          <w:szCs w:val="28"/>
        </w:rPr>
      </w:pPr>
      <w:bookmarkStart w:id="109" w:name="_Toc151624525"/>
      <w:r w:rsidRPr="00487332">
        <w:rPr>
          <w:b/>
          <w:sz w:val="28"/>
          <w:szCs w:val="28"/>
        </w:rPr>
        <w:t xml:space="preserve">Статья </w:t>
      </w:r>
      <w:r w:rsidR="008C12DB">
        <w:rPr>
          <w:b/>
          <w:sz w:val="28"/>
          <w:szCs w:val="28"/>
        </w:rPr>
        <w:t>30.</w:t>
      </w:r>
      <w:r w:rsidRPr="00487332">
        <w:rPr>
          <w:b/>
          <w:sz w:val="28"/>
          <w:szCs w:val="28"/>
        </w:rPr>
        <w:t>4.</w:t>
      </w:r>
      <w:r w:rsidR="008E6A78">
        <w:rPr>
          <w:b/>
          <w:sz w:val="28"/>
          <w:szCs w:val="28"/>
        </w:rPr>
        <w:tab/>
      </w:r>
      <w:r w:rsidRPr="00487332">
        <w:rPr>
          <w:b/>
          <w:sz w:val="28"/>
          <w:szCs w:val="28"/>
        </w:rPr>
        <w:t>Минимальная площадь земельного участка</w:t>
      </w:r>
      <w:bookmarkEnd w:id="109"/>
    </w:p>
    <w:p w:rsidR="00DE0012" w:rsidRPr="00BA3337" w:rsidRDefault="00BA3337" w:rsidP="009140B1">
      <w:pPr>
        <w:pStyle w:val="Style5"/>
        <w:widowControl/>
        <w:numPr>
          <w:ilvl w:val="0"/>
          <w:numId w:val="10"/>
        </w:numPr>
        <w:tabs>
          <w:tab w:val="left" w:pos="1134"/>
          <w:tab w:val="left" w:pos="2268"/>
        </w:tabs>
        <w:spacing w:line="240" w:lineRule="auto"/>
        <w:ind w:left="0" w:firstLine="709"/>
        <w:rPr>
          <w:b/>
          <w:bCs/>
          <w:color w:val="000000" w:themeColor="text1"/>
          <w:sz w:val="28"/>
          <w:szCs w:val="28"/>
        </w:rPr>
      </w:pPr>
      <w:proofErr w:type="gramStart"/>
      <w:r w:rsidRPr="00BA3337">
        <w:rPr>
          <w:sz w:val="28"/>
          <w:szCs w:val="28"/>
        </w:rPr>
        <w:t>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обслуживания и эксплуатации объекта капитального строительства.</w:t>
      </w:r>
      <w:proofErr w:type="gramEnd"/>
      <w:r w:rsidRPr="00BA3337">
        <w:rPr>
          <w:sz w:val="28"/>
          <w:szCs w:val="28"/>
        </w:rPr>
        <w:t xml:space="preserve"> При назначении минимальной площади земельного участка следует учитывать требования региональных нормативов градостроительного проектирования Саратовской области, местных нормативов градостроительного проектирования Ртищевского муниципального района Саратовской области, местных нормативов градостроительного проектирования </w:t>
      </w:r>
      <w:r w:rsidR="006E0D1E">
        <w:rPr>
          <w:sz w:val="28"/>
          <w:szCs w:val="28"/>
        </w:rPr>
        <w:t>Урусовского</w:t>
      </w:r>
      <w:r w:rsidRPr="00BA3337">
        <w:rPr>
          <w:sz w:val="28"/>
          <w:szCs w:val="28"/>
        </w:rPr>
        <w:t xml:space="preserve"> муниципального образования Ртищевского муниципального района Саратовской области.</w:t>
      </w:r>
    </w:p>
    <w:p w:rsidR="00BA3337" w:rsidRPr="00BA3337" w:rsidRDefault="00BA3337" w:rsidP="009140B1">
      <w:pPr>
        <w:pStyle w:val="aa"/>
        <w:numPr>
          <w:ilvl w:val="0"/>
          <w:numId w:val="10"/>
        </w:numPr>
        <w:tabs>
          <w:tab w:val="left" w:pos="1134"/>
        </w:tabs>
        <w:spacing w:line="240" w:lineRule="auto"/>
        <w:ind w:left="0" w:firstLine="709"/>
        <w:rPr>
          <w:sz w:val="28"/>
          <w:szCs w:val="28"/>
        </w:rPr>
      </w:pPr>
      <w:proofErr w:type="gramStart"/>
      <w:r w:rsidRPr="00BA3337">
        <w:rPr>
          <w:sz w:val="28"/>
          <w:szCs w:val="28"/>
        </w:rPr>
        <w:t>Предельные (максимальные и минимальные) размеры земельных участков, предоставляемых гражданам в собственность из находящихся в государственной или муниципальной собственности, для ведения садоводства, огородничества, животноводства, устанавливаются законом Саратовской области.</w:t>
      </w:r>
      <w:proofErr w:type="gramEnd"/>
    </w:p>
    <w:p w:rsidR="00BA3337" w:rsidRPr="00BA3337" w:rsidRDefault="00BA3337" w:rsidP="009140B1">
      <w:pPr>
        <w:pStyle w:val="aa"/>
        <w:numPr>
          <w:ilvl w:val="0"/>
          <w:numId w:val="10"/>
        </w:numPr>
        <w:tabs>
          <w:tab w:val="left" w:pos="1134"/>
        </w:tabs>
        <w:spacing w:line="240" w:lineRule="auto"/>
        <w:ind w:left="0" w:firstLine="709"/>
        <w:rPr>
          <w:sz w:val="28"/>
          <w:szCs w:val="28"/>
        </w:rPr>
      </w:pPr>
      <w:r w:rsidRPr="00BA3337">
        <w:rPr>
          <w:sz w:val="28"/>
          <w:szCs w:val="28"/>
        </w:rPr>
        <w:t>Предельные (максимальные и минимальные) размеры земельных участков, предоставляемых для индивидуального жилищного строительства (за исключением случаев, предусмотренных законодательством), составляют:</w:t>
      </w:r>
    </w:p>
    <w:p w:rsidR="00BA3337" w:rsidRPr="007F5EC7" w:rsidRDefault="00BA3337" w:rsidP="00EB3AE3">
      <w:pPr>
        <w:pStyle w:val="aa"/>
        <w:numPr>
          <w:ilvl w:val="0"/>
          <w:numId w:val="31"/>
        </w:numPr>
        <w:tabs>
          <w:tab w:val="left" w:pos="1134"/>
        </w:tabs>
        <w:spacing w:line="240" w:lineRule="auto"/>
        <w:ind w:left="0" w:firstLine="709"/>
        <w:rPr>
          <w:sz w:val="28"/>
          <w:szCs w:val="28"/>
        </w:rPr>
      </w:pPr>
      <w:r w:rsidRPr="007F5EC7">
        <w:rPr>
          <w:sz w:val="28"/>
          <w:szCs w:val="28"/>
        </w:rPr>
        <w:t>максимальный размер:</w:t>
      </w:r>
    </w:p>
    <w:p w:rsidR="00BA3337" w:rsidRPr="007F5EC7" w:rsidRDefault="00BA3337" w:rsidP="00EB3AE3">
      <w:pPr>
        <w:pStyle w:val="aa"/>
        <w:numPr>
          <w:ilvl w:val="0"/>
          <w:numId w:val="32"/>
        </w:numPr>
        <w:tabs>
          <w:tab w:val="left" w:pos="1134"/>
        </w:tabs>
        <w:spacing w:line="240" w:lineRule="auto"/>
        <w:ind w:left="0" w:firstLine="709"/>
        <w:rPr>
          <w:sz w:val="28"/>
          <w:szCs w:val="28"/>
        </w:rPr>
      </w:pPr>
      <w:r w:rsidRPr="007F5EC7">
        <w:rPr>
          <w:sz w:val="28"/>
          <w:szCs w:val="28"/>
        </w:rPr>
        <w:t>в условиях сложившейся застройки (существующие объекты недвижимости) - по сложившемуся землепользованию с учетом технических регламентов, при их отсутствии - с учетом применяемых строительных, санитарных и иных норм и правил;</w:t>
      </w:r>
    </w:p>
    <w:p w:rsidR="00BA3337" w:rsidRPr="007F5EC7" w:rsidRDefault="00BA3337" w:rsidP="00EB3AE3">
      <w:pPr>
        <w:pStyle w:val="aa"/>
        <w:numPr>
          <w:ilvl w:val="0"/>
          <w:numId w:val="32"/>
        </w:numPr>
        <w:tabs>
          <w:tab w:val="left" w:pos="1134"/>
        </w:tabs>
        <w:spacing w:line="240" w:lineRule="auto"/>
        <w:ind w:left="0" w:firstLine="709"/>
        <w:rPr>
          <w:sz w:val="28"/>
          <w:szCs w:val="28"/>
        </w:rPr>
      </w:pPr>
      <w:r w:rsidRPr="007F5EC7">
        <w:rPr>
          <w:sz w:val="28"/>
          <w:szCs w:val="28"/>
        </w:rPr>
        <w:t>вновь предоставляемых земельных участков - 20000 кв. м;</w:t>
      </w:r>
    </w:p>
    <w:p w:rsidR="00BA3337" w:rsidRPr="007F5EC7" w:rsidRDefault="00BA3337" w:rsidP="00EB3AE3">
      <w:pPr>
        <w:pStyle w:val="aa"/>
        <w:numPr>
          <w:ilvl w:val="0"/>
          <w:numId w:val="31"/>
        </w:numPr>
        <w:tabs>
          <w:tab w:val="left" w:pos="1134"/>
        </w:tabs>
        <w:spacing w:line="240" w:lineRule="auto"/>
        <w:ind w:left="0" w:firstLine="709"/>
        <w:rPr>
          <w:sz w:val="28"/>
          <w:szCs w:val="28"/>
        </w:rPr>
      </w:pPr>
      <w:r w:rsidRPr="007F5EC7">
        <w:rPr>
          <w:sz w:val="28"/>
          <w:szCs w:val="28"/>
        </w:rPr>
        <w:t>минимальный размер:</w:t>
      </w:r>
    </w:p>
    <w:p w:rsidR="00BA3337" w:rsidRPr="007F5EC7" w:rsidRDefault="00BA3337" w:rsidP="00EB3AE3">
      <w:pPr>
        <w:pStyle w:val="aa"/>
        <w:numPr>
          <w:ilvl w:val="0"/>
          <w:numId w:val="33"/>
        </w:numPr>
        <w:tabs>
          <w:tab w:val="left" w:pos="1134"/>
        </w:tabs>
        <w:spacing w:line="240" w:lineRule="auto"/>
        <w:ind w:left="0" w:firstLine="709"/>
        <w:rPr>
          <w:sz w:val="28"/>
          <w:szCs w:val="28"/>
        </w:rPr>
      </w:pPr>
      <w:r w:rsidRPr="007F5EC7">
        <w:rPr>
          <w:sz w:val="28"/>
          <w:szCs w:val="28"/>
        </w:rPr>
        <w:t>в условиях реконструкции сложившейся застройки - по сложившемуся землепользованию с учетом технических регламентов, при их отсутствии - с учетом применяемых строительных, санитарных и иных норм и правил;</w:t>
      </w:r>
    </w:p>
    <w:p w:rsidR="00BA3337" w:rsidRPr="007F5EC7" w:rsidRDefault="00BA3337" w:rsidP="00EB3AE3">
      <w:pPr>
        <w:pStyle w:val="aa"/>
        <w:numPr>
          <w:ilvl w:val="0"/>
          <w:numId w:val="33"/>
        </w:numPr>
        <w:tabs>
          <w:tab w:val="left" w:pos="1134"/>
        </w:tabs>
        <w:spacing w:line="240" w:lineRule="auto"/>
        <w:ind w:left="0" w:firstLine="709"/>
        <w:rPr>
          <w:sz w:val="28"/>
          <w:szCs w:val="28"/>
        </w:rPr>
      </w:pPr>
      <w:r w:rsidRPr="007F5EC7">
        <w:rPr>
          <w:sz w:val="28"/>
          <w:szCs w:val="28"/>
        </w:rPr>
        <w:t>вновь предоставляемых земельных участков - 300 кв. м.</w:t>
      </w:r>
    </w:p>
    <w:p w:rsidR="00BA3337" w:rsidRPr="007F5EC7" w:rsidRDefault="00BA3337" w:rsidP="00EB3AE3">
      <w:pPr>
        <w:pStyle w:val="aa"/>
        <w:numPr>
          <w:ilvl w:val="0"/>
          <w:numId w:val="34"/>
        </w:numPr>
        <w:tabs>
          <w:tab w:val="left" w:pos="1134"/>
        </w:tabs>
        <w:spacing w:line="240" w:lineRule="auto"/>
        <w:ind w:left="0" w:firstLine="709"/>
        <w:rPr>
          <w:sz w:val="28"/>
          <w:szCs w:val="28"/>
        </w:rPr>
      </w:pPr>
      <w:r w:rsidRPr="007F5EC7">
        <w:rPr>
          <w:sz w:val="28"/>
          <w:szCs w:val="28"/>
        </w:rPr>
        <w:t>Предельные (максимальные и минимальные) размеры земельных участков, предоставляемых для ведения личного подсобного хозяйства, составляют:</w:t>
      </w:r>
    </w:p>
    <w:p w:rsidR="00BA3337" w:rsidRPr="007F5EC7" w:rsidRDefault="00BA3337" w:rsidP="00EB3AE3">
      <w:pPr>
        <w:pStyle w:val="aa"/>
        <w:numPr>
          <w:ilvl w:val="0"/>
          <w:numId w:val="35"/>
        </w:numPr>
        <w:tabs>
          <w:tab w:val="left" w:pos="1134"/>
        </w:tabs>
        <w:spacing w:line="240" w:lineRule="auto"/>
        <w:ind w:left="0" w:firstLine="709"/>
        <w:rPr>
          <w:sz w:val="28"/>
          <w:szCs w:val="28"/>
        </w:rPr>
      </w:pPr>
      <w:r w:rsidRPr="007F5EC7">
        <w:rPr>
          <w:sz w:val="28"/>
          <w:szCs w:val="28"/>
        </w:rPr>
        <w:t>максимальный - 20000 кв. м;</w:t>
      </w:r>
    </w:p>
    <w:p w:rsidR="00BA3337" w:rsidRPr="007F5EC7" w:rsidRDefault="00BA3337" w:rsidP="00EB3AE3">
      <w:pPr>
        <w:pStyle w:val="aa"/>
        <w:numPr>
          <w:ilvl w:val="0"/>
          <w:numId w:val="35"/>
        </w:numPr>
        <w:tabs>
          <w:tab w:val="left" w:pos="1134"/>
        </w:tabs>
        <w:spacing w:line="240" w:lineRule="auto"/>
        <w:ind w:left="0" w:firstLine="709"/>
        <w:rPr>
          <w:sz w:val="28"/>
          <w:szCs w:val="28"/>
        </w:rPr>
      </w:pPr>
      <w:r w:rsidRPr="007F5EC7">
        <w:rPr>
          <w:sz w:val="28"/>
          <w:szCs w:val="28"/>
        </w:rPr>
        <w:t>минимальный - 300 кв. м.</w:t>
      </w:r>
    </w:p>
    <w:p w:rsidR="00BA3337" w:rsidRDefault="00BA3337" w:rsidP="00BA3337">
      <w:pPr>
        <w:pStyle w:val="Style5"/>
        <w:widowControl/>
        <w:tabs>
          <w:tab w:val="left" w:pos="2268"/>
        </w:tabs>
        <w:spacing w:line="240" w:lineRule="auto"/>
        <w:ind w:left="1069" w:firstLine="0"/>
        <w:rPr>
          <w:rStyle w:val="FontStyle14"/>
          <w:color w:val="000000" w:themeColor="text1"/>
          <w:sz w:val="28"/>
          <w:szCs w:val="28"/>
        </w:rPr>
      </w:pPr>
    </w:p>
    <w:p w:rsidR="00B45D62" w:rsidRPr="00B45D62" w:rsidRDefault="00B45D62" w:rsidP="002D61D6">
      <w:pPr>
        <w:tabs>
          <w:tab w:val="left" w:pos="2552"/>
        </w:tabs>
        <w:spacing w:line="240" w:lineRule="auto"/>
        <w:ind w:firstLine="709"/>
        <w:outlineLvl w:val="2"/>
        <w:rPr>
          <w:b/>
          <w:sz w:val="28"/>
          <w:szCs w:val="28"/>
        </w:rPr>
      </w:pPr>
      <w:bookmarkStart w:id="110" w:name="_Toc151624526"/>
      <w:r w:rsidRPr="00B45D62">
        <w:rPr>
          <w:b/>
          <w:sz w:val="28"/>
          <w:szCs w:val="28"/>
        </w:rPr>
        <w:t xml:space="preserve">Статья </w:t>
      </w:r>
      <w:r w:rsidR="008C12DB">
        <w:rPr>
          <w:b/>
          <w:sz w:val="28"/>
          <w:szCs w:val="28"/>
        </w:rPr>
        <w:t>30.</w:t>
      </w:r>
      <w:r w:rsidRPr="00B45D62">
        <w:rPr>
          <w:b/>
          <w:sz w:val="28"/>
          <w:szCs w:val="28"/>
        </w:rPr>
        <w:t>5.</w:t>
      </w:r>
      <w:r w:rsidRPr="00B45D62">
        <w:rPr>
          <w:b/>
          <w:sz w:val="28"/>
          <w:szCs w:val="28"/>
        </w:rPr>
        <w:tab/>
        <w:t>Минимальные отступы зданий, строений, сооружений от границ земельных участков</w:t>
      </w:r>
      <w:bookmarkEnd w:id="110"/>
    </w:p>
    <w:p w:rsidR="00F67CBD" w:rsidRPr="00F67CBD" w:rsidRDefault="00F67CBD" w:rsidP="009140B1">
      <w:pPr>
        <w:pStyle w:val="aa"/>
        <w:numPr>
          <w:ilvl w:val="0"/>
          <w:numId w:val="11"/>
        </w:numPr>
        <w:tabs>
          <w:tab w:val="left" w:pos="1134"/>
        </w:tabs>
        <w:spacing w:line="240" w:lineRule="auto"/>
        <w:ind w:left="0" w:firstLine="709"/>
        <w:rPr>
          <w:sz w:val="28"/>
          <w:szCs w:val="28"/>
        </w:rPr>
      </w:pPr>
      <w:r w:rsidRPr="00F67CBD">
        <w:rPr>
          <w:sz w:val="28"/>
          <w:szCs w:val="28"/>
        </w:rPr>
        <w:t>Общие требования к минимальным отступам зданий, строений, сооружений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для участков, расположенных во всех территориальных зонах.</w:t>
      </w:r>
    </w:p>
    <w:p w:rsidR="00487332" w:rsidRDefault="00487332" w:rsidP="00F67CBD">
      <w:pPr>
        <w:pStyle w:val="Style5"/>
        <w:widowControl/>
        <w:tabs>
          <w:tab w:val="left" w:pos="2268"/>
        </w:tabs>
        <w:spacing w:line="240" w:lineRule="auto"/>
        <w:ind w:left="1069" w:firstLine="0"/>
        <w:rPr>
          <w:rStyle w:val="FontStyle14"/>
          <w:color w:val="000000" w:themeColor="text1"/>
          <w:sz w:val="28"/>
          <w:szCs w:val="28"/>
        </w:rPr>
      </w:pPr>
    </w:p>
    <w:p w:rsidR="00FB2B73" w:rsidRPr="009C303E" w:rsidRDefault="00FB2B73" w:rsidP="009C303E">
      <w:pPr>
        <w:tabs>
          <w:tab w:val="left" w:pos="1134"/>
          <w:tab w:val="left" w:pos="2552"/>
        </w:tabs>
        <w:spacing w:line="240" w:lineRule="auto"/>
        <w:ind w:firstLine="709"/>
        <w:outlineLvl w:val="2"/>
        <w:rPr>
          <w:b/>
          <w:sz w:val="28"/>
          <w:szCs w:val="28"/>
        </w:rPr>
      </w:pPr>
      <w:bookmarkStart w:id="111" w:name="_Toc151624527"/>
      <w:r w:rsidRPr="009C303E">
        <w:rPr>
          <w:b/>
          <w:sz w:val="28"/>
          <w:szCs w:val="28"/>
        </w:rPr>
        <w:t xml:space="preserve">Статья </w:t>
      </w:r>
      <w:r w:rsidR="008C12DB">
        <w:rPr>
          <w:b/>
          <w:sz w:val="28"/>
          <w:szCs w:val="28"/>
        </w:rPr>
        <w:t>30.</w:t>
      </w:r>
      <w:r w:rsidRPr="009C303E">
        <w:rPr>
          <w:b/>
          <w:sz w:val="28"/>
          <w:szCs w:val="28"/>
        </w:rPr>
        <w:t>6.</w:t>
      </w:r>
      <w:r w:rsidRPr="009C303E">
        <w:rPr>
          <w:b/>
          <w:sz w:val="28"/>
          <w:szCs w:val="28"/>
        </w:rPr>
        <w:tab/>
        <w:t>Максимальная высота зданий, строений, сооружений</w:t>
      </w:r>
      <w:bookmarkEnd w:id="111"/>
    </w:p>
    <w:p w:rsidR="00761267" w:rsidRPr="009C303E" w:rsidRDefault="00761267" w:rsidP="009140B1">
      <w:pPr>
        <w:pStyle w:val="aa"/>
        <w:numPr>
          <w:ilvl w:val="0"/>
          <w:numId w:val="12"/>
        </w:numPr>
        <w:tabs>
          <w:tab w:val="left" w:pos="1134"/>
        </w:tabs>
        <w:spacing w:line="240" w:lineRule="auto"/>
        <w:ind w:left="0" w:firstLine="709"/>
        <w:rPr>
          <w:sz w:val="28"/>
          <w:szCs w:val="28"/>
        </w:rPr>
      </w:pPr>
      <w:r w:rsidRPr="009C303E">
        <w:rPr>
          <w:sz w:val="28"/>
          <w:szCs w:val="28"/>
        </w:rPr>
        <w:t>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FA3072" w:rsidRPr="009C303E" w:rsidRDefault="00FA3072" w:rsidP="009C303E">
      <w:pPr>
        <w:tabs>
          <w:tab w:val="left" w:pos="1134"/>
        </w:tabs>
        <w:spacing w:line="240" w:lineRule="auto"/>
        <w:ind w:firstLine="709"/>
        <w:rPr>
          <w:sz w:val="28"/>
          <w:szCs w:val="28"/>
        </w:rPr>
      </w:pPr>
      <w:r w:rsidRPr="009C303E">
        <w:rPr>
          <w:sz w:val="28"/>
          <w:szCs w:val="28"/>
        </w:rPr>
        <w:t>2.</w:t>
      </w:r>
      <w:r w:rsidR="009C303E" w:rsidRPr="009C303E">
        <w:rPr>
          <w:sz w:val="28"/>
          <w:szCs w:val="28"/>
        </w:rPr>
        <w:tab/>
      </w:r>
      <w:r w:rsidRPr="009C303E">
        <w:rPr>
          <w:sz w:val="28"/>
          <w:szCs w:val="28"/>
        </w:rPr>
        <w:t>Требования в части максимальной высоты, установленные настоящими Правилами, не распространяются на антенны, вентиляционные и дымовые трубы, шпили, выходы на кровлю максимальной площадью 6 квадратных метров и высотой 2,5 метра, а также остекленные световые фонари, максимальной высотой 2,5 метров, суммарная площадь которых не превышает 25 % площади кровли.</w:t>
      </w:r>
    </w:p>
    <w:p w:rsidR="00FA3072" w:rsidRPr="009C303E" w:rsidRDefault="00FA3072" w:rsidP="009C303E">
      <w:pPr>
        <w:tabs>
          <w:tab w:val="left" w:pos="1134"/>
        </w:tabs>
        <w:spacing w:line="240" w:lineRule="auto"/>
        <w:ind w:firstLine="709"/>
        <w:rPr>
          <w:sz w:val="28"/>
          <w:szCs w:val="28"/>
        </w:rPr>
      </w:pPr>
      <w:r w:rsidRPr="009C303E">
        <w:rPr>
          <w:sz w:val="28"/>
          <w:szCs w:val="28"/>
        </w:rPr>
        <w:t>3.</w:t>
      </w:r>
      <w:r w:rsidR="009C303E" w:rsidRPr="009C303E">
        <w:rPr>
          <w:sz w:val="28"/>
          <w:szCs w:val="28"/>
        </w:rPr>
        <w:tab/>
      </w:r>
      <w:r w:rsidRPr="009C303E">
        <w:rPr>
          <w:sz w:val="28"/>
          <w:szCs w:val="28"/>
        </w:rPr>
        <w:t xml:space="preserve">Максимальная высота зданий, строений, сооружений установлена Правилами с учетом: </w:t>
      </w:r>
    </w:p>
    <w:p w:rsidR="00FA3072" w:rsidRPr="007F5EC7" w:rsidRDefault="00FA3072" w:rsidP="00EB3AE3">
      <w:pPr>
        <w:pStyle w:val="aa"/>
        <w:numPr>
          <w:ilvl w:val="0"/>
          <w:numId w:val="36"/>
        </w:numPr>
        <w:tabs>
          <w:tab w:val="left" w:pos="1134"/>
        </w:tabs>
        <w:spacing w:line="240" w:lineRule="auto"/>
        <w:ind w:left="0" w:firstLine="709"/>
        <w:rPr>
          <w:sz w:val="28"/>
          <w:szCs w:val="28"/>
        </w:rPr>
      </w:pPr>
      <w:r w:rsidRPr="007F5EC7">
        <w:rPr>
          <w:sz w:val="28"/>
          <w:szCs w:val="28"/>
        </w:rPr>
        <w:t>максимальной этажности застройки в границах территориальных зон;</w:t>
      </w:r>
    </w:p>
    <w:p w:rsidR="00FA3072" w:rsidRPr="007F5EC7" w:rsidRDefault="00FA3072" w:rsidP="00EB3AE3">
      <w:pPr>
        <w:pStyle w:val="aa"/>
        <w:numPr>
          <w:ilvl w:val="0"/>
          <w:numId w:val="36"/>
        </w:numPr>
        <w:tabs>
          <w:tab w:val="left" w:pos="1134"/>
        </w:tabs>
        <w:spacing w:line="240" w:lineRule="auto"/>
        <w:ind w:left="0" w:firstLine="709"/>
        <w:rPr>
          <w:sz w:val="28"/>
          <w:szCs w:val="28"/>
        </w:rPr>
      </w:pPr>
      <w:r w:rsidRPr="007F5EC7">
        <w:rPr>
          <w:sz w:val="28"/>
          <w:szCs w:val="28"/>
        </w:rPr>
        <w:t>видов разрешенного использования в границах территориальных зон.</w:t>
      </w:r>
    </w:p>
    <w:p w:rsidR="00FA3072" w:rsidRPr="009C303E" w:rsidRDefault="00FA3072" w:rsidP="009C303E">
      <w:pPr>
        <w:tabs>
          <w:tab w:val="left" w:pos="1134"/>
        </w:tabs>
        <w:spacing w:line="240" w:lineRule="auto"/>
        <w:ind w:firstLine="709"/>
        <w:rPr>
          <w:sz w:val="28"/>
          <w:szCs w:val="28"/>
        </w:rPr>
      </w:pPr>
      <w:r w:rsidRPr="009C303E">
        <w:rPr>
          <w:sz w:val="28"/>
          <w:szCs w:val="28"/>
        </w:rPr>
        <w:t>4.</w:t>
      </w:r>
      <w:r w:rsidR="009C303E" w:rsidRPr="009C303E">
        <w:rPr>
          <w:sz w:val="28"/>
          <w:szCs w:val="28"/>
        </w:rPr>
        <w:tab/>
      </w:r>
      <w:r w:rsidRPr="009C303E">
        <w:rPr>
          <w:sz w:val="28"/>
          <w:szCs w:val="28"/>
        </w:rPr>
        <w:t>Максимальная высота зданий и сооружений определяется градостроительным регламентом территориальных зон, а также значениями предельной высоты зданий и сооружений для соответствующих зон.</w:t>
      </w:r>
    </w:p>
    <w:p w:rsidR="00FA3072" w:rsidRPr="009C303E" w:rsidRDefault="00FA3072" w:rsidP="009C303E">
      <w:pPr>
        <w:tabs>
          <w:tab w:val="left" w:pos="1134"/>
        </w:tabs>
        <w:spacing w:line="240" w:lineRule="auto"/>
        <w:ind w:firstLine="709"/>
        <w:rPr>
          <w:sz w:val="28"/>
          <w:szCs w:val="28"/>
        </w:rPr>
      </w:pPr>
      <w:r w:rsidRPr="009C303E">
        <w:rPr>
          <w:sz w:val="28"/>
          <w:szCs w:val="28"/>
        </w:rPr>
        <w:t>5.</w:t>
      </w:r>
      <w:r w:rsidR="009C303E" w:rsidRPr="009C303E">
        <w:rPr>
          <w:sz w:val="28"/>
          <w:szCs w:val="28"/>
        </w:rPr>
        <w:tab/>
      </w:r>
      <w:r w:rsidRPr="009C303E">
        <w:rPr>
          <w:sz w:val="28"/>
          <w:szCs w:val="28"/>
        </w:rPr>
        <w:t xml:space="preserve">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w:t>
      </w:r>
      <w:r w:rsidR="006E0D1E">
        <w:rPr>
          <w:sz w:val="28"/>
          <w:szCs w:val="28"/>
        </w:rPr>
        <w:t>Урусовского</w:t>
      </w:r>
      <w:r w:rsidRPr="009C303E">
        <w:rPr>
          <w:sz w:val="28"/>
          <w:szCs w:val="28"/>
        </w:rPr>
        <w:t xml:space="preserve"> муниципального образования, утвержденной в установленном порядке.</w:t>
      </w:r>
    </w:p>
    <w:p w:rsidR="00FA3072" w:rsidRPr="00303153" w:rsidRDefault="00FA3072" w:rsidP="00FA3072"/>
    <w:p w:rsidR="004A03D7" w:rsidRPr="004A03D7" w:rsidRDefault="004A03D7" w:rsidP="004A03D7">
      <w:pPr>
        <w:tabs>
          <w:tab w:val="left" w:pos="2552"/>
        </w:tabs>
        <w:spacing w:line="240" w:lineRule="auto"/>
        <w:ind w:firstLine="709"/>
        <w:outlineLvl w:val="2"/>
        <w:rPr>
          <w:b/>
          <w:sz w:val="28"/>
          <w:szCs w:val="28"/>
        </w:rPr>
      </w:pPr>
      <w:bookmarkStart w:id="112" w:name="_Toc151624528"/>
      <w:r w:rsidRPr="004A03D7">
        <w:rPr>
          <w:b/>
          <w:sz w:val="28"/>
          <w:szCs w:val="28"/>
        </w:rPr>
        <w:t xml:space="preserve">Статья </w:t>
      </w:r>
      <w:r w:rsidR="008C12DB">
        <w:rPr>
          <w:b/>
          <w:sz w:val="28"/>
          <w:szCs w:val="28"/>
        </w:rPr>
        <w:t>30.</w:t>
      </w:r>
      <w:r w:rsidR="00BC4D7E">
        <w:rPr>
          <w:b/>
          <w:sz w:val="28"/>
          <w:szCs w:val="28"/>
        </w:rPr>
        <w:t>7</w:t>
      </w:r>
      <w:r w:rsidRPr="004A03D7">
        <w:rPr>
          <w:b/>
          <w:sz w:val="28"/>
          <w:szCs w:val="28"/>
        </w:rPr>
        <w:t>.</w:t>
      </w:r>
      <w:r>
        <w:rPr>
          <w:b/>
          <w:sz w:val="28"/>
          <w:szCs w:val="28"/>
        </w:rPr>
        <w:tab/>
      </w:r>
      <w:r w:rsidRPr="004A03D7">
        <w:rPr>
          <w:b/>
          <w:sz w:val="28"/>
          <w:szCs w:val="28"/>
        </w:rPr>
        <w:t>Максимальная высота ограждений земельных участков</w:t>
      </w:r>
      <w:bookmarkEnd w:id="112"/>
    </w:p>
    <w:p w:rsidR="004A03D7" w:rsidRPr="004A03D7" w:rsidRDefault="004A03D7" w:rsidP="00EB3AE3">
      <w:pPr>
        <w:pStyle w:val="aa"/>
        <w:numPr>
          <w:ilvl w:val="0"/>
          <w:numId w:val="13"/>
        </w:numPr>
        <w:tabs>
          <w:tab w:val="left" w:pos="1134"/>
        </w:tabs>
        <w:spacing w:line="240" w:lineRule="auto"/>
        <w:ind w:left="0" w:firstLine="709"/>
        <w:rPr>
          <w:sz w:val="28"/>
          <w:szCs w:val="28"/>
        </w:rPr>
      </w:pPr>
      <w:r w:rsidRPr="004A03D7">
        <w:rPr>
          <w:sz w:val="28"/>
          <w:szCs w:val="28"/>
        </w:rPr>
        <w:t>Максимальная высота ограждений земельных участков устанавливается для земельных участков индивидуальной жилой застройки.</w:t>
      </w:r>
    </w:p>
    <w:p w:rsidR="004A03D7" w:rsidRPr="004A03D7" w:rsidRDefault="004A03D7" w:rsidP="00EB3AE3">
      <w:pPr>
        <w:pStyle w:val="aa"/>
        <w:numPr>
          <w:ilvl w:val="0"/>
          <w:numId w:val="13"/>
        </w:numPr>
        <w:tabs>
          <w:tab w:val="left" w:pos="1134"/>
        </w:tabs>
        <w:spacing w:line="240" w:lineRule="auto"/>
        <w:ind w:left="0" w:firstLine="709"/>
        <w:rPr>
          <w:sz w:val="28"/>
          <w:szCs w:val="28"/>
        </w:rPr>
      </w:pPr>
      <w:r w:rsidRPr="004A03D7">
        <w:rPr>
          <w:sz w:val="28"/>
          <w:szCs w:val="28"/>
        </w:rPr>
        <w:t>Максимальная высота ограждений земельных участков индивидуальной жилой застройки:</w:t>
      </w:r>
    </w:p>
    <w:p w:rsidR="004A03D7" w:rsidRPr="008759C3" w:rsidRDefault="004A03D7" w:rsidP="00EB3AE3">
      <w:pPr>
        <w:pStyle w:val="aa"/>
        <w:numPr>
          <w:ilvl w:val="0"/>
          <w:numId w:val="37"/>
        </w:numPr>
        <w:tabs>
          <w:tab w:val="left" w:pos="1134"/>
        </w:tabs>
        <w:spacing w:line="240" w:lineRule="auto"/>
        <w:ind w:left="0" w:firstLine="709"/>
        <w:rPr>
          <w:sz w:val="28"/>
          <w:szCs w:val="28"/>
        </w:rPr>
      </w:pPr>
      <w:r w:rsidRPr="008759C3">
        <w:rPr>
          <w:sz w:val="28"/>
          <w:szCs w:val="28"/>
        </w:rPr>
        <w:t>вдоль улиц и проездов - 1,8 м</w:t>
      </w:r>
      <w:r w:rsidR="008759C3">
        <w:rPr>
          <w:sz w:val="28"/>
          <w:szCs w:val="28"/>
        </w:rPr>
        <w:t>.</w:t>
      </w:r>
      <w:r w:rsidRPr="008759C3">
        <w:rPr>
          <w:sz w:val="28"/>
          <w:szCs w:val="28"/>
        </w:rPr>
        <w:t>;</w:t>
      </w:r>
    </w:p>
    <w:p w:rsidR="004A03D7" w:rsidRPr="008759C3" w:rsidRDefault="004A03D7" w:rsidP="00EB3AE3">
      <w:pPr>
        <w:pStyle w:val="aa"/>
        <w:numPr>
          <w:ilvl w:val="0"/>
          <w:numId w:val="37"/>
        </w:numPr>
        <w:tabs>
          <w:tab w:val="left" w:pos="1134"/>
        </w:tabs>
        <w:spacing w:line="240" w:lineRule="auto"/>
        <w:ind w:left="0" w:firstLine="709"/>
        <w:rPr>
          <w:sz w:val="28"/>
          <w:szCs w:val="28"/>
        </w:rPr>
      </w:pPr>
      <w:r w:rsidRPr="008759C3">
        <w:rPr>
          <w:sz w:val="28"/>
          <w:szCs w:val="28"/>
        </w:rPr>
        <w:t xml:space="preserve">между соседними участками застройки - 1,5 </w:t>
      </w:r>
      <w:r w:rsidR="008759C3">
        <w:rPr>
          <w:sz w:val="28"/>
          <w:szCs w:val="28"/>
        </w:rPr>
        <w:t>м</w:t>
      </w:r>
      <w:r w:rsidR="00BC4D7E">
        <w:rPr>
          <w:sz w:val="28"/>
          <w:szCs w:val="28"/>
        </w:rPr>
        <w:t xml:space="preserve"> </w:t>
      </w:r>
      <w:r w:rsidR="00BC4D7E" w:rsidRPr="00BC4D7E">
        <w:rPr>
          <w:sz w:val="28"/>
          <w:szCs w:val="28"/>
        </w:rPr>
        <w:t xml:space="preserve">без согласования </w:t>
      </w:r>
      <w:r w:rsidR="00BC4D7E">
        <w:rPr>
          <w:sz w:val="28"/>
          <w:szCs w:val="28"/>
        </w:rPr>
        <w:t>со смежными землепользователями</w:t>
      </w:r>
      <w:r w:rsidRPr="008759C3">
        <w:rPr>
          <w:sz w:val="28"/>
          <w:szCs w:val="28"/>
        </w:rPr>
        <w:t xml:space="preserve">. </w:t>
      </w:r>
    </w:p>
    <w:p w:rsidR="004A03D7" w:rsidRPr="004A03D7" w:rsidRDefault="004A03D7" w:rsidP="004A03D7">
      <w:pPr>
        <w:spacing w:line="240" w:lineRule="auto"/>
        <w:rPr>
          <w:sz w:val="28"/>
          <w:szCs w:val="28"/>
        </w:rPr>
      </w:pPr>
    </w:p>
    <w:p w:rsidR="004A03D7" w:rsidRPr="004A03D7" w:rsidRDefault="004A03D7" w:rsidP="004A03D7">
      <w:pPr>
        <w:tabs>
          <w:tab w:val="left" w:pos="2552"/>
        </w:tabs>
        <w:spacing w:line="240" w:lineRule="auto"/>
        <w:ind w:firstLine="709"/>
        <w:outlineLvl w:val="2"/>
        <w:rPr>
          <w:b/>
          <w:sz w:val="28"/>
          <w:szCs w:val="28"/>
        </w:rPr>
      </w:pPr>
      <w:bookmarkStart w:id="113" w:name="_Toc151624529"/>
      <w:r w:rsidRPr="004A03D7">
        <w:rPr>
          <w:b/>
          <w:sz w:val="28"/>
          <w:szCs w:val="28"/>
        </w:rPr>
        <w:t xml:space="preserve">Статья </w:t>
      </w:r>
      <w:r w:rsidR="008C12DB">
        <w:rPr>
          <w:b/>
          <w:sz w:val="28"/>
          <w:szCs w:val="28"/>
        </w:rPr>
        <w:t>30.</w:t>
      </w:r>
      <w:r w:rsidR="00BC4D7E">
        <w:rPr>
          <w:b/>
          <w:sz w:val="28"/>
          <w:szCs w:val="28"/>
        </w:rPr>
        <w:t>8</w:t>
      </w:r>
      <w:r>
        <w:rPr>
          <w:b/>
          <w:sz w:val="28"/>
          <w:szCs w:val="28"/>
        </w:rPr>
        <w:t>.</w:t>
      </w:r>
      <w:r>
        <w:rPr>
          <w:b/>
          <w:sz w:val="28"/>
          <w:szCs w:val="28"/>
        </w:rPr>
        <w:tab/>
      </w:r>
      <w:r w:rsidRPr="004A03D7">
        <w:rPr>
          <w:b/>
          <w:sz w:val="28"/>
          <w:szCs w:val="28"/>
        </w:rPr>
        <w:t>Максимальный коэффициент застройки и коэффициент плотности</w:t>
      </w:r>
      <w:bookmarkEnd w:id="113"/>
    </w:p>
    <w:p w:rsidR="00EC2C51" w:rsidRPr="00EC2C51" w:rsidRDefault="00EC2C51" w:rsidP="00EC2C51">
      <w:pPr>
        <w:spacing w:line="240" w:lineRule="auto"/>
        <w:ind w:firstLine="709"/>
        <w:rPr>
          <w:sz w:val="28"/>
          <w:szCs w:val="28"/>
        </w:rPr>
      </w:pPr>
      <w:r w:rsidRPr="00EC2C51">
        <w:rPr>
          <w:sz w:val="28"/>
          <w:szCs w:val="28"/>
        </w:rPr>
        <w:t>Максимальный коэффициент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tbl>
      <w:tblPr>
        <w:tblStyle w:val="af1"/>
        <w:tblW w:w="0" w:type="auto"/>
        <w:tblLook w:val="04A0" w:firstRow="1" w:lastRow="0" w:firstColumn="1" w:lastColumn="0" w:noHBand="0" w:noVBand="1"/>
      </w:tblPr>
      <w:tblGrid>
        <w:gridCol w:w="6451"/>
        <w:gridCol w:w="1844"/>
        <w:gridCol w:w="1844"/>
      </w:tblGrid>
      <w:tr w:rsidR="00AD248F" w:rsidTr="00AD248F">
        <w:trPr>
          <w:tblHeader/>
        </w:trPr>
        <w:tc>
          <w:tcPr>
            <w:tcW w:w="6451" w:type="dxa"/>
            <w:vAlign w:val="center"/>
          </w:tcPr>
          <w:p w:rsidR="00AD248F" w:rsidRPr="00AD248F" w:rsidRDefault="00AD248F" w:rsidP="00AD248F">
            <w:pPr>
              <w:widowControl/>
              <w:autoSpaceDE/>
              <w:autoSpaceDN/>
              <w:adjustRightInd/>
              <w:spacing w:line="240" w:lineRule="auto"/>
              <w:jc w:val="center"/>
              <w:textAlignment w:val="auto"/>
              <w:divId w:val="616107176"/>
              <w:rPr>
                <w:b/>
              </w:rPr>
            </w:pPr>
            <w:r>
              <w:rPr>
                <w:b/>
              </w:rPr>
              <w:t>Территориальные</w:t>
            </w:r>
            <w:r w:rsidRPr="00AD248F">
              <w:rPr>
                <w:b/>
              </w:rPr>
              <w:t xml:space="preserve"> зоны </w:t>
            </w:r>
          </w:p>
        </w:tc>
        <w:tc>
          <w:tcPr>
            <w:tcW w:w="1844" w:type="dxa"/>
            <w:vAlign w:val="center"/>
          </w:tcPr>
          <w:p w:rsidR="00AD248F" w:rsidRPr="00AD248F" w:rsidRDefault="00AD248F" w:rsidP="00AD248F">
            <w:pPr>
              <w:spacing w:line="240" w:lineRule="auto"/>
              <w:jc w:val="center"/>
              <w:divId w:val="233012096"/>
              <w:rPr>
                <w:b/>
              </w:rPr>
            </w:pPr>
            <w:r w:rsidRPr="00AD248F">
              <w:rPr>
                <w:b/>
              </w:rPr>
              <w:t xml:space="preserve">Коэффициент застройки </w:t>
            </w:r>
          </w:p>
        </w:tc>
        <w:tc>
          <w:tcPr>
            <w:tcW w:w="1844" w:type="dxa"/>
            <w:vAlign w:val="center"/>
          </w:tcPr>
          <w:p w:rsidR="00AD248F" w:rsidRPr="00AD248F" w:rsidRDefault="00AD248F" w:rsidP="00AD248F">
            <w:pPr>
              <w:spacing w:line="240" w:lineRule="auto"/>
              <w:jc w:val="center"/>
              <w:divId w:val="128715513"/>
              <w:rPr>
                <w:b/>
              </w:rPr>
            </w:pPr>
            <w:r w:rsidRPr="00AD248F">
              <w:rPr>
                <w:b/>
              </w:rPr>
              <w:t xml:space="preserve">Коэффициент плотности застройки </w:t>
            </w:r>
          </w:p>
        </w:tc>
      </w:tr>
      <w:tr w:rsidR="008759C3" w:rsidTr="007718F1">
        <w:tc>
          <w:tcPr>
            <w:tcW w:w="10139" w:type="dxa"/>
            <w:gridSpan w:val="3"/>
          </w:tcPr>
          <w:p w:rsidR="008759C3" w:rsidRPr="00AD248F" w:rsidRDefault="00AD248F" w:rsidP="00AD248F">
            <w:pPr>
              <w:widowControl/>
              <w:autoSpaceDE/>
              <w:autoSpaceDN/>
              <w:adjustRightInd/>
              <w:spacing w:line="240" w:lineRule="auto"/>
              <w:jc w:val="center"/>
              <w:textAlignment w:val="auto"/>
              <w:rPr>
                <w:b/>
              </w:rPr>
            </w:pPr>
            <w:r w:rsidRPr="00AD248F">
              <w:rPr>
                <w:b/>
              </w:rPr>
              <w:t xml:space="preserve">Жилая </w:t>
            </w:r>
          </w:p>
        </w:tc>
      </w:tr>
      <w:tr w:rsidR="00AD248F" w:rsidTr="00AD248F">
        <w:tc>
          <w:tcPr>
            <w:tcW w:w="6451" w:type="dxa"/>
          </w:tcPr>
          <w:p w:rsidR="00AD248F" w:rsidRDefault="00AD248F" w:rsidP="00257B1E">
            <w:pPr>
              <w:spacing w:line="240" w:lineRule="auto"/>
              <w:jc w:val="left"/>
              <w:divId w:val="228734539"/>
            </w:pPr>
            <w:r>
              <w:t xml:space="preserve">Застройка многоквартирными жилыми зданиями малой и средней этажности </w:t>
            </w:r>
          </w:p>
        </w:tc>
        <w:tc>
          <w:tcPr>
            <w:tcW w:w="1844" w:type="dxa"/>
            <w:vAlign w:val="center"/>
          </w:tcPr>
          <w:p w:rsidR="00AD248F" w:rsidRDefault="00AD248F" w:rsidP="00257B1E">
            <w:pPr>
              <w:spacing w:line="240" w:lineRule="auto"/>
              <w:jc w:val="center"/>
              <w:divId w:val="659384557"/>
            </w:pPr>
            <w:r>
              <w:t xml:space="preserve">0,4 </w:t>
            </w:r>
          </w:p>
        </w:tc>
        <w:tc>
          <w:tcPr>
            <w:tcW w:w="1844" w:type="dxa"/>
            <w:vAlign w:val="center"/>
          </w:tcPr>
          <w:p w:rsidR="00AD248F" w:rsidRDefault="00AD248F" w:rsidP="00257B1E">
            <w:pPr>
              <w:spacing w:line="240" w:lineRule="auto"/>
              <w:jc w:val="center"/>
              <w:divId w:val="2081324193"/>
            </w:pPr>
            <w:r>
              <w:t xml:space="preserve">0,8 </w:t>
            </w:r>
          </w:p>
        </w:tc>
      </w:tr>
      <w:tr w:rsidR="00AD248F" w:rsidTr="00AD248F">
        <w:tc>
          <w:tcPr>
            <w:tcW w:w="6451" w:type="dxa"/>
          </w:tcPr>
          <w:p w:rsidR="00AD248F" w:rsidRDefault="00AD248F" w:rsidP="00257B1E">
            <w:pPr>
              <w:spacing w:line="240" w:lineRule="auto"/>
              <w:jc w:val="left"/>
              <w:divId w:val="1595481339"/>
            </w:pPr>
            <w:r>
              <w:t xml:space="preserve">Застройка блокированными одноквартирными жилыми домами </w:t>
            </w:r>
          </w:p>
        </w:tc>
        <w:tc>
          <w:tcPr>
            <w:tcW w:w="1844" w:type="dxa"/>
            <w:vAlign w:val="center"/>
          </w:tcPr>
          <w:p w:rsidR="00AD248F" w:rsidRDefault="00AD248F" w:rsidP="00257B1E">
            <w:pPr>
              <w:spacing w:line="240" w:lineRule="auto"/>
              <w:jc w:val="center"/>
              <w:divId w:val="2010592114"/>
            </w:pPr>
            <w:r>
              <w:t xml:space="preserve">0,3 </w:t>
            </w:r>
          </w:p>
        </w:tc>
        <w:tc>
          <w:tcPr>
            <w:tcW w:w="1844" w:type="dxa"/>
            <w:vAlign w:val="center"/>
          </w:tcPr>
          <w:p w:rsidR="00AD248F" w:rsidRDefault="00AD248F" w:rsidP="00257B1E">
            <w:pPr>
              <w:spacing w:line="240" w:lineRule="auto"/>
              <w:jc w:val="center"/>
              <w:divId w:val="919875473"/>
            </w:pPr>
            <w:r>
              <w:t xml:space="preserve">0,6 </w:t>
            </w:r>
          </w:p>
        </w:tc>
      </w:tr>
      <w:tr w:rsidR="00AD248F" w:rsidTr="00AD248F">
        <w:tc>
          <w:tcPr>
            <w:tcW w:w="6451" w:type="dxa"/>
          </w:tcPr>
          <w:p w:rsidR="00AD248F" w:rsidRDefault="00AD248F" w:rsidP="00257B1E">
            <w:pPr>
              <w:spacing w:line="240" w:lineRule="auto"/>
              <w:jc w:val="left"/>
              <w:divId w:val="1900480239"/>
            </w:pPr>
            <w:r>
              <w:t xml:space="preserve">Застройка индивидуальными жилыми домами </w:t>
            </w:r>
          </w:p>
        </w:tc>
        <w:tc>
          <w:tcPr>
            <w:tcW w:w="1844" w:type="dxa"/>
            <w:vAlign w:val="center"/>
          </w:tcPr>
          <w:p w:rsidR="00AD248F" w:rsidRDefault="00AD248F" w:rsidP="00257B1E">
            <w:pPr>
              <w:spacing w:line="240" w:lineRule="auto"/>
              <w:jc w:val="center"/>
              <w:divId w:val="1704667876"/>
            </w:pPr>
            <w:r>
              <w:t xml:space="preserve">0,2 </w:t>
            </w:r>
          </w:p>
        </w:tc>
        <w:tc>
          <w:tcPr>
            <w:tcW w:w="1844" w:type="dxa"/>
            <w:vAlign w:val="center"/>
          </w:tcPr>
          <w:p w:rsidR="00AD248F" w:rsidRDefault="00AD248F" w:rsidP="00257B1E">
            <w:pPr>
              <w:spacing w:line="240" w:lineRule="auto"/>
              <w:jc w:val="center"/>
              <w:divId w:val="170068549"/>
            </w:pPr>
            <w:r>
              <w:t xml:space="preserve">0,4 </w:t>
            </w:r>
          </w:p>
        </w:tc>
      </w:tr>
      <w:tr w:rsidR="008759C3" w:rsidTr="007718F1">
        <w:tc>
          <w:tcPr>
            <w:tcW w:w="10139" w:type="dxa"/>
            <w:gridSpan w:val="3"/>
          </w:tcPr>
          <w:p w:rsidR="008759C3" w:rsidRPr="00AD248F" w:rsidRDefault="00AD248F" w:rsidP="00257B1E">
            <w:pPr>
              <w:widowControl/>
              <w:autoSpaceDE/>
              <w:autoSpaceDN/>
              <w:adjustRightInd/>
              <w:spacing w:line="240" w:lineRule="auto"/>
              <w:jc w:val="center"/>
              <w:textAlignment w:val="auto"/>
              <w:rPr>
                <w:b/>
              </w:rPr>
            </w:pPr>
            <w:r w:rsidRPr="00AD248F">
              <w:rPr>
                <w:b/>
              </w:rPr>
              <w:t xml:space="preserve">Общественно-деловая </w:t>
            </w:r>
          </w:p>
        </w:tc>
      </w:tr>
      <w:tr w:rsidR="00AD248F" w:rsidTr="007718F1">
        <w:tc>
          <w:tcPr>
            <w:tcW w:w="6451" w:type="dxa"/>
          </w:tcPr>
          <w:p w:rsidR="00AD248F" w:rsidRDefault="00AD248F" w:rsidP="00257B1E">
            <w:pPr>
              <w:widowControl/>
              <w:autoSpaceDE/>
              <w:autoSpaceDN/>
              <w:adjustRightInd/>
              <w:spacing w:line="240" w:lineRule="auto"/>
              <w:jc w:val="left"/>
              <w:textAlignment w:val="auto"/>
              <w:divId w:val="218787192"/>
            </w:pPr>
            <w:r>
              <w:t xml:space="preserve">Многофункциональная застройка </w:t>
            </w:r>
          </w:p>
        </w:tc>
        <w:tc>
          <w:tcPr>
            <w:tcW w:w="1844" w:type="dxa"/>
            <w:vAlign w:val="center"/>
          </w:tcPr>
          <w:p w:rsidR="00AD248F" w:rsidRDefault="00AD248F" w:rsidP="00257B1E">
            <w:pPr>
              <w:spacing w:line="240" w:lineRule="auto"/>
              <w:jc w:val="center"/>
              <w:divId w:val="1360662277"/>
            </w:pPr>
            <w:r>
              <w:t xml:space="preserve">1,0 </w:t>
            </w:r>
          </w:p>
        </w:tc>
        <w:tc>
          <w:tcPr>
            <w:tcW w:w="1844" w:type="dxa"/>
            <w:vAlign w:val="center"/>
          </w:tcPr>
          <w:p w:rsidR="00AD248F" w:rsidRDefault="00AD248F" w:rsidP="00257B1E">
            <w:pPr>
              <w:spacing w:line="240" w:lineRule="auto"/>
              <w:jc w:val="center"/>
              <w:divId w:val="1359962983"/>
            </w:pPr>
            <w:r>
              <w:t xml:space="preserve">3,0 </w:t>
            </w:r>
          </w:p>
        </w:tc>
      </w:tr>
      <w:tr w:rsidR="00AD248F" w:rsidTr="007718F1">
        <w:tc>
          <w:tcPr>
            <w:tcW w:w="6451" w:type="dxa"/>
          </w:tcPr>
          <w:p w:rsidR="00AD248F" w:rsidRDefault="00AD248F" w:rsidP="00257B1E">
            <w:pPr>
              <w:spacing w:line="240" w:lineRule="auto"/>
              <w:jc w:val="left"/>
              <w:divId w:val="407113566"/>
            </w:pPr>
            <w:r>
              <w:t xml:space="preserve">Специализированная общественная застройка </w:t>
            </w:r>
          </w:p>
        </w:tc>
        <w:tc>
          <w:tcPr>
            <w:tcW w:w="1844" w:type="dxa"/>
            <w:vAlign w:val="center"/>
          </w:tcPr>
          <w:p w:rsidR="00AD248F" w:rsidRDefault="00AD248F" w:rsidP="00257B1E">
            <w:pPr>
              <w:spacing w:line="240" w:lineRule="auto"/>
              <w:jc w:val="center"/>
              <w:divId w:val="92288486"/>
            </w:pPr>
            <w:r>
              <w:t xml:space="preserve">0,8 </w:t>
            </w:r>
          </w:p>
        </w:tc>
        <w:tc>
          <w:tcPr>
            <w:tcW w:w="1844" w:type="dxa"/>
            <w:vAlign w:val="center"/>
          </w:tcPr>
          <w:p w:rsidR="00AD248F" w:rsidRDefault="00AD248F" w:rsidP="00257B1E">
            <w:pPr>
              <w:spacing w:line="240" w:lineRule="auto"/>
              <w:jc w:val="center"/>
              <w:divId w:val="1466199012"/>
            </w:pPr>
            <w:r>
              <w:t xml:space="preserve">2,4 </w:t>
            </w:r>
          </w:p>
        </w:tc>
      </w:tr>
      <w:tr w:rsidR="008759C3" w:rsidTr="007718F1">
        <w:tc>
          <w:tcPr>
            <w:tcW w:w="10139" w:type="dxa"/>
            <w:gridSpan w:val="3"/>
          </w:tcPr>
          <w:p w:rsidR="008759C3" w:rsidRPr="00AD248F" w:rsidRDefault="00AD248F" w:rsidP="00257B1E">
            <w:pPr>
              <w:widowControl/>
              <w:autoSpaceDE/>
              <w:autoSpaceDN/>
              <w:adjustRightInd/>
              <w:spacing w:line="240" w:lineRule="auto"/>
              <w:jc w:val="center"/>
              <w:textAlignment w:val="auto"/>
              <w:rPr>
                <w:b/>
              </w:rPr>
            </w:pPr>
            <w:r w:rsidRPr="00AD248F">
              <w:rPr>
                <w:b/>
              </w:rPr>
              <w:t xml:space="preserve">Производственная </w:t>
            </w:r>
          </w:p>
        </w:tc>
      </w:tr>
      <w:tr w:rsidR="00AD248F" w:rsidTr="007718F1">
        <w:tc>
          <w:tcPr>
            <w:tcW w:w="6451" w:type="dxa"/>
          </w:tcPr>
          <w:p w:rsidR="00AD248F" w:rsidRDefault="00AD248F" w:rsidP="00257B1E">
            <w:pPr>
              <w:widowControl/>
              <w:autoSpaceDE/>
              <w:autoSpaceDN/>
              <w:adjustRightInd/>
              <w:spacing w:line="240" w:lineRule="auto"/>
              <w:jc w:val="left"/>
              <w:textAlignment w:val="auto"/>
              <w:divId w:val="1538665450"/>
            </w:pPr>
            <w:r>
              <w:t xml:space="preserve">Промышленная </w:t>
            </w:r>
          </w:p>
        </w:tc>
        <w:tc>
          <w:tcPr>
            <w:tcW w:w="1844" w:type="dxa"/>
            <w:vAlign w:val="center"/>
          </w:tcPr>
          <w:p w:rsidR="00AD248F" w:rsidRDefault="00AD248F" w:rsidP="00257B1E">
            <w:pPr>
              <w:spacing w:line="240" w:lineRule="auto"/>
              <w:jc w:val="center"/>
              <w:divId w:val="1553610930"/>
            </w:pPr>
            <w:r>
              <w:t xml:space="preserve">0,8 </w:t>
            </w:r>
          </w:p>
        </w:tc>
        <w:tc>
          <w:tcPr>
            <w:tcW w:w="1844" w:type="dxa"/>
            <w:vAlign w:val="center"/>
          </w:tcPr>
          <w:p w:rsidR="00AD248F" w:rsidRDefault="00AD248F" w:rsidP="00257B1E">
            <w:pPr>
              <w:spacing w:line="240" w:lineRule="auto"/>
              <w:jc w:val="center"/>
              <w:divId w:val="571501009"/>
            </w:pPr>
            <w:r>
              <w:t xml:space="preserve">2,4 </w:t>
            </w:r>
          </w:p>
        </w:tc>
      </w:tr>
      <w:tr w:rsidR="00AD248F" w:rsidTr="007718F1">
        <w:tc>
          <w:tcPr>
            <w:tcW w:w="6451" w:type="dxa"/>
          </w:tcPr>
          <w:p w:rsidR="00AD248F" w:rsidRDefault="00AD248F" w:rsidP="00257B1E">
            <w:pPr>
              <w:spacing w:line="240" w:lineRule="auto"/>
              <w:jc w:val="left"/>
              <w:divId w:val="537671464"/>
            </w:pPr>
            <w:r>
              <w:t xml:space="preserve">Научно-производственная &lt;*&gt; </w:t>
            </w:r>
          </w:p>
        </w:tc>
        <w:tc>
          <w:tcPr>
            <w:tcW w:w="1844" w:type="dxa"/>
            <w:vAlign w:val="center"/>
          </w:tcPr>
          <w:p w:rsidR="00AD248F" w:rsidRDefault="00AD248F" w:rsidP="00257B1E">
            <w:pPr>
              <w:spacing w:line="240" w:lineRule="auto"/>
              <w:jc w:val="center"/>
              <w:divId w:val="440760187"/>
            </w:pPr>
            <w:r>
              <w:t xml:space="preserve">0,6 </w:t>
            </w:r>
          </w:p>
        </w:tc>
        <w:tc>
          <w:tcPr>
            <w:tcW w:w="1844" w:type="dxa"/>
            <w:vAlign w:val="center"/>
          </w:tcPr>
          <w:p w:rsidR="00AD248F" w:rsidRDefault="00AD248F" w:rsidP="00257B1E">
            <w:pPr>
              <w:spacing w:line="240" w:lineRule="auto"/>
              <w:jc w:val="center"/>
              <w:divId w:val="1695226210"/>
            </w:pPr>
            <w:r>
              <w:t xml:space="preserve">1,0 </w:t>
            </w:r>
          </w:p>
        </w:tc>
      </w:tr>
      <w:tr w:rsidR="00AD248F" w:rsidTr="007718F1">
        <w:tc>
          <w:tcPr>
            <w:tcW w:w="6451" w:type="dxa"/>
          </w:tcPr>
          <w:p w:rsidR="00AD248F" w:rsidRDefault="00AD248F" w:rsidP="00257B1E">
            <w:pPr>
              <w:spacing w:line="240" w:lineRule="auto"/>
              <w:jc w:val="left"/>
              <w:divId w:val="1531454864"/>
            </w:pPr>
            <w:r>
              <w:t xml:space="preserve">Коммунально-складская </w:t>
            </w:r>
          </w:p>
        </w:tc>
        <w:tc>
          <w:tcPr>
            <w:tcW w:w="1844" w:type="dxa"/>
            <w:vAlign w:val="center"/>
          </w:tcPr>
          <w:p w:rsidR="00AD248F" w:rsidRDefault="00AD248F" w:rsidP="00257B1E">
            <w:pPr>
              <w:spacing w:line="240" w:lineRule="auto"/>
              <w:jc w:val="center"/>
              <w:divId w:val="1985112440"/>
            </w:pPr>
            <w:r>
              <w:t xml:space="preserve">0,6 </w:t>
            </w:r>
          </w:p>
        </w:tc>
        <w:tc>
          <w:tcPr>
            <w:tcW w:w="1844" w:type="dxa"/>
            <w:vAlign w:val="center"/>
          </w:tcPr>
          <w:p w:rsidR="00AD248F" w:rsidRDefault="00AD248F" w:rsidP="00257B1E">
            <w:pPr>
              <w:spacing w:line="240" w:lineRule="auto"/>
              <w:jc w:val="center"/>
              <w:divId w:val="906767274"/>
            </w:pPr>
            <w:r>
              <w:t xml:space="preserve">1,8 </w:t>
            </w:r>
          </w:p>
        </w:tc>
      </w:tr>
    </w:tbl>
    <w:p w:rsidR="00EC2C51" w:rsidRPr="00942E8E" w:rsidRDefault="00EC2C51" w:rsidP="00942E8E">
      <w:pPr>
        <w:spacing w:line="240" w:lineRule="auto"/>
        <w:ind w:firstLine="709"/>
        <w:rPr>
          <w:sz w:val="28"/>
          <w:szCs w:val="28"/>
        </w:rPr>
      </w:pPr>
      <w:r w:rsidRPr="00942E8E">
        <w:rPr>
          <w:sz w:val="28"/>
          <w:szCs w:val="28"/>
        </w:rPr>
        <w:t>*Без учета опытных полей и полигонов, резервных территорий и санитарно-защитных зон.</w:t>
      </w:r>
    </w:p>
    <w:p w:rsidR="00934C27" w:rsidRPr="00934C27" w:rsidRDefault="00934C27" w:rsidP="00934C27">
      <w:pPr>
        <w:tabs>
          <w:tab w:val="left" w:pos="1134"/>
        </w:tabs>
        <w:spacing w:line="240" w:lineRule="auto"/>
        <w:ind w:firstLine="709"/>
        <w:rPr>
          <w:b/>
          <w:sz w:val="28"/>
          <w:szCs w:val="28"/>
        </w:rPr>
      </w:pPr>
      <w:r w:rsidRPr="00934C27">
        <w:rPr>
          <w:b/>
          <w:sz w:val="28"/>
          <w:szCs w:val="28"/>
        </w:rPr>
        <w:t>Примечания</w:t>
      </w:r>
    </w:p>
    <w:p w:rsidR="00934C27" w:rsidRPr="00934C27" w:rsidRDefault="00934C27" w:rsidP="00EB3AE3">
      <w:pPr>
        <w:pStyle w:val="aa"/>
        <w:numPr>
          <w:ilvl w:val="0"/>
          <w:numId w:val="14"/>
        </w:numPr>
        <w:tabs>
          <w:tab w:val="left" w:pos="1134"/>
        </w:tabs>
        <w:spacing w:line="240" w:lineRule="auto"/>
        <w:ind w:left="0" w:firstLine="709"/>
        <w:rPr>
          <w:sz w:val="28"/>
          <w:szCs w:val="28"/>
        </w:rPr>
      </w:pPr>
      <w:r w:rsidRPr="00934C27">
        <w:rPr>
          <w:sz w:val="28"/>
          <w:szCs w:val="28"/>
        </w:rPr>
        <w:t>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934C27" w:rsidRPr="00934C27" w:rsidRDefault="00934C27" w:rsidP="00934C27">
      <w:pPr>
        <w:tabs>
          <w:tab w:val="left" w:pos="1134"/>
        </w:tabs>
        <w:spacing w:line="240" w:lineRule="auto"/>
        <w:ind w:firstLine="709"/>
        <w:rPr>
          <w:sz w:val="28"/>
          <w:szCs w:val="28"/>
        </w:rPr>
      </w:pPr>
      <w:r w:rsidRPr="00934C27">
        <w:rPr>
          <w:sz w:val="28"/>
          <w:szCs w:val="28"/>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934C27" w:rsidRPr="00934C27" w:rsidRDefault="00934C27" w:rsidP="00EB3AE3">
      <w:pPr>
        <w:pStyle w:val="aa"/>
        <w:numPr>
          <w:ilvl w:val="0"/>
          <w:numId w:val="14"/>
        </w:numPr>
        <w:tabs>
          <w:tab w:val="left" w:pos="1134"/>
        </w:tabs>
        <w:spacing w:line="240" w:lineRule="auto"/>
        <w:ind w:left="0" w:firstLine="709"/>
        <w:rPr>
          <w:sz w:val="28"/>
          <w:szCs w:val="28"/>
        </w:rPr>
      </w:pPr>
      <w:r w:rsidRPr="00934C27">
        <w:rPr>
          <w:sz w:val="28"/>
          <w:szCs w:val="2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34C27" w:rsidRPr="00934C27" w:rsidRDefault="00934C27" w:rsidP="00EB3AE3">
      <w:pPr>
        <w:pStyle w:val="aa"/>
        <w:numPr>
          <w:ilvl w:val="0"/>
          <w:numId w:val="14"/>
        </w:numPr>
        <w:tabs>
          <w:tab w:val="left" w:pos="1134"/>
        </w:tabs>
        <w:spacing w:line="240" w:lineRule="auto"/>
        <w:ind w:left="0" w:firstLine="709"/>
        <w:rPr>
          <w:sz w:val="28"/>
          <w:szCs w:val="28"/>
        </w:rPr>
      </w:pPr>
      <w:r w:rsidRPr="00934C27">
        <w:rPr>
          <w:sz w:val="28"/>
          <w:szCs w:val="28"/>
        </w:rPr>
        <w:t>Границами кварталов являются красные линии.</w:t>
      </w:r>
    </w:p>
    <w:p w:rsidR="00934C27" w:rsidRPr="00934C27" w:rsidRDefault="00934C27" w:rsidP="00EB3AE3">
      <w:pPr>
        <w:pStyle w:val="aa"/>
        <w:numPr>
          <w:ilvl w:val="0"/>
          <w:numId w:val="14"/>
        </w:numPr>
        <w:tabs>
          <w:tab w:val="left" w:pos="1134"/>
        </w:tabs>
        <w:spacing w:line="240" w:lineRule="auto"/>
        <w:ind w:left="0" w:firstLine="709"/>
        <w:rPr>
          <w:sz w:val="28"/>
          <w:szCs w:val="28"/>
        </w:rPr>
      </w:pPr>
      <w:r w:rsidRPr="00934C27">
        <w:rPr>
          <w:sz w:val="28"/>
          <w:szCs w:val="28"/>
        </w:rPr>
        <w:t>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w:t>
      </w:r>
    </w:p>
    <w:p w:rsidR="00934C27" w:rsidRPr="00934C27" w:rsidRDefault="00934C27" w:rsidP="00934C27">
      <w:pPr>
        <w:tabs>
          <w:tab w:val="left" w:pos="1134"/>
        </w:tabs>
        <w:spacing w:line="240" w:lineRule="auto"/>
        <w:ind w:firstLine="709"/>
        <w:rPr>
          <w:sz w:val="28"/>
          <w:szCs w:val="28"/>
        </w:rPr>
      </w:pPr>
      <w:r w:rsidRPr="00934C27">
        <w:rPr>
          <w:sz w:val="28"/>
          <w:szCs w:val="28"/>
        </w:rPr>
        <w:t xml:space="preserve">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w:t>
      </w:r>
      <w:hyperlink w:anchor="sub_150" w:history="1">
        <w:r w:rsidRPr="00934C27">
          <w:rPr>
            <w:sz w:val="28"/>
            <w:szCs w:val="28"/>
          </w:rPr>
          <w:t>технических</w:t>
        </w:r>
      </w:hyperlink>
      <w:r w:rsidRPr="00934C27">
        <w:rPr>
          <w:sz w:val="28"/>
          <w:szCs w:val="28"/>
        </w:rPr>
        <w:t xml:space="preserve"> регламентов по пожарной безопасности.</w:t>
      </w:r>
    </w:p>
    <w:p w:rsidR="002D4754" w:rsidRDefault="002D4754" w:rsidP="00DD38C0">
      <w:pPr>
        <w:pStyle w:val="Style5"/>
        <w:widowControl/>
        <w:tabs>
          <w:tab w:val="left" w:pos="2268"/>
        </w:tabs>
        <w:spacing w:line="240" w:lineRule="auto"/>
        <w:ind w:firstLine="709"/>
        <w:rPr>
          <w:rStyle w:val="FontStyle14"/>
          <w:color w:val="000000" w:themeColor="text1"/>
          <w:sz w:val="28"/>
          <w:szCs w:val="28"/>
        </w:rPr>
      </w:pPr>
    </w:p>
    <w:p w:rsidR="006E32CF" w:rsidRDefault="006E32CF" w:rsidP="006E32CF">
      <w:pPr>
        <w:pStyle w:val="Style5"/>
        <w:widowControl/>
        <w:tabs>
          <w:tab w:val="left" w:pos="2552"/>
        </w:tabs>
        <w:spacing w:line="240" w:lineRule="auto"/>
        <w:ind w:firstLine="709"/>
        <w:outlineLvl w:val="2"/>
        <w:rPr>
          <w:b/>
          <w:bCs/>
          <w:color w:val="000000" w:themeColor="text1"/>
          <w:sz w:val="28"/>
          <w:szCs w:val="28"/>
        </w:rPr>
      </w:pPr>
      <w:bookmarkStart w:id="114" w:name="_Toc145602608"/>
      <w:bookmarkStart w:id="115" w:name="_Toc151624530"/>
      <w:r w:rsidRPr="00E34A9F">
        <w:rPr>
          <w:rStyle w:val="FontStyle14"/>
          <w:color w:val="000000" w:themeColor="text1"/>
          <w:sz w:val="28"/>
          <w:szCs w:val="28"/>
        </w:rPr>
        <w:t xml:space="preserve">Статья </w:t>
      </w:r>
      <w:r w:rsidR="008C12DB">
        <w:rPr>
          <w:rStyle w:val="FontStyle14"/>
          <w:color w:val="000000" w:themeColor="text1"/>
          <w:sz w:val="28"/>
          <w:szCs w:val="28"/>
        </w:rPr>
        <w:t>31</w:t>
      </w:r>
      <w:r>
        <w:rPr>
          <w:rStyle w:val="FontStyle14"/>
          <w:color w:val="000000" w:themeColor="text1"/>
          <w:sz w:val="28"/>
          <w:szCs w:val="28"/>
        </w:rPr>
        <w:t>.</w:t>
      </w:r>
      <w:r w:rsidR="00EF45D2">
        <w:rPr>
          <w:rStyle w:val="FontStyle14"/>
          <w:color w:val="000000" w:themeColor="text1"/>
          <w:sz w:val="28"/>
          <w:szCs w:val="28"/>
        </w:rPr>
        <w:t xml:space="preserve"> </w:t>
      </w:r>
      <w:bookmarkEnd w:id="114"/>
      <w:r w:rsidR="00156C2E" w:rsidRPr="00156C2E">
        <w:rPr>
          <w:b/>
          <w:bCs/>
          <w:color w:val="000000" w:themeColor="text1"/>
          <w:sz w:val="28"/>
          <w:szCs w:val="28"/>
        </w:rPr>
        <w:t>Основные, вспомогательные и условно разрешенные виды использования земельных участков и объектов капитального строительства для всех территориальных зон. Параметры застройки и ограничения использования земельных участков и объектов капитального строительства, действующие применительно к зонам с особыми условиями использования территории</w:t>
      </w:r>
      <w:bookmarkEnd w:id="115"/>
    </w:p>
    <w:p w:rsidR="00156C2E" w:rsidRDefault="00156C2E" w:rsidP="00156C2E">
      <w:pPr>
        <w:pStyle w:val="Style5"/>
        <w:widowControl/>
        <w:tabs>
          <w:tab w:val="left" w:pos="2552"/>
        </w:tabs>
        <w:spacing w:line="240" w:lineRule="auto"/>
        <w:ind w:firstLine="709"/>
        <w:rPr>
          <w:b/>
          <w:bCs/>
          <w:color w:val="000000" w:themeColor="text1"/>
          <w:sz w:val="28"/>
          <w:szCs w:val="28"/>
        </w:rPr>
      </w:pPr>
    </w:p>
    <w:p w:rsidR="00156C2E" w:rsidRPr="00D11C8B" w:rsidRDefault="00156C2E" w:rsidP="00156C2E">
      <w:pPr>
        <w:spacing w:line="240" w:lineRule="auto"/>
        <w:ind w:firstLine="709"/>
        <w:outlineLvl w:val="2"/>
        <w:rPr>
          <w:b/>
          <w:bCs/>
          <w:sz w:val="28"/>
          <w:szCs w:val="28"/>
        </w:rPr>
      </w:pPr>
      <w:bookmarkStart w:id="116" w:name="_Toc145602609"/>
      <w:bookmarkStart w:id="117" w:name="_Toc151624531"/>
      <w:r w:rsidRPr="00C13EB7">
        <w:rPr>
          <w:rStyle w:val="FontStyle14"/>
          <w:sz w:val="28"/>
          <w:szCs w:val="28"/>
        </w:rPr>
        <w:t xml:space="preserve">Статья </w:t>
      </w:r>
      <w:r>
        <w:rPr>
          <w:rStyle w:val="FontStyle14"/>
          <w:sz w:val="28"/>
          <w:szCs w:val="28"/>
        </w:rPr>
        <w:t>31.1</w:t>
      </w:r>
      <w:r w:rsidRPr="00C13EB7">
        <w:rPr>
          <w:rStyle w:val="FontStyle14"/>
          <w:sz w:val="28"/>
          <w:szCs w:val="28"/>
        </w:rPr>
        <w:t>.</w:t>
      </w:r>
      <w:r>
        <w:rPr>
          <w:rStyle w:val="FontStyle14"/>
          <w:sz w:val="28"/>
          <w:szCs w:val="28"/>
        </w:rPr>
        <w:t xml:space="preserve"> </w:t>
      </w:r>
      <w:r w:rsidRPr="00D11C8B">
        <w:rPr>
          <w:b/>
          <w:bCs/>
          <w:sz w:val="28"/>
          <w:szCs w:val="28"/>
        </w:rPr>
        <w:t>Общественно-деловые зоны</w:t>
      </w:r>
      <w:bookmarkEnd w:id="116"/>
      <w:bookmarkEnd w:id="117"/>
    </w:p>
    <w:p w:rsidR="00156C2E" w:rsidRDefault="00156C2E" w:rsidP="00156C2E">
      <w:pPr>
        <w:suppressAutoHyphens/>
        <w:spacing w:line="240" w:lineRule="auto"/>
        <w:ind w:firstLine="709"/>
        <w:rPr>
          <w:rStyle w:val="FontStyle14"/>
          <w:color w:val="000000" w:themeColor="text1"/>
          <w:sz w:val="28"/>
          <w:szCs w:val="28"/>
        </w:rPr>
      </w:pPr>
      <w:r w:rsidRPr="00D11C8B">
        <w:rPr>
          <w:rStyle w:val="FontStyle14"/>
          <w:color w:val="000000" w:themeColor="text1"/>
          <w:sz w:val="28"/>
          <w:szCs w:val="28"/>
        </w:rPr>
        <w:t>ОД–1</w:t>
      </w:r>
      <w:r>
        <w:rPr>
          <w:rStyle w:val="FontStyle14"/>
          <w:color w:val="000000" w:themeColor="text1"/>
          <w:sz w:val="28"/>
          <w:szCs w:val="28"/>
        </w:rPr>
        <w:t xml:space="preserve"> - </w:t>
      </w:r>
      <w:r w:rsidRPr="00D11C8B">
        <w:rPr>
          <w:rStyle w:val="FontStyle14"/>
          <w:color w:val="000000" w:themeColor="text1"/>
          <w:sz w:val="28"/>
          <w:szCs w:val="28"/>
        </w:rPr>
        <w:t>Зона административно-делового и коммерческого назначения</w:t>
      </w:r>
    </w:p>
    <w:p w:rsidR="00156C2E" w:rsidRDefault="00156C2E" w:rsidP="00156C2E">
      <w:pPr>
        <w:suppressAutoHyphens/>
        <w:spacing w:line="240" w:lineRule="auto"/>
        <w:ind w:firstLine="709"/>
        <w:rPr>
          <w:i/>
          <w:iCs/>
        </w:rPr>
      </w:pPr>
      <w:r w:rsidRPr="00303153">
        <w:rPr>
          <w:i/>
          <w:iCs/>
        </w:rPr>
        <w:t>Зона административно-делового и коммерческого</w:t>
      </w:r>
      <w:r w:rsidRPr="00303153">
        <w:t xml:space="preserve"> </w:t>
      </w:r>
      <w:r w:rsidRPr="00303153">
        <w:rPr>
          <w:i/>
          <w:iCs/>
        </w:rPr>
        <w:t>назначения ОД-1 выделена для обеспечения правовых условий использования и строительства объектов капитального строительства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Разрешается размещение административных объектов районного, поселенческого и местного значения.</w:t>
      </w:r>
    </w:p>
    <w:p w:rsidR="00156C2E" w:rsidRPr="00156C2E" w:rsidRDefault="00156C2E" w:rsidP="00EB3AE3">
      <w:pPr>
        <w:pStyle w:val="aa"/>
        <w:numPr>
          <w:ilvl w:val="0"/>
          <w:numId w:val="113"/>
        </w:numPr>
        <w:tabs>
          <w:tab w:val="left" w:pos="1134"/>
        </w:tabs>
        <w:suppressAutoHyphens/>
        <w:spacing w:line="240" w:lineRule="auto"/>
        <w:ind w:left="0" w:firstLine="709"/>
        <w:rPr>
          <w:b/>
          <w:bCs/>
          <w:color w:val="000000" w:themeColor="text1"/>
          <w:sz w:val="28"/>
          <w:szCs w:val="28"/>
        </w:rPr>
      </w:pPr>
      <w:r w:rsidRPr="00E07146">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r w:rsidR="00067FD2" w:rsidRPr="00E07146">
        <w:rPr>
          <w:bCs/>
          <w:iCs/>
          <w:color w:val="000000" w:themeColor="text1"/>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3641"/>
        <w:gridCol w:w="4644"/>
      </w:tblGrid>
      <w:tr w:rsidR="00156C2E" w:rsidRPr="007949EB" w:rsidTr="00655237">
        <w:trPr>
          <w:trHeight w:val="20"/>
          <w:tblHeader/>
        </w:trPr>
        <w:tc>
          <w:tcPr>
            <w:tcW w:w="914" w:type="pct"/>
            <w:shd w:val="clear" w:color="auto" w:fill="auto"/>
            <w:vAlign w:val="center"/>
          </w:tcPr>
          <w:p w:rsidR="00156C2E" w:rsidRPr="00156C2E" w:rsidRDefault="00156C2E" w:rsidP="00156C2E">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6" w:type="pct"/>
            <w:shd w:val="clear" w:color="auto" w:fill="auto"/>
            <w:vAlign w:val="center"/>
          </w:tcPr>
          <w:p w:rsidR="00156C2E" w:rsidRPr="00156C2E" w:rsidRDefault="00156C2E" w:rsidP="00156C2E">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156C2E" w:rsidRPr="00156C2E" w:rsidRDefault="00156C2E" w:rsidP="00156C2E">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t>3.1.1</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rPr>
                <w:bCs/>
              </w:rPr>
            </w:pPr>
            <w:r w:rsidRPr="007949EB">
              <w:t>Предоставление коммунальных услуг</w:t>
            </w:r>
          </w:p>
        </w:tc>
        <w:tc>
          <w:tcPr>
            <w:tcW w:w="2290" w:type="pct"/>
            <w:tcBorders>
              <w:top w:val="single" w:sz="4" w:space="0" w:color="auto"/>
              <w:bottom w:val="single" w:sz="4" w:space="0" w:color="auto"/>
            </w:tcBorders>
            <w:shd w:val="clear" w:color="auto" w:fill="auto"/>
            <w:vAlign w:val="center"/>
          </w:tcPr>
          <w:p w:rsidR="006544ED" w:rsidRPr="00303153" w:rsidRDefault="006544ED" w:rsidP="006544ED">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w:t>
            </w:r>
            <w:r>
              <w:rPr>
                <w:sz w:val="22"/>
                <w:szCs w:val="22"/>
              </w:rPr>
              <w:t>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t>3.1.2</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rPr>
                <w:bCs/>
              </w:rPr>
            </w:pPr>
            <w:r w:rsidRPr="007949EB">
              <w:t>Административные здания организаций, обеспечивающих предоставление коммунальных услуг</w:t>
            </w:r>
          </w:p>
        </w:tc>
        <w:tc>
          <w:tcPr>
            <w:tcW w:w="2290" w:type="pct"/>
            <w:tcBorders>
              <w:top w:val="single" w:sz="4" w:space="0" w:color="auto"/>
            </w:tcBorders>
            <w:shd w:val="clear" w:color="auto" w:fill="auto"/>
            <w:vAlign w:val="center"/>
          </w:tcPr>
          <w:p w:rsidR="006544ED" w:rsidRPr="00303153" w:rsidRDefault="006544ED" w:rsidP="006544ED">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 скверы и участки зеленых насаждений</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3.2.1</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Pr>
                <w:shd w:val="clear" w:color="auto" w:fill="FFFFFF"/>
              </w:rPr>
              <w:t>Дома социального обслуживания</w:t>
            </w:r>
          </w:p>
        </w:tc>
        <w:tc>
          <w:tcPr>
            <w:tcW w:w="2290" w:type="pct"/>
            <w:shd w:val="clear" w:color="auto" w:fill="auto"/>
            <w:vAlign w:val="center"/>
          </w:tcPr>
          <w:p w:rsidR="006544ED" w:rsidRPr="006B634E" w:rsidRDefault="006544ED" w:rsidP="006544ED">
            <w:pPr>
              <w:spacing w:line="240" w:lineRule="auto"/>
              <w:jc w:val="left"/>
            </w:pPr>
            <w:r w:rsidRPr="006B634E">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3.2.2</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sidRPr="007949EB">
              <w:t>Оказа</w:t>
            </w:r>
            <w:r>
              <w:t>ние социальной помощи населению</w:t>
            </w:r>
          </w:p>
        </w:tc>
        <w:tc>
          <w:tcPr>
            <w:tcW w:w="2290" w:type="pct"/>
            <w:shd w:val="clear" w:color="auto" w:fill="auto"/>
            <w:vAlign w:val="center"/>
          </w:tcPr>
          <w:p w:rsidR="006544ED" w:rsidRPr="00303153" w:rsidRDefault="006544ED" w:rsidP="006544ED">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3.2.3</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t>Оказание услуг связи</w:t>
            </w:r>
          </w:p>
        </w:tc>
        <w:tc>
          <w:tcPr>
            <w:tcW w:w="2290" w:type="pct"/>
            <w:shd w:val="clear" w:color="auto" w:fill="auto"/>
            <w:vAlign w:val="center"/>
          </w:tcPr>
          <w:p w:rsidR="006544ED" w:rsidRPr="00303153" w:rsidRDefault="006544ED" w:rsidP="006544ED">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3.2.4</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t>Общежития</w:t>
            </w:r>
          </w:p>
        </w:tc>
        <w:tc>
          <w:tcPr>
            <w:tcW w:w="2290" w:type="pct"/>
            <w:shd w:val="clear" w:color="auto" w:fill="auto"/>
            <w:vAlign w:val="center"/>
          </w:tcPr>
          <w:p w:rsidR="006544ED" w:rsidRPr="00427C64" w:rsidRDefault="006544ED" w:rsidP="006544ED">
            <w:pPr>
              <w:spacing w:line="240" w:lineRule="auto"/>
              <w:jc w:val="left"/>
              <w:rPr>
                <w:color w:val="FF0000"/>
              </w:rPr>
            </w:pPr>
            <w:r w:rsidRPr="00427C64">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3.3</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Pr>
                <w:bCs/>
              </w:rPr>
              <w:t>Бытовое обслуживание</w:t>
            </w:r>
          </w:p>
        </w:tc>
        <w:tc>
          <w:tcPr>
            <w:tcW w:w="2290" w:type="pct"/>
            <w:shd w:val="clear" w:color="auto" w:fill="auto"/>
            <w:vAlign w:val="center"/>
          </w:tcPr>
          <w:p w:rsidR="006544ED" w:rsidRPr="00303153" w:rsidRDefault="006544ED" w:rsidP="006544ED">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3.4.1</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sidRPr="007949EB">
              <w:t>Амбулато</w:t>
            </w:r>
            <w:r>
              <w:t>рно-поликлиническое обслуживание</w:t>
            </w:r>
          </w:p>
        </w:tc>
        <w:tc>
          <w:tcPr>
            <w:tcW w:w="2290" w:type="pct"/>
            <w:shd w:val="clear" w:color="auto" w:fill="auto"/>
            <w:vAlign w:val="center"/>
          </w:tcPr>
          <w:p w:rsidR="006544ED" w:rsidRPr="00303153" w:rsidRDefault="006544ED" w:rsidP="006544ED">
            <w:pPr>
              <w:spacing w:line="240" w:lineRule="auto"/>
              <w:jc w:val="left"/>
            </w:pPr>
            <w:r w:rsidRPr="00303153">
              <w:rPr>
                <w:sz w:val="22"/>
                <w:szCs w:val="22"/>
              </w:rPr>
              <w:t>Гостевые автостоянки, хозяйственные постройки амбулаторно-поликлинических учреждений, лаборатории</w:t>
            </w:r>
            <w:r w:rsidRPr="00303153">
              <w:rPr>
                <w:color w:val="0070C0"/>
                <w:sz w:val="22"/>
                <w:szCs w:val="22"/>
              </w:rPr>
              <w:t>,</w:t>
            </w:r>
            <w:r w:rsidRPr="00303153">
              <w:rPr>
                <w:sz w:val="22"/>
                <w:szCs w:val="22"/>
              </w:rPr>
              <w:t xml:space="preserve">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3.4.2</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sidRPr="007949EB">
              <w:t>Стацио</w:t>
            </w:r>
            <w:r>
              <w:t>нарное медицинское обслуживание</w:t>
            </w:r>
          </w:p>
        </w:tc>
        <w:tc>
          <w:tcPr>
            <w:tcW w:w="2290" w:type="pct"/>
            <w:shd w:val="clear" w:color="auto" w:fill="auto"/>
            <w:vAlign w:val="center"/>
          </w:tcPr>
          <w:p w:rsidR="006544ED" w:rsidRPr="00427C64" w:rsidRDefault="006544ED" w:rsidP="006544ED">
            <w:pPr>
              <w:spacing w:line="240" w:lineRule="auto"/>
              <w:jc w:val="left"/>
            </w:pPr>
            <w:r w:rsidRPr="00427C64">
              <w:rPr>
                <w:sz w:val="22"/>
                <w:szCs w:val="22"/>
              </w:rPr>
              <w:t>Гостевые автостоянки, хозяйственные постройки амбулаторно-поликлинических учреждений, лаборатории, гаражи служебного транспорта, сооружения локального инженерного обеспечения, площадки для сбора мусора, вспомогательные объекты технического, инженерно-технического обеспечения, скважины для забора воды на питьевые и хозяйственные нужды</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3.5.1</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sidRPr="007949EB">
              <w:t>Дошкольное, началь</w:t>
            </w:r>
            <w:r>
              <w:t>ное и среднее общее образование</w:t>
            </w:r>
          </w:p>
        </w:tc>
        <w:tc>
          <w:tcPr>
            <w:tcW w:w="2290" w:type="pct"/>
            <w:shd w:val="clear" w:color="auto" w:fill="auto"/>
          </w:tcPr>
          <w:p w:rsidR="006544ED" w:rsidRPr="00303153" w:rsidRDefault="006544ED" w:rsidP="006544ED">
            <w:pPr>
              <w:spacing w:line="240" w:lineRule="auto"/>
              <w:ind w:right="-108"/>
              <w:jc w:val="left"/>
            </w:pPr>
            <w:r w:rsidRPr="00303153">
              <w:rPr>
                <w:sz w:val="22"/>
                <w:szCs w:val="22"/>
              </w:rPr>
              <w:t>Хозяйственные постройки; сооружения инженерного обеспечения, спортивные ядра,</w:t>
            </w:r>
            <w:r>
              <w:rPr>
                <w:sz w:val="22"/>
                <w:szCs w:val="22"/>
              </w:rPr>
              <w:t xml:space="preserve"> </w:t>
            </w:r>
            <w:r w:rsidRPr="00303153">
              <w:rPr>
                <w:sz w:val="22"/>
                <w:szCs w:val="22"/>
              </w:rPr>
              <w:t>открытые площадки для занятий спортом и физкультурой, плавательные бассейны, школьные сады, лабораторные и учебно-лабораторные корпуса, здания и сооружения для размещения служб охраны и наблюдения, площадки для сбора мусора, гаражи ведомственного автотранспорта специального назначения; скважины для забора воды на питьевые и хозяйственные нужды, детские площадки,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3.6.1</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sidRPr="007949EB">
              <w:t>Объекты к</w:t>
            </w:r>
            <w:r>
              <w:t>ультурно-досуговой деятельности</w:t>
            </w:r>
          </w:p>
        </w:tc>
        <w:tc>
          <w:tcPr>
            <w:tcW w:w="2290" w:type="pct"/>
            <w:shd w:val="clear" w:color="auto" w:fill="auto"/>
          </w:tcPr>
          <w:p w:rsidR="006544ED" w:rsidRPr="00303153" w:rsidRDefault="006544ED" w:rsidP="006544ED">
            <w:pPr>
              <w:spacing w:line="240" w:lineRule="auto"/>
              <w:jc w:val="left"/>
            </w:pPr>
            <w:r w:rsidRPr="00303153">
              <w:rPr>
                <w:sz w:val="22"/>
                <w:szCs w:val="22"/>
              </w:rPr>
              <w:t>Гостевые автостоянки, сооружения локального инженерного обеспечения, площадки для сбора мусора, вспомогательные объекты технического, инженерно-технического обеспечения, гаражи ведомственных легковых автомобилей специального назначения, скважины для забора воды на питьевые и хозяйственные нужды, скверы и участки зеленых насаждений</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3.6.2</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t>Парки культуры и отдыха</w:t>
            </w:r>
          </w:p>
        </w:tc>
        <w:tc>
          <w:tcPr>
            <w:tcW w:w="2290" w:type="pct"/>
            <w:shd w:val="clear" w:color="auto" w:fill="auto"/>
          </w:tcPr>
          <w:p w:rsidR="006544ED" w:rsidRPr="00303153" w:rsidRDefault="006544ED" w:rsidP="006544ED">
            <w:pPr>
              <w:spacing w:line="240" w:lineRule="auto"/>
              <w:jc w:val="left"/>
            </w:pPr>
            <w:r w:rsidRPr="00303153">
              <w:rPr>
                <w:sz w:val="22"/>
                <w:szCs w:val="22"/>
              </w:rPr>
              <w:t xml:space="preserve">Общественные туалеты;  объекты пожарной охраны (резервуары для хранения воды); объекты технического, инженерно-технического обеспечения; </w:t>
            </w:r>
            <w:r w:rsidRPr="00303153">
              <w:rPr>
                <w:color w:val="0070C0"/>
                <w:sz w:val="22"/>
                <w:szCs w:val="22"/>
              </w:rPr>
              <w:t xml:space="preserve"> </w:t>
            </w:r>
            <w:r w:rsidRPr="00303153">
              <w:rPr>
                <w:sz w:val="22"/>
                <w:szCs w:val="22"/>
              </w:rPr>
              <w:t>малые архитектурные формы и иные объекты благоустройства; парковая скульптура, памятники и монументы</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3.7.1</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sidRPr="007949EB">
              <w:t>Ос</w:t>
            </w:r>
            <w:r>
              <w:t>уществление религиозных обрядов</w:t>
            </w:r>
          </w:p>
        </w:tc>
        <w:tc>
          <w:tcPr>
            <w:tcW w:w="2290" w:type="pct"/>
            <w:shd w:val="clear" w:color="auto" w:fill="auto"/>
          </w:tcPr>
          <w:p w:rsidR="006544ED" w:rsidRPr="0018494C" w:rsidRDefault="006544ED" w:rsidP="006544ED">
            <w:pPr>
              <w:spacing w:line="240" w:lineRule="auto"/>
              <w:jc w:val="left"/>
            </w:pPr>
            <w:r w:rsidRPr="0018494C">
              <w:rPr>
                <w:sz w:val="22"/>
                <w:szCs w:val="22"/>
              </w:rPr>
              <w:t>Гостевые автостоянки;</w:t>
            </w:r>
          </w:p>
          <w:p w:rsidR="006544ED" w:rsidRPr="0018494C" w:rsidRDefault="006544ED" w:rsidP="006544ED">
            <w:pPr>
              <w:spacing w:line="240" w:lineRule="auto"/>
              <w:ind w:right="-108"/>
              <w:jc w:val="left"/>
            </w:pPr>
            <w:r w:rsidRPr="0018494C">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3.7.2</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sidRPr="007949EB">
              <w:t>Религ</w:t>
            </w:r>
            <w:r>
              <w:t>иозное управление и образование</w:t>
            </w:r>
          </w:p>
        </w:tc>
        <w:tc>
          <w:tcPr>
            <w:tcW w:w="2290" w:type="pct"/>
            <w:shd w:val="clear" w:color="auto" w:fill="auto"/>
          </w:tcPr>
          <w:p w:rsidR="006544ED" w:rsidRPr="0018494C" w:rsidRDefault="006544ED" w:rsidP="006544ED">
            <w:pPr>
              <w:spacing w:line="240" w:lineRule="auto"/>
              <w:jc w:val="left"/>
            </w:pPr>
            <w:r w:rsidRPr="0018494C">
              <w:rPr>
                <w:sz w:val="22"/>
                <w:szCs w:val="22"/>
              </w:rPr>
              <w:t>Гостевые автостоянки;</w:t>
            </w:r>
          </w:p>
          <w:p w:rsidR="006544ED" w:rsidRPr="0018494C" w:rsidRDefault="006544ED" w:rsidP="006544ED">
            <w:pPr>
              <w:spacing w:line="240" w:lineRule="auto"/>
              <w:jc w:val="left"/>
            </w:pPr>
            <w:r w:rsidRPr="0018494C">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3.8.1</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t>Государственное управление</w:t>
            </w:r>
          </w:p>
        </w:tc>
        <w:tc>
          <w:tcPr>
            <w:tcW w:w="2290" w:type="pct"/>
            <w:shd w:val="clear" w:color="auto" w:fill="auto"/>
          </w:tcPr>
          <w:p w:rsidR="006544ED" w:rsidRPr="00303153" w:rsidRDefault="006544ED" w:rsidP="006544ED">
            <w:pPr>
              <w:spacing w:line="240" w:lineRule="auto"/>
              <w:ind w:right="-108"/>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4.1</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Pr>
                <w:bCs/>
              </w:rPr>
              <w:t>Деловое управление</w:t>
            </w:r>
          </w:p>
        </w:tc>
        <w:tc>
          <w:tcPr>
            <w:tcW w:w="2290" w:type="pct"/>
            <w:shd w:val="clear" w:color="auto" w:fill="auto"/>
          </w:tcPr>
          <w:p w:rsidR="006544ED" w:rsidRPr="00303153" w:rsidRDefault="006544ED" w:rsidP="006544ED">
            <w:pPr>
              <w:spacing w:line="240" w:lineRule="auto"/>
              <w:ind w:right="-108"/>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4.2</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rPr>
                <w:bCs/>
              </w:rPr>
            </w:pPr>
            <w:proofErr w:type="gramStart"/>
            <w:r w:rsidRPr="007949EB">
              <w:rPr>
                <w:bCs/>
              </w:rPr>
              <w:t>Объекты торговли (торговые центры, торгово-раз</w:t>
            </w:r>
            <w:r>
              <w:rPr>
                <w:bCs/>
              </w:rPr>
              <w:t>влекательные центры (комплексы)</w:t>
            </w:r>
            <w:proofErr w:type="gramEnd"/>
          </w:p>
        </w:tc>
        <w:tc>
          <w:tcPr>
            <w:tcW w:w="2290" w:type="pct"/>
            <w:shd w:val="clear" w:color="auto" w:fill="auto"/>
          </w:tcPr>
          <w:p w:rsidR="006544ED" w:rsidRPr="00303153" w:rsidRDefault="006544ED" w:rsidP="006544ED">
            <w:pPr>
              <w:spacing w:line="240" w:lineRule="auto"/>
              <w:ind w:right="-108"/>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4.3</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t>Рынки</w:t>
            </w:r>
          </w:p>
        </w:tc>
        <w:tc>
          <w:tcPr>
            <w:tcW w:w="2290" w:type="pct"/>
            <w:shd w:val="clear" w:color="auto" w:fill="auto"/>
          </w:tcPr>
          <w:p w:rsidR="006544ED" w:rsidRPr="00303153" w:rsidRDefault="006544ED" w:rsidP="006544ED">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4.4</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Pr>
                <w:bCs/>
              </w:rPr>
              <w:t>Магазины</w:t>
            </w:r>
          </w:p>
        </w:tc>
        <w:tc>
          <w:tcPr>
            <w:tcW w:w="2290" w:type="pct"/>
            <w:shd w:val="clear" w:color="auto" w:fill="auto"/>
          </w:tcPr>
          <w:p w:rsidR="006544ED" w:rsidRPr="00303153" w:rsidRDefault="006544ED" w:rsidP="006544ED">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4.5</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sidRPr="007949EB">
              <w:t>Банк</w:t>
            </w:r>
            <w:r>
              <w:t>овская и страховая деятельность</w:t>
            </w:r>
          </w:p>
        </w:tc>
        <w:tc>
          <w:tcPr>
            <w:tcW w:w="2290" w:type="pct"/>
            <w:shd w:val="clear" w:color="auto" w:fill="auto"/>
          </w:tcPr>
          <w:p w:rsidR="006544ED" w:rsidRPr="00303153" w:rsidRDefault="006544ED" w:rsidP="006544ED">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4.6</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Pr>
                <w:bCs/>
              </w:rPr>
              <w:t>Общественное питание</w:t>
            </w:r>
          </w:p>
        </w:tc>
        <w:tc>
          <w:tcPr>
            <w:tcW w:w="2290" w:type="pct"/>
            <w:shd w:val="clear" w:color="auto" w:fill="auto"/>
          </w:tcPr>
          <w:p w:rsidR="006544ED" w:rsidRPr="00303153" w:rsidRDefault="006544ED" w:rsidP="006544ED">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4.7</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t>Гостиничное обслуживание</w:t>
            </w:r>
          </w:p>
        </w:tc>
        <w:tc>
          <w:tcPr>
            <w:tcW w:w="2290" w:type="pct"/>
            <w:shd w:val="clear" w:color="auto" w:fill="auto"/>
          </w:tcPr>
          <w:p w:rsidR="006544ED" w:rsidRPr="00303153" w:rsidRDefault="006544ED" w:rsidP="006544ED">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4.8.1</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t>Развлекательные мероприятия</w:t>
            </w:r>
          </w:p>
        </w:tc>
        <w:tc>
          <w:tcPr>
            <w:tcW w:w="2290" w:type="pct"/>
            <w:shd w:val="clear" w:color="auto" w:fill="auto"/>
          </w:tcPr>
          <w:p w:rsidR="006544ED" w:rsidRPr="0018494C" w:rsidRDefault="006544ED" w:rsidP="006544ED">
            <w:pPr>
              <w:spacing w:line="240" w:lineRule="auto"/>
              <w:jc w:val="left"/>
            </w:pPr>
            <w:r w:rsidRPr="0018494C">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4.9</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t>Служебные гаражи</w:t>
            </w:r>
          </w:p>
        </w:tc>
        <w:tc>
          <w:tcPr>
            <w:tcW w:w="2290" w:type="pct"/>
            <w:shd w:val="clear" w:color="auto" w:fill="auto"/>
          </w:tcPr>
          <w:p w:rsidR="006544ED" w:rsidRPr="0018494C" w:rsidRDefault="006544ED" w:rsidP="006544ED">
            <w:pPr>
              <w:spacing w:line="240" w:lineRule="auto"/>
              <w:jc w:val="left"/>
            </w:pPr>
            <w:r w:rsidRPr="0018494C">
              <w:rPr>
                <w:sz w:val="22"/>
                <w:szCs w:val="22"/>
              </w:rPr>
              <w:t>Гостевые автостоянки,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4.9.1.2</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t>Обеспечение дорожного отдыха</w:t>
            </w:r>
          </w:p>
        </w:tc>
        <w:tc>
          <w:tcPr>
            <w:tcW w:w="2290" w:type="pct"/>
            <w:shd w:val="clear" w:color="auto" w:fill="auto"/>
          </w:tcPr>
          <w:p w:rsidR="006544ED" w:rsidRPr="00427C64" w:rsidRDefault="006544ED" w:rsidP="006544ED">
            <w:pPr>
              <w:spacing w:line="240" w:lineRule="auto"/>
              <w:jc w:val="left"/>
            </w:pPr>
            <w:r w:rsidRPr="00427C64">
              <w:rPr>
                <w:sz w:val="22"/>
                <w:szCs w:val="22"/>
              </w:rPr>
              <w:t>Гостевые автостоянки,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5.1.1</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sidRPr="007949EB">
              <w:t>Обеспечение спортивн</w:t>
            </w:r>
            <w:r>
              <w:t>о-зрелищных мероприятий</w:t>
            </w:r>
          </w:p>
        </w:tc>
        <w:tc>
          <w:tcPr>
            <w:tcW w:w="2290" w:type="pct"/>
            <w:shd w:val="clear" w:color="auto" w:fill="auto"/>
          </w:tcPr>
          <w:p w:rsidR="006544ED" w:rsidRPr="00303153" w:rsidRDefault="006544ED" w:rsidP="006544ED">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5.1.2</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sidRPr="007949EB">
              <w:t>Обеспечен</w:t>
            </w:r>
            <w:r>
              <w:t>ие занятий спортом в помещениях</w:t>
            </w:r>
          </w:p>
        </w:tc>
        <w:tc>
          <w:tcPr>
            <w:tcW w:w="2290" w:type="pct"/>
            <w:shd w:val="clear" w:color="auto" w:fill="auto"/>
          </w:tcPr>
          <w:p w:rsidR="006544ED" w:rsidRPr="00303153" w:rsidRDefault="006544ED" w:rsidP="006544ED">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5.1.3</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sidRPr="007949EB">
              <w:t>Площадки для заняти</w:t>
            </w:r>
            <w:r>
              <w:t>й спортом</w:t>
            </w:r>
          </w:p>
        </w:tc>
        <w:tc>
          <w:tcPr>
            <w:tcW w:w="2290" w:type="pct"/>
            <w:shd w:val="clear" w:color="auto" w:fill="auto"/>
          </w:tcPr>
          <w:p w:rsidR="006544ED" w:rsidRPr="00303153" w:rsidRDefault="006544ED" w:rsidP="006544ED">
            <w:pPr>
              <w:spacing w:line="240" w:lineRule="auto"/>
              <w:jc w:val="left"/>
            </w:pPr>
            <w:r w:rsidRPr="00303153">
              <w:rPr>
                <w:sz w:val="22"/>
                <w:szCs w:val="22"/>
              </w:rPr>
              <w:t>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5.1.4</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sidRPr="007949EB">
              <w:t>Оборудованн</w:t>
            </w:r>
            <w:r>
              <w:t>ые площадки для занятий спортом</w:t>
            </w:r>
          </w:p>
        </w:tc>
        <w:tc>
          <w:tcPr>
            <w:tcW w:w="2290" w:type="pct"/>
            <w:shd w:val="clear" w:color="auto" w:fill="auto"/>
          </w:tcPr>
          <w:p w:rsidR="006544ED" w:rsidRPr="00E92BAA" w:rsidRDefault="006544ED" w:rsidP="006544ED">
            <w:pPr>
              <w:spacing w:line="240" w:lineRule="auto"/>
              <w:jc w:val="left"/>
            </w:pPr>
            <w:r w:rsidRPr="00E92BAA">
              <w:rPr>
                <w:sz w:val="22"/>
                <w:szCs w:val="22"/>
              </w:rPr>
              <w:t>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6.8</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Pr>
                <w:bCs/>
              </w:rPr>
              <w:t>Связь</w:t>
            </w:r>
          </w:p>
        </w:tc>
        <w:tc>
          <w:tcPr>
            <w:tcW w:w="2290" w:type="pct"/>
            <w:shd w:val="clear" w:color="auto" w:fill="auto"/>
          </w:tcPr>
          <w:p w:rsidR="006544ED" w:rsidRPr="00303153" w:rsidRDefault="006544ED" w:rsidP="006544ED">
            <w:pPr>
              <w:spacing w:line="240" w:lineRule="auto"/>
              <w:jc w:val="left"/>
            </w:pPr>
            <w:r w:rsidRPr="00303153">
              <w:rPr>
                <w:sz w:val="22"/>
                <w:szCs w:val="22"/>
              </w:rPr>
              <w:t>Размещение стоянок для автомобилей сотрудников, га</w:t>
            </w:r>
            <w:r>
              <w:rPr>
                <w:sz w:val="22"/>
                <w:szCs w:val="22"/>
              </w:rPr>
              <w:t>ражи служебного автотранспорта</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7.2.2</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sidRPr="007949EB">
              <w:t>Об</w:t>
            </w:r>
            <w:r>
              <w:t>служивание перевозок пассажиров</w:t>
            </w:r>
          </w:p>
        </w:tc>
        <w:tc>
          <w:tcPr>
            <w:tcW w:w="2290" w:type="pct"/>
            <w:shd w:val="clear" w:color="auto" w:fill="auto"/>
          </w:tcPr>
          <w:p w:rsidR="006544ED" w:rsidRPr="00303153" w:rsidRDefault="006544ED" w:rsidP="006544ED">
            <w:pPr>
              <w:spacing w:line="240" w:lineRule="auto"/>
              <w:jc w:val="left"/>
            </w:pPr>
            <w:r w:rsidRPr="00303153">
              <w:rPr>
                <w:sz w:val="22"/>
                <w:szCs w:val="22"/>
              </w:rPr>
              <w:t>Информационные площадки, объекты благоустройства, отстойно-разворотные площадки общественного транспорта, 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7.2.3</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sidRPr="007949EB">
              <w:t>Стоянк</w:t>
            </w:r>
            <w:r>
              <w:t>и транспорта общего пользования</w:t>
            </w:r>
          </w:p>
        </w:tc>
        <w:tc>
          <w:tcPr>
            <w:tcW w:w="2290" w:type="pct"/>
            <w:shd w:val="clear" w:color="auto" w:fill="auto"/>
          </w:tcPr>
          <w:p w:rsidR="006544ED" w:rsidRPr="00303153" w:rsidRDefault="006544ED" w:rsidP="006544ED">
            <w:pPr>
              <w:spacing w:line="240" w:lineRule="auto"/>
              <w:jc w:val="left"/>
            </w:pPr>
            <w:r w:rsidRPr="00303153">
              <w:rPr>
                <w:sz w:val="22"/>
                <w:szCs w:val="22"/>
              </w:rPr>
              <w:t>Информационные площадки, объекты благоустройства, отстойно-разворотные площадки общественного транспорта</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8.3</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rsidRPr="007949EB">
              <w:t>Обесп</w:t>
            </w:r>
            <w:r>
              <w:t>ечение внутреннего правопорядка</w:t>
            </w:r>
          </w:p>
        </w:tc>
        <w:tc>
          <w:tcPr>
            <w:tcW w:w="2290" w:type="pct"/>
            <w:shd w:val="clear" w:color="auto" w:fill="auto"/>
          </w:tcPr>
          <w:p w:rsidR="006544ED" w:rsidRPr="00303153" w:rsidRDefault="006544ED" w:rsidP="006544ED">
            <w:pPr>
              <w:spacing w:line="240" w:lineRule="auto"/>
              <w:jc w:val="left"/>
            </w:pPr>
            <w:r w:rsidRPr="00303153">
              <w:rPr>
                <w:sz w:val="22"/>
                <w:szCs w:val="22"/>
              </w:rPr>
              <w:t>Гостевые автостоянки, гаражи для служебного транспорта,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12.0.1</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t>Улично-дорожная сеть</w:t>
            </w:r>
          </w:p>
        </w:tc>
        <w:tc>
          <w:tcPr>
            <w:tcW w:w="2290" w:type="pct"/>
            <w:shd w:val="clear" w:color="auto" w:fill="auto"/>
          </w:tcPr>
          <w:p w:rsidR="006544ED" w:rsidRPr="00303153" w:rsidRDefault="006544ED" w:rsidP="006544ED">
            <w:pPr>
              <w:spacing w:line="240" w:lineRule="auto"/>
              <w:jc w:val="left"/>
            </w:pP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655237">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6544ED">
            <w:pPr>
              <w:snapToGrid w:val="0"/>
              <w:spacing w:line="240" w:lineRule="auto"/>
              <w:jc w:val="center"/>
              <w:rPr>
                <w:color w:val="000000"/>
              </w:rPr>
            </w:pPr>
            <w:r w:rsidRPr="007949EB">
              <w:rPr>
                <w:shd w:val="clear" w:color="auto" w:fill="FFFFFF"/>
              </w:rPr>
              <w:t>12.0.2</w:t>
            </w:r>
          </w:p>
        </w:tc>
        <w:tc>
          <w:tcPr>
            <w:tcW w:w="1796" w:type="pct"/>
            <w:tcBorders>
              <w:top w:val="single" w:sz="4" w:space="0" w:color="auto"/>
              <w:bottom w:val="single" w:sz="4" w:space="0" w:color="auto"/>
            </w:tcBorders>
            <w:shd w:val="clear" w:color="auto" w:fill="auto"/>
            <w:vAlign w:val="center"/>
          </w:tcPr>
          <w:p w:rsidR="006544ED" w:rsidRPr="007949EB" w:rsidRDefault="006544ED" w:rsidP="006544ED">
            <w:pPr>
              <w:spacing w:line="240" w:lineRule="auto"/>
              <w:jc w:val="left"/>
            </w:pPr>
            <w:r>
              <w:t>Благоустройство территории</w:t>
            </w:r>
          </w:p>
        </w:tc>
        <w:tc>
          <w:tcPr>
            <w:tcW w:w="2290" w:type="pct"/>
            <w:tcBorders>
              <w:bottom w:val="single" w:sz="4" w:space="0" w:color="auto"/>
            </w:tcBorders>
            <w:shd w:val="clear" w:color="auto" w:fill="auto"/>
          </w:tcPr>
          <w:p w:rsidR="006544ED" w:rsidRPr="00303153" w:rsidRDefault="006544ED" w:rsidP="006544ED">
            <w:pPr>
              <w:spacing w:line="240" w:lineRule="auto"/>
              <w:jc w:val="left"/>
            </w:pPr>
            <w:r w:rsidRPr="00303153">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bl>
    <w:p w:rsidR="00196FCD" w:rsidRPr="00196FCD" w:rsidRDefault="00196FCD" w:rsidP="00EB3AE3">
      <w:pPr>
        <w:pStyle w:val="aa"/>
        <w:numPr>
          <w:ilvl w:val="0"/>
          <w:numId w:val="114"/>
        </w:numPr>
        <w:tabs>
          <w:tab w:val="left" w:pos="1134"/>
        </w:tabs>
        <w:suppressAutoHyphens/>
        <w:spacing w:line="240" w:lineRule="auto"/>
        <w:ind w:left="0" w:firstLine="709"/>
        <w:rPr>
          <w:bCs/>
          <w:iCs/>
        </w:rPr>
      </w:pPr>
      <w:r w:rsidRPr="00E07146">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196FCD" w:rsidRPr="00303153" w:rsidTr="00655237">
        <w:tc>
          <w:tcPr>
            <w:tcW w:w="1951" w:type="dxa"/>
            <w:tcBorders>
              <w:top w:val="single" w:sz="4" w:space="0" w:color="auto"/>
              <w:left w:val="single" w:sz="4" w:space="0" w:color="auto"/>
              <w:bottom w:val="single" w:sz="4" w:space="0" w:color="auto"/>
              <w:right w:val="single" w:sz="4" w:space="0" w:color="auto"/>
            </w:tcBorders>
          </w:tcPr>
          <w:p w:rsidR="00196FCD" w:rsidRPr="00303153" w:rsidRDefault="00196FCD" w:rsidP="00196FCD">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196FCD" w:rsidRPr="00303153" w:rsidRDefault="00196FCD" w:rsidP="00196FCD">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196FCD" w:rsidRPr="00303153" w:rsidRDefault="00196FCD" w:rsidP="00196FCD">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196FCD" w:rsidRPr="00303153" w:rsidTr="00655237">
        <w:tc>
          <w:tcPr>
            <w:tcW w:w="1951" w:type="dxa"/>
            <w:tcBorders>
              <w:top w:val="single" w:sz="4" w:space="0" w:color="auto"/>
              <w:left w:val="single" w:sz="4" w:space="0" w:color="auto"/>
              <w:bottom w:val="single" w:sz="4" w:space="0" w:color="auto"/>
              <w:right w:val="single" w:sz="4" w:space="0" w:color="auto"/>
            </w:tcBorders>
            <w:vAlign w:val="center"/>
          </w:tcPr>
          <w:p w:rsidR="00196FCD" w:rsidRPr="00196FCD" w:rsidRDefault="00196FCD" w:rsidP="000E7BC1">
            <w:pPr>
              <w:jc w:val="center"/>
              <w:rPr>
                <w:bCs/>
              </w:rPr>
            </w:pPr>
            <w:r w:rsidRPr="00196FCD">
              <w:rPr>
                <w:bCs/>
                <w:szCs w:val="22"/>
              </w:rPr>
              <w:t>3.10.1</w:t>
            </w:r>
          </w:p>
        </w:tc>
        <w:tc>
          <w:tcPr>
            <w:tcW w:w="3544" w:type="dxa"/>
            <w:tcBorders>
              <w:top w:val="single" w:sz="4" w:space="0" w:color="auto"/>
              <w:left w:val="single" w:sz="4" w:space="0" w:color="auto"/>
              <w:bottom w:val="single" w:sz="4" w:space="0" w:color="auto"/>
              <w:right w:val="single" w:sz="4" w:space="0" w:color="auto"/>
            </w:tcBorders>
            <w:vAlign w:val="center"/>
          </w:tcPr>
          <w:p w:rsidR="00196FCD" w:rsidRPr="00196FCD" w:rsidRDefault="00196FCD" w:rsidP="000356CB">
            <w:pPr>
              <w:spacing w:line="240" w:lineRule="auto"/>
              <w:jc w:val="left"/>
            </w:pPr>
            <w:r w:rsidRPr="00196FCD">
              <w:rPr>
                <w:szCs w:val="22"/>
              </w:rPr>
              <w:t>Амбулаторное ветеринарное обслуживание</w:t>
            </w:r>
          </w:p>
        </w:tc>
        <w:tc>
          <w:tcPr>
            <w:tcW w:w="4683" w:type="dxa"/>
            <w:tcBorders>
              <w:top w:val="single" w:sz="4" w:space="0" w:color="auto"/>
              <w:left w:val="single" w:sz="4" w:space="0" w:color="auto"/>
              <w:bottom w:val="single" w:sz="4" w:space="0" w:color="auto"/>
              <w:right w:val="single" w:sz="4" w:space="0" w:color="auto"/>
            </w:tcBorders>
          </w:tcPr>
          <w:p w:rsidR="00196FCD" w:rsidRPr="00427C64" w:rsidRDefault="00196FCD" w:rsidP="00196FCD">
            <w:pPr>
              <w:spacing w:line="240" w:lineRule="auto"/>
              <w:ind w:right="-108"/>
              <w:jc w:val="left"/>
            </w:pPr>
            <w:r w:rsidRPr="00427C64">
              <w:rPr>
                <w:sz w:val="22"/>
                <w:szCs w:val="22"/>
              </w:rPr>
              <w:t>Гостевые автостоянки, хозяйственные постройки, гаражи для служебного транспорта,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196FCD" w:rsidRPr="00303153" w:rsidTr="00655237">
        <w:tc>
          <w:tcPr>
            <w:tcW w:w="1951" w:type="dxa"/>
            <w:tcBorders>
              <w:top w:val="single" w:sz="4" w:space="0" w:color="auto"/>
              <w:left w:val="single" w:sz="4" w:space="0" w:color="auto"/>
              <w:bottom w:val="single" w:sz="4" w:space="0" w:color="auto"/>
              <w:right w:val="single" w:sz="4" w:space="0" w:color="auto"/>
            </w:tcBorders>
            <w:vAlign w:val="center"/>
          </w:tcPr>
          <w:p w:rsidR="00196FCD" w:rsidRPr="00196FCD" w:rsidRDefault="00196FCD" w:rsidP="000E7BC1">
            <w:pPr>
              <w:jc w:val="center"/>
            </w:pPr>
            <w:r w:rsidRPr="00196FCD">
              <w:rPr>
                <w:szCs w:val="22"/>
              </w:rPr>
              <w:t>4.10</w:t>
            </w:r>
          </w:p>
        </w:tc>
        <w:tc>
          <w:tcPr>
            <w:tcW w:w="3544" w:type="dxa"/>
            <w:tcBorders>
              <w:top w:val="single" w:sz="4" w:space="0" w:color="auto"/>
              <w:left w:val="single" w:sz="4" w:space="0" w:color="auto"/>
              <w:bottom w:val="single" w:sz="4" w:space="0" w:color="auto"/>
              <w:right w:val="single" w:sz="4" w:space="0" w:color="auto"/>
            </w:tcBorders>
            <w:vAlign w:val="center"/>
          </w:tcPr>
          <w:p w:rsidR="00196FCD" w:rsidRPr="00196FCD" w:rsidRDefault="00196FCD" w:rsidP="000356CB">
            <w:pPr>
              <w:spacing w:line="240" w:lineRule="auto"/>
              <w:jc w:val="left"/>
            </w:pPr>
            <w:r w:rsidRPr="00196FCD">
              <w:rPr>
                <w:szCs w:val="22"/>
                <w:shd w:val="clear" w:color="auto" w:fill="FFFFFF"/>
              </w:rPr>
              <w:t>Выставочно-ярмарочная деятельность</w:t>
            </w:r>
          </w:p>
        </w:tc>
        <w:tc>
          <w:tcPr>
            <w:tcW w:w="4683" w:type="dxa"/>
            <w:tcBorders>
              <w:top w:val="single" w:sz="4" w:space="0" w:color="auto"/>
              <w:left w:val="single" w:sz="4" w:space="0" w:color="auto"/>
              <w:bottom w:val="single" w:sz="4" w:space="0" w:color="auto"/>
              <w:right w:val="single" w:sz="4" w:space="0" w:color="auto"/>
            </w:tcBorders>
          </w:tcPr>
          <w:p w:rsidR="00196FCD" w:rsidRPr="00726529" w:rsidRDefault="00196FCD" w:rsidP="00196FCD">
            <w:pPr>
              <w:spacing w:line="240" w:lineRule="auto"/>
              <w:jc w:val="left"/>
            </w:pPr>
            <w:r w:rsidRPr="00726529">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156C2E" w:rsidRPr="001F5A3C" w:rsidRDefault="00156C2E" w:rsidP="00655237">
      <w:pPr>
        <w:keepNext/>
        <w:suppressAutoHyphens/>
        <w:spacing w:line="240" w:lineRule="auto"/>
        <w:ind w:firstLine="709"/>
        <w:rPr>
          <w:rStyle w:val="FontStyle14"/>
          <w:color w:val="000000" w:themeColor="text1"/>
          <w:sz w:val="28"/>
          <w:szCs w:val="28"/>
        </w:rPr>
      </w:pPr>
      <w:r w:rsidRPr="00E07146">
        <w:rPr>
          <w:rStyle w:val="FontStyle14"/>
          <w:color w:val="000000" w:themeColor="text1"/>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5037"/>
        <w:gridCol w:w="4404"/>
      </w:tblGrid>
      <w:tr w:rsidR="00156C2E" w:rsidRPr="001F5A3C" w:rsidTr="000E7BC1">
        <w:tc>
          <w:tcPr>
            <w:tcW w:w="344"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keepNext/>
              <w:spacing w:line="240" w:lineRule="auto"/>
              <w:jc w:val="left"/>
              <w:rPr>
                <w:b/>
                <w:bCs/>
              </w:rPr>
            </w:pPr>
            <w:r w:rsidRPr="001F5A3C">
              <w:rPr>
                <w:b/>
                <w:bCs/>
              </w:rPr>
              <w:t xml:space="preserve">№ </w:t>
            </w:r>
            <w:proofErr w:type="gramStart"/>
            <w:r w:rsidRPr="001F5A3C">
              <w:rPr>
                <w:b/>
                <w:bCs/>
              </w:rPr>
              <w:t>п</w:t>
            </w:r>
            <w:proofErr w:type="gramEnd"/>
            <w:r w:rsidRPr="001F5A3C">
              <w:rPr>
                <w:b/>
                <w:bCs/>
              </w:rPr>
              <w:t>/п</w:t>
            </w:r>
          </w:p>
        </w:tc>
        <w:tc>
          <w:tcPr>
            <w:tcW w:w="2484"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keepNext/>
              <w:spacing w:line="240" w:lineRule="auto"/>
              <w:jc w:val="center"/>
              <w:rPr>
                <w:b/>
                <w:bCs/>
              </w:rPr>
            </w:pPr>
            <w:r w:rsidRPr="001F5A3C">
              <w:rPr>
                <w:b/>
              </w:rPr>
              <w:t>Наименование предельных параметров разрешенного строительства, реконструкции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keepNext/>
              <w:spacing w:line="240" w:lineRule="auto"/>
              <w:jc w:val="center"/>
              <w:rPr>
                <w:b/>
                <w:bCs/>
              </w:rPr>
            </w:pPr>
            <w:r w:rsidRPr="001F5A3C">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6C2E" w:rsidRPr="001F5A3C" w:rsidTr="000E7BC1">
        <w:tc>
          <w:tcPr>
            <w:tcW w:w="344"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keepNext/>
              <w:spacing w:line="240" w:lineRule="auto"/>
              <w:jc w:val="left"/>
            </w:pPr>
            <w:r w:rsidRPr="001F5A3C">
              <w:t>1</w:t>
            </w:r>
          </w:p>
        </w:tc>
        <w:tc>
          <w:tcPr>
            <w:tcW w:w="2484"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keepNext/>
              <w:spacing w:line="240" w:lineRule="auto"/>
              <w:jc w:val="left"/>
            </w:pPr>
            <w:r w:rsidRPr="001F5A3C">
              <w:t>Минимальная и максимальная площади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keepNext/>
              <w:spacing w:line="240" w:lineRule="auto"/>
              <w:jc w:val="left"/>
            </w:pPr>
            <w:r w:rsidRPr="001F5A3C">
              <w:t>Не подлежит установлению</w:t>
            </w:r>
          </w:p>
        </w:tc>
      </w:tr>
      <w:tr w:rsidR="00156C2E" w:rsidRPr="001F5A3C" w:rsidTr="000E7BC1">
        <w:tc>
          <w:tcPr>
            <w:tcW w:w="344"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spacing w:line="240" w:lineRule="auto"/>
              <w:jc w:val="left"/>
            </w:pPr>
            <w:r w:rsidRPr="001F5A3C">
              <w:t>2</w:t>
            </w:r>
          </w:p>
        </w:tc>
        <w:tc>
          <w:tcPr>
            <w:tcW w:w="2484"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spacing w:line="240" w:lineRule="auto"/>
              <w:jc w:val="left"/>
            </w:pPr>
            <w:r w:rsidRPr="001F5A3C">
              <w:t>Максимальный коэффициент застройки и коэффициент плотности</w:t>
            </w:r>
          </w:p>
        </w:tc>
        <w:tc>
          <w:tcPr>
            <w:tcW w:w="2172"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spacing w:line="240" w:lineRule="auto"/>
              <w:jc w:val="left"/>
            </w:pPr>
            <w:r w:rsidRPr="001F5A3C">
              <w:t>0,8</w:t>
            </w:r>
            <w:r>
              <w:t xml:space="preserve"> / </w:t>
            </w:r>
            <w:r w:rsidRPr="001F5A3C">
              <w:t>2,4</w:t>
            </w:r>
          </w:p>
        </w:tc>
      </w:tr>
      <w:tr w:rsidR="00156C2E" w:rsidRPr="001F5A3C" w:rsidTr="000E7BC1">
        <w:tc>
          <w:tcPr>
            <w:tcW w:w="344"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spacing w:line="240" w:lineRule="auto"/>
              <w:jc w:val="left"/>
            </w:pPr>
            <w:r w:rsidRPr="001F5A3C">
              <w:t>3</w:t>
            </w:r>
          </w:p>
        </w:tc>
        <w:tc>
          <w:tcPr>
            <w:tcW w:w="2484"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spacing w:line="240" w:lineRule="auto"/>
              <w:jc w:val="left"/>
            </w:pPr>
            <w:r w:rsidRPr="001F5A3C">
              <w:t>Минимальные отступы зданий, строений, сооружений от границ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spacing w:line="240" w:lineRule="auto"/>
              <w:jc w:val="left"/>
            </w:pPr>
            <w:r w:rsidRPr="001F5A3C">
              <w:t>От лицевой границы участка, (от красной линии), </w:t>
            </w:r>
            <w:proofErr w:type="gramStart"/>
            <w:r w:rsidRPr="001F5A3C">
              <w:t>м</w:t>
            </w:r>
            <w:proofErr w:type="gramEnd"/>
            <w:r w:rsidRPr="001F5A3C">
              <w:t>: по красной линии, (по сложившейся линии застройки).</w:t>
            </w:r>
          </w:p>
          <w:p w:rsidR="00156C2E" w:rsidRPr="001F5A3C" w:rsidRDefault="00156C2E" w:rsidP="000E7BC1">
            <w:pPr>
              <w:spacing w:line="240" w:lineRule="auto"/>
              <w:jc w:val="left"/>
            </w:pPr>
            <w:r w:rsidRPr="001F5A3C">
              <w:t xml:space="preserve">От других границ участка, </w:t>
            </w:r>
            <w:proofErr w:type="gramStart"/>
            <w:r w:rsidRPr="001F5A3C">
              <w:t>м</w:t>
            </w:r>
            <w:proofErr w:type="gramEnd"/>
            <w:r w:rsidRPr="001F5A3C">
              <w:t>: не подлежит установлению</w:t>
            </w:r>
          </w:p>
        </w:tc>
      </w:tr>
      <w:tr w:rsidR="00156C2E" w:rsidRPr="001F5A3C" w:rsidTr="000E7BC1">
        <w:tc>
          <w:tcPr>
            <w:tcW w:w="344"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spacing w:line="240" w:lineRule="auto"/>
              <w:jc w:val="left"/>
            </w:pPr>
            <w:r w:rsidRPr="001F5A3C">
              <w:t>4</w:t>
            </w:r>
          </w:p>
        </w:tc>
        <w:tc>
          <w:tcPr>
            <w:tcW w:w="2484"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spacing w:line="240" w:lineRule="auto"/>
              <w:jc w:val="left"/>
            </w:pPr>
            <w:r w:rsidRPr="001F5A3C">
              <w:t>Максимальная высота</w:t>
            </w:r>
            <w:r>
              <w:t xml:space="preserve"> </w:t>
            </w:r>
            <w:r w:rsidRPr="001F5A3C">
              <w:t>надземной части зданий, строений, сооружений на территории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spacing w:line="240" w:lineRule="auto"/>
              <w:jc w:val="left"/>
            </w:pPr>
            <w:r w:rsidRPr="001F5A3C">
              <w:t>15 м, 3 этажа</w:t>
            </w:r>
          </w:p>
        </w:tc>
      </w:tr>
      <w:tr w:rsidR="00156C2E" w:rsidRPr="001F5A3C" w:rsidTr="000E7BC1">
        <w:tc>
          <w:tcPr>
            <w:tcW w:w="344"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spacing w:line="240" w:lineRule="auto"/>
              <w:jc w:val="left"/>
            </w:pPr>
            <w:r w:rsidRPr="001F5A3C">
              <w:t>5</w:t>
            </w:r>
          </w:p>
        </w:tc>
        <w:tc>
          <w:tcPr>
            <w:tcW w:w="2484"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spacing w:line="240" w:lineRule="auto"/>
              <w:jc w:val="left"/>
            </w:pPr>
            <w:r w:rsidRPr="001F5A3C">
              <w:t>Максимальная общая площадь объектов капитального строительства нежилого назначения  на территории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spacing w:line="240" w:lineRule="auto"/>
              <w:jc w:val="left"/>
            </w:pPr>
            <w:r w:rsidRPr="001F5A3C">
              <w:t>Не подлежит установлению</w:t>
            </w:r>
          </w:p>
        </w:tc>
      </w:tr>
      <w:tr w:rsidR="009B02EB" w:rsidRPr="001F5A3C" w:rsidTr="000E7BC1">
        <w:tc>
          <w:tcPr>
            <w:tcW w:w="344" w:type="pct"/>
            <w:tcBorders>
              <w:top w:val="single" w:sz="4" w:space="0" w:color="auto"/>
              <w:left w:val="single" w:sz="4" w:space="0" w:color="auto"/>
              <w:bottom w:val="single" w:sz="4" w:space="0" w:color="auto"/>
              <w:right w:val="single" w:sz="4" w:space="0" w:color="auto"/>
            </w:tcBorders>
            <w:vAlign w:val="center"/>
          </w:tcPr>
          <w:p w:rsidR="009B02EB" w:rsidRPr="001F5A3C" w:rsidRDefault="009B02EB" w:rsidP="009B02EB">
            <w:pPr>
              <w:spacing w:line="240" w:lineRule="auto"/>
              <w:jc w:val="left"/>
            </w:pPr>
            <w:r w:rsidRPr="001F5A3C">
              <w:t>6</w:t>
            </w:r>
          </w:p>
        </w:tc>
        <w:tc>
          <w:tcPr>
            <w:tcW w:w="2484" w:type="pct"/>
            <w:tcBorders>
              <w:top w:val="single" w:sz="4" w:space="0" w:color="auto"/>
              <w:left w:val="single" w:sz="4" w:space="0" w:color="auto"/>
              <w:bottom w:val="single" w:sz="4" w:space="0" w:color="auto"/>
              <w:right w:val="single" w:sz="4" w:space="0" w:color="auto"/>
            </w:tcBorders>
            <w:vAlign w:val="center"/>
          </w:tcPr>
          <w:p w:rsidR="009B02EB" w:rsidRPr="006E741A" w:rsidRDefault="009B02EB" w:rsidP="009B02EB">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9B02EB" w:rsidRPr="006E741A" w:rsidRDefault="009B02EB" w:rsidP="009B02EB">
            <w:pPr>
              <w:spacing w:line="240" w:lineRule="auto"/>
              <w:jc w:val="left"/>
            </w:pPr>
            <w:r w:rsidRPr="006E741A">
              <w:t>Не подлежит установлению</w:t>
            </w:r>
          </w:p>
        </w:tc>
      </w:tr>
      <w:tr w:rsidR="00156C2E" w:rsidRPr="001F5A3C" w:rsidTr="000E7BC1">
        <w:tc>
          <w:tcPr>
            <w:tcW w:w="344" w:type="pct"/>
            <w:tcBorders>
              <w:top w:val="single" w:sz="4" w:space="0" w:color="auto"/>
              <w:left w:val="single" w:sz="4" w:space="0" w:color="auto"/>
              <w:bottom w:val="single" w:sz="4" w:space="0" w:color="auto"/>
              <w:right w:val="single" w:sz="4" w:space="0" w:color="auto"/>
            </w:tcBorders>
            <w:vAlign w:val="center"/>
          </w:tcPr>
          <w:p w:rsidR="00156C2E" w:rsidRPr="001F5A3C" w:rsidRDefault="009B02EB" w:rsidP="000E7BC1">
            <w:pPr>
              <w:spacing w:line="240" w:lineRule="auto"/>
              <w:jc w:val="left"/>
            </w:pPr>
            <w:r>
              <w:t>7</w:t>
            </w:r>
          </w:p>
        </w:tc>
        <w:tc>
          <w:tcPr>
            <w:tcW w:w="2484"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0E7BC1">
            <w:pPr>
              <w:spacing w:line="240" w:lineRule="auto"/>
              <w:jc w:val="left"/>
            </w:pPr>
            <w:r w:rsidRPr="001F5A3C">
              <w:t>Максимальная высота ограждений</w:t>
            </w:r>
          </w:p>
        </w:tc>
        <w:tc>
          <w:tcPr>
            <w:tcW w:w="2172" w:type="pct"/>
            <w:tcBorders>
              <w:top w:val="single" w:sz="4" w:space="0" w:color="auto"/>
              <w:left w:val="single" w:sz="4" w:space="0" w:color="auto"/>
              <w:bottom w:val="single" w:sz="4" w:space="0" w:color="auto"/>
              <w:right w:val="single" w:sz="4" w:space="0" w:color="auto"/>
            </w:tcBorders>
            <w:vAlign w:val="center"/>
          </w:tcPr>
          <w:p w:rsidR="00156C2E" w:rsidRPr="001F5A3C" w:rsidRDefault="00156C2E" w:rsidP="009B02EB">
            <w:pPr>
              <w:spacing w:line="240" w:lineRule="auto"/>
              <w:jc w:val="left"/>
            </w:pPr>
            <w:r w:rsidRPr="001F5A3C">
              <w:t xml:space="preserve">В соответствии со статьей </w:t>
            </w:r>
            <w:r>
              <w:t>30.</w:t>
            </w:r>
            <w:r w:rsidR="009B02EB">
              <w:t>7</w:t>
            </w:r>
            <w:r w:rsidRPr="001F5A3C">
              <w:t xml:space="preserve"> настоящих Правил</w:t>
            </w:r>
          </w:p>
        </w:tc>
      </w:tr>
    </w:tbl>
    <w:p w:rsidR="00196FCD" w:rsidRPr="00196FCD" w:rsidRDefault="00196FCD" w:rsidP="00196FCD">
      <w:pPr>
        <w:suppressAutoHyphens/>
        <w:spacing w:line="240" w:lineRule="auto"/>
        <w:ind w:firstLine="709"/>
        <w:rPr>
          <w:rStyle w:val="FontStyle14"/>
          <w:b w:val="0"/>
          <w:color w:val="000000" w:themeColor="text1"/>
          <w:szCs w:val="28"/>
        </w:rPr>
      </w:pPr>
      <w:r w:rsidRPr="00303153">
        <w:rPr>
          <w:b/>
          <w:bCs/>
        </w:rPr>
        <w:t>Ограничения использования земельных участков и объектов капитального строительства применительно к зонам</w:t>
      </w:r>
      <w:r>
        <w:rPr>
          <w:b/>
          <w:bCs/>
        </w:rPr>
        <w:t xml:space="preserve"> </w:t>
      </w:r>
      <w:r w:rsidRPr="00196FCD">
        <w:rPr>
          <w:b/>
          <w:bCs/>
          <w:iCs/>
        </w:rPr>
        <w:t>с особыми условиями использования территории</w:t>
      </w:r>
      <w:r>
        <w:rPr>
          <w:b/>
          <w:bCs/>
          <w:iCs/>
        </w:rPr>
        <w:t>:</w:t>
      </w:r>
    </w:p>
    <w:p w:rsidR="007A55EA" w:rsidRPr="00890C0D" w:rsidRDefault="007A55EA" w:rsidP="007A55EA">
      <w:pPr>
        <w:spacing w:line="240" w:lineRule="auto"/>
        <w:rPr>
          <w:b/>
          <w:u w:val="single"/>
          <w:lang w:eastAsia="ar-SA"/>
        </w:rPr>
      </w:pPr>
      <w:r w:rsidRPr="00890C0D">
        <w:rPr>
          <w:b/>
          <w:u w:val="single"/>
          <w:lang w:eastAsia="ar-SA"/>
        </w:rPr>
        <w:t>Для пос. Ртищевский</w:t>
      </w:r>
    </w:p>
    <w:p w:rsidR="007A55EA" w:rsidRPr="00C22229" w:rsidRDefault="007A55EA" w:rsidP="007A55EA">
      <w:pPr>
        <w:spacing w:line="240" w:lineRule="auto"/>
        <w:ind w:firstLine="708"/>
      </w:pPr>
      <w:r w:rsidRPr="00C22229">
        <w:t xml:space="preserve">Для зон ОД-1,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7A55EA" w:rsidRPr="00890C0D" w:rsidRDefault="007A55EA" w:rsidP="007A55EA">
      <w:pPr>
        <w:spacing w:line="240" w:lineRule="auto"/>
        <w:rPr>
          <w:b/>
          <w:bCs/>
          <w:u w:val="single"/>
        </w:rPr>
      </w:pPr>
      <w:r w:rsidRPr="00890C0D">
        <w:rPr>
          <w:b/>
          <w:bCs/>
          <w:u w:val="single"/>
        </w:rPr>
        <w:t>Для с. Урусово</w:t>
      </w:r>
    </w:p>
    <w:p w:rsidR="007A55EA" w:rsidRPr="00C22229" w:rsidRDefault="007A55EA" w:rsidP="007A55EA">
      <w:pPr>
        <w:spacing w:line="240" w:lineRule="auto"/>
        <w:ind w:firstLine="708"/>
      </w:pPr>
      <w:r w:rsidRPr="00C22229">
        <w:t xml:space="preserve">Для зон ОД-1,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7A55EA" w:rsidRPr="00C22229" w:rsidRDefault="007A55EA" w:rsidP="007A55EA">
      <w:pPr>
        <w:spacing w:line="240" w:lineRule="auto"/>
        <w:ind w:firstLine="708"/>
      </w:pPr>
      <w:r w:rsidRPr="00C22229">
        <w:t xml:space="preserve">Для зон ОД-1, находящихся в охранной зоне газопровода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газопровода (статья 37).</w:t>
      </w:r>
    </w:p>
    <w:p w:rsidR="007A55EA" w:rsidRPr="00890C0D" w:rsidRDefault="007A55EA" w:rsidP="007A55EA">
      <w:pPr>
        <w:spacing w:line="240" w:lineRule="auto"/>
        <w:rPr>
          <w:b/>
          <w:bCs/>
          <w:u w:val="single"/>
        </w:rPr>
      </w:pPr>
      <w:r w:rsidRPr="00890C0D">
        <w:rPr>
          <w:b/>
          <w:bCs/>
          <w:u w:val="single"/>
        </w:rPr>
        <w:t>Для дер Чадаевка</w:t>
      </w:r>
    </w:p>
    <w:p w:rsidR="007A55EA" w:rsidRPr="00C22229" w:rsidRDefault="007A55EA" w:rsidP="007A55EA">
      <w:pPr>
        <w:spacing w:line="240" w:lineRule="auto"/>
        <w:ind w:firstLine="708"/>
      </w:pPr>
      <w:r w:rsidRPr="00C22229">
        <w:t xml:space="preserve">Для зон ОД-1,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7A55EA" w:rsidRPr="00C22229" w:rsidRDefault="007A55EA" w:rsidP="007A55EA">
      <w:pPr>
        <w:spacing w:line="240" w:lineRule="auto"/>
        <w:ind w:firstLine="708"/>
      </w:pPr>
      <w:r w:rsidRPr="00C22229">
        <w:t xml:space="preserve">Для зон ОД-1, находящихся в охранной зоне газопровода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газопровода (статья 37).</w:t>
      </w:r>
    </w:p>
    <w:p w:rsidR="007A55EA" w:rsidRPr="00890C0D" w:rsidRDefault="007A55EA" w:rsidP="007A55EA">
      <w:pPr>
        <w:spacing w:line="240" w:lineRule="auto"/>
        <w:rPr>
          <w:b/>
          <w:u w:val="single"/>
          <w:lang w:eastAsia="ar-SA"/>
        </w:rPr>
      </w:pPr>
      <w:r w:rsidRPr="00890C0D">
        <w:rPr>
          <w:b/>
          <w:u w:val="single"/>
          <w:lang w:eastAsia="ar-SA"/>
        </w:rPr>
        <w:t xml:space="preserve">Для пос. Стройиндустрия, пос. Раево-Воскресенский </w:t>
      </w:r>
    </w:p>
    <w:p w:rsidR="007A55EA" w:rsidRPr="00C22229" w:rsidRDefault="007A55EA" w:rsidP="007A55EA">
      <w:pPr>
        <w:spacing w:line="240" w:lineRule="auto"/>
        <w:ind w:firstLine="708"/>
      </w:pPr>
      <w:r w:rsidRPr="00C22229">
        <w:t xml:space="preserve">Для зон ОД-1,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7A55EA" w:rsidRPr="00890C0D" w:rsidRDefault="007A55EA" w:rsidP="007A55EA">
      <w:pPr>
        <w:spacing w:line="240" w:lineRule="auto"/>
        <w:rPr>
          <w:b/>
          <w:u w:val="single"/>
          <w:lang w:eastAsia="ar-SA"/>
        </w:rPr>
      </w:pPr>
      <w:r w:rsidRPr="00890C0D">
        <w:rPr>
          <w:b/>
          <w:u w:val="single"/>
          <w:lang w:eastAsia="ar-SA"/>
        </w:rPr>
        <w:t>Для пос. ц.у. свх</w:t>
      </w:r>
      <w:r>
        <w:rPr>
          <w:b/>
          <w:u w:val="single"/>
          <w:lang w:eastAsia="ar-SA"/>
        </w:rPr>
        <w:t>.</w:t>
      </w:r>
      <w:r w:rsidRPr="00890C0D">
        <w:rPr>
          <w:b/>
          <w:u w:val="single"/>
          <w:lang w:eastAsia="ar-SA"/>
        </w:rPr>
        <w:t xml:space="preserve"> «Выдвиженец»</w:t>
      </w:r>
    </w:p>
    <w:p w:rsidR="007A55EA" w:rsidRPr="00C22229" w:rsidRDefault="007A55EA" w:rsidP="007A55EA">
      <w:pPr>
        <w:spacing w:line="240" w:lineRule="auto"/>
        <w:ind w:firstLine="708"/>
      </w:pPr>
      <w:r w:rsidRPr="00C22229">
        <w:t xml:space="preserve">Для зон ОД-1, находящихся в санитарно-защитной зоне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7A55EA" w:rsidRPr="00EB7ABF" w:rsidRDefault="007A55EA" w:rsidP="00C22229">
      <w:pPr>
        <w:spacing w:line="240" w:lineRule="auto"/>
        <w:rPr>
          <w:b/>
          <w:u w:val="single"/>
          <w:lang w:eastAsia="ar-SA"/>
        </w:rPr>
      </w:pPr>
      <w:proofErr w:type="gramStart"/>
      <w:r w:rsidRPr="00EB7ABF">
        <w:rPr>
          <w:b/>
        </w:rPr>
        <w:t>Для</w:t>
      </w:r>
      <w:proofErr w:type="gramEnd"/>
      <w:r w:rsidRPr="00EB7ABF">
        <w:rPr>
          <w:b/>
        </w:rPr>
        <w:t xml:space="preserve"> </w:t>
      </w:r>
      <w:r w:rsidRPr="00EB7ABF">
        <w:rPr>
          <w:b/>
          <w:u w:val="single"/>
          <w:lang w:eastAsia="ar-SA"/>
        </w:rPr>
        <w:t>с.</w:t>
      </w:r>
      <w:r>
        <w:rPr>
          <w:b/>
          <w:u w:val="single"/>
          <w:lang w:eastAsia="ar-SA"/>
        </w:rPr>
        <w:t xml:space="preserve"> </w:t>
      </w:r>
      <w:r w:rsidRPr="00EB7ABF">
        <w:rPr>
          <w:b/>
          <w:u w:val="single"/>
          <w:lang w:eastAsia="ar-SA"/>
        </w:rPr>
        <w:t>Курган 1</w:t>
      </w:r>
      <w:r>
        <w:rPr>
          <w:b/>
          <w:u w:val="single"/>
          <w:lang w:eastAsia="ar-SA"/>
        </w:rPr>
        <w:t>-</w:t>
      </w:r>
      <w:r w:rsidRPr="00EB7ABF">
        <w:rPr>
          <w:b/>
          <w:u w:val="single"/>
          <w:lang w:eastAsia="ar-SA"/>
        </w:rPr>
        <w:t>й</w:t>
      </w:r>
    </w:p>
    <w:p w:rsidR="007A55EA" w:rsidRPr="00C22229" w:rsidRDefault="007A55EA" w:rsidP="00C22229">
      <w:pPr>
        <w:spacing w:line="240" w:lineRule="auto"/>
        <w:ind w:firstLine="709"/>
      </w:pPr>
      <w:r w:rsidRPr="00C22229">
        <w:t xml:space="preserve">Для зон ОД-1,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156C2E" w:rsidRDefault="007A55EA" w:rsidP="007A55EA">
      <w:pPr>
        <w:pStyle w:val="Style5"/>
        <w:widowControl/>
        <w:tabs>
          <w:tab w:val="left" w:pos="2268"/>
        </w:tabs>
        <w:spacing w:line="240" w:lineRule="auto"/>
        <w:ind w:firstLine="709"/>
        <w:rPr>
          <w:rStyle w:val="FontStyle14"/>
          <w:color w:val="000000" w:themeColor="text1"/>
          <w:sz w:val="28"/>
          <w:szCs w:val="28"/>
        </w:rPr>
      </w:pPr>
      <w:r w:rsidRPr="00C22229">
        <w:rPr>
          <w:bCs/>
        </w:rPr>
        <w:t xml:space="preserve">Все зоны </w:t>
      </w:r>
      <w:r w:rsidRPr="00C22229">
        <w:t xml:space="preserve">ОД-1 пос. Ртищевский, с. Урусово, дер. Чадаевка, пос. Стройиндустрия, </w:t>
      </w:r>
      <w:r w:rsidRPr="00C22229">
        <w:rPr>
          <w:lang w:eastAsia="ar-SA"/>
        </w:rPr>
        <w:t>пос. ц.у. свх. «Выдвиженец», с.</w:t>
      </w:r>
      <w:r w:rsidR="00530746">
        <w:rPr>
          <w:lang w:eastAsia="ar-SA"/>
        </w:rPr>
        <w:t xml:space="preserve"> </w:t>
      </w:r>
      <w:r w:rsidRPr="00C22229">
        <w:rPr>
          <w:lang w:eastAsia="ar-SA"/>
        </w:rPr>
        <w:t>Курган 1-й</w:t>
      </w:r>
      <w:r w:rsidRPr="00C22229">
        <w:t xml:space="preserve"> </w:t>
      </w:r>
      <w:r w:rsidRPr="00C22229">
        <w:rPr>
          <w:bCs/>
        </w:rPr>
        <w:t>находятся в зоне ограничения приаэродромной территории Ртищевского аэродрома, высота зданий определяется в соответствии со статьей 4</w:t>
      </w:r>
      <w:r w:rsidR="009A042B" w:rsidRPr="00C22229">
        <w:rPr>
          <w:bCs/>
        </w:rPr>
        <w:t>0</w:t>
      </w:r>
      <w:r w:rsidRPr="00C22229">
        <w:rPr>
          <w:bCs/>
        </w:rPr>
        <w:t>.</w:t>
      </w:r>
    </w:p>
    <w:p w:rsidR="00156C2E" w:rsidRDefault="00156C2E" w:rsidP="00156C2E">
      <w:pPr>
        <w:pStyle w:val="Style5"/>
        <w:keepNext/>
        <w:widowControl/>
        <w:tabs>
          <w:tab w:val="left" w:pos="2268"/>
        </w:tabs>
        <w:spacing w:line="240" w:lineRule="auto"/>
        <w:ind w:firstLine="709"/>
        <w:rPr>
          <w:rStyle w:val="FontStyle14"/>
          <w:color w:val="000000" w:themeColor="text1"/>
          <w:sz w:val="28"/>
          <w:szCs w:val="28"/>
        </w:rPr>
      </w:pPr>
    </w:p>
    <w:p w:rsidR="006544ED" w:rsidRDefault="006544ED" w:rsidP="006544ED">
      <w:pPr>
        <w:suppressAutoHyphens/>
        <w:spacing w:line="240" w:lineRule="auto"/>
        <w:ind w:firstLine="709"/>
        <w:rPr>
          <w:rStyle w:val="FontStyle14"/>
          <w:color w:val="000000" w:themeColor="text1"/>
          <w:sz w:val="28"/>
          <w:szCs w:val="28"/>
        </w:rPr>
      </w:pPr>
      <w:r w:rsidRPr="00361EC7">
        <w:rPr>
          <w:rStyle w:val="FontStyle14"/>
          <w:color w:val="000000" w:themeColor="text1"/>
          <w:sz w:val="28"/>
          <w:szCs w:val="28"/>
        </w:rPr>
        <w:t>ОД</w:t>
      </w:r>
      <w:r>
        <w:rPr>
          <w:rStyle w:val="FontStyle14"/>
          <w:color w:val="000000" w:themeColor="text1"/>
          <w:sz w:val="28"/>
          <w:szCs w:val="28"/>
        </w:rPr>
        <w:t>-</w:t>
      </w:r>
      <w:r w:rsidRPr="00361EC7">
        <w:rPr>
          <w:rStyle w:val="FontStyle14"/>
          <w:color w:val="000000" w:themeColor="text1"/>
          <w:sz w:val="28"/>
          <w:szCs w:val="28"/>
        </w:rPr>
        <w:t>2</w:t>
      </w:r>
      <w:r>
        <w:rPr>
          <w:rStyle w:val="FontStyle14"/>
          <w:color w:val="000000" w:themeColor="text1"/>
          <w:sz w:val="28"/>
          <w:szCs w:val="28"/>
        </w:rPr>
        <w:t xml:space="preserve"> - </w:t>
      </w:r>
      <w:r w:rsidRPr="00361EC7">
        <w:rPr>
          <w:rStyle w:val="FontStyle14"/>
          <w:color w:val="000000" w:themeColor="text1"/>
          <w:sz w:val="28"/>
          <w:szCs w:val="28"/>
        </w:rPr>
        <w:t>Зона перспективного развития административно-делового и коммерческого назначения</w:t>
      </w:r>
    </w:p>
    <w:p w:rsidR="006544ED" w:rsidRDefault="00B67289" w:rsidP="006544ED">
      <w:pPr>
        <w:suppressAutoHyphens/>
        <w:spacing w:line="240" w:lineRule="auto"/>
        <w:ind w:firstLine="709"/>
        <w:rPr>
          <w:i/>
          <w:iCs/>
        </w:rPr>
      </w:pPr>
      <w:r w:rsidRPr="00303153">
        <w:rPr>
          <w:i/>
          <w:iCs/>
        </w:rPr>
        <w:t>Зона ОД-2 выделена для обеспечения правовых условий использования и строительства объектов капитального строительства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на перспективу. Разрешается размещение административных объектов районного, поселенческого и местного значения.</w:t>
      </w:r>
    </w:p>
    <w:p w:rsidR="006544ED" w:rsidRPr="00156C2E" w:rsidRDefault="006544ED" w:rsidP="00EB3AE3">
      <w:pPr>
        <w:pStyle w:val="aa"/>
        <w:numPr>
          <w:ilvl w:val="0"/>
          <w:numId w:val="149"/>
        </w:numPr>
        <w:tabs>
          <w:tab w:val="left" w:pos="1134"/>
        </w:tabs>
        <w:suppressAutoHyphens/>
        <w:spacing w:line="240" w:lineRule="auto"/>
        <w:ind w:left="0" w:firstLine="709"/>
        <w:rPr>
          <w:b/>
          <w:bCs/>
          <w:color w:val="000000" w:themeColor="text1"/>
          <w:sz w:val="28"/>
          <w:szCs w:val="28"/>
        </w:rPr>
      </w:pPr>
      <w:r w:rsidRPr="00E07146">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3641"/>
        <w:gridCol w:w="4644"/>
      </w:tblGrid>
      <w:tr w:rsidR="006544ED" w:rsidRPr="007949EB" w:rsidTr="007C774C">
        <w:trPr>
          <w:trHeight w:val="20"/>
          <w:tblHeader/>
        </w:trPr>
        <w:tc>
          <w:tcPr>
            <w:tcW w:w="914" w:type="pct"/>
            <w:shd w:val="clear" w:color="auto" w:fill="auto"/>
            <w:vAlign w:val="center"/>
          </w:tcPr>
          <w:p w:rsidR="006544ED" w:rsidRPr="00156C2E" w:rsidRDefault="006544ED" w:rsidP="007C774C">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6" w:type="pct"/>
            <w:shd w:val="clear" w:color="auto" w:fill="auto"/>
            <w:vAlign w:val="center"/>
          </w:tcPr>
          <w:p w:rsidR="006544ED" w:rsidRPr="00156C2E" w:rsidRDefault="006544ED" w:rsidP="007C774C">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6544ED" w:rsidRPr="00156C2E" w:rsidRDefault="006544ED" w:rsidP="007C774C">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t>3.1.1</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rPr>
                <w:bCs/>
              </w:rPr>
            </w:pPr>
            <w:r w:rsidRPr="007949EB">
              <w:t>Предоставление коммунальных услуг</w:t>
            </w:r>
          </w:p>
        </w:tc>
        <w:tc>
          <w:tcPr>
            <w:tcW w:w="2290" w:type="pct"/>
            <w:tcBorders>
              <w:top w:val="single" w:sz="4" w:space="0" w:color="auto"/>
              <w:bottom w:val="single" w:sz="4" w:space="0" w:color="auto"/>
            </w:tcBorders>
            <w:shd w:val="clear" w:color="auto" w:fill="auto"/>
            <w:vAlign w:val="center"/>
          </w:tcPr>
          <w:p w:rsidR="006544ED" w:rsidRPr="00303153" w:rsidRDefault="006544ED" w:rsidP="007C774C">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w:t>
            </w:r>
            <w:r>
              <w:rPr>
                <w:sz w:val="22"/>
                <w:szCs w:val="22"/>
              </w:rPr>
              <w:t>енерно-технического обеспечения</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t>3.1.2</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rPr>
                <w:bCs/>
              </w:rPr>
            </w:pPr>
            <w:r w:rsidRPr="007949EB">
              <w:t>Административные здания организаций, обеспечивающих предоставление коммунальных услуг</w:t>
            </w:r>
          </w:p>
        </w:tc>
        <w:tc>
          <w:tcPr>
            <w:tcW w:w="2290" w:type="pct"/>
            <w:tcBorders>
              <w:top w:val="single" w:sz="4" w:space="0" w:color="auto"/>
            </w:tcBorders>
            <w:shd w:val="clear" w:color="auto" w:fill="auto"/>
            <w:vAlign w:val="center"/>
          </w:tcPr>
          <w:p w:rsidR="006544ED" w:rsidRPr="00303153" w:rsidRDefault="006544ED" w:rsidP="007C774C">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 скверы и участки зеленых насаждений</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3.2.1</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Pr>
                <w:shd w:val="clear" w:color="auto" w:fill="FFFFFF"/>
              </w:rPr>
              <w:t>Дома социального обслуживания</w:t>
            </w:r>
          </w:p>
        </w:tc>
        <w:tc>
          <w:tcPr>
            <w:tcW w:w="2290" w:type="pct"/>
            <w:shd w:val="clear" w:color="auto" w:fill="auto"/>
            <w:vAlign w:val="center"/>
          </w:tcPr>
          <w:p w:rsidR="006544ED" w:rsidRPr="006B634E" w:rsidRDefault="006544ED" w:rsidP="007C774C">
            <w:pPr>
              <w:spacing w:line="240" w:lineRule="auto"/>
              <w:jc w:val="left"/>
            </w:pPr>
            <w:r w:rsidRPr="006B634E">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3.2.2</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sidRPr="007949EB">
              <w:t>Оказа</w:t>
            </w:r>
            <w:r>
              <w:t>ние социальной помощи населению</w:t>
            </w:r>
          </w:p>
        </w:tc>
        <w:tc>
          <w:tcPr>
            <w:tcW w:w="2290" w:type="pct"/>
            <w:shd w:val="clear" w:color="auto" w:fill="auto"/>
            <w:vAlign w:val="center"/>
          </w:tcPr>
          <w:p w:rsidR="006544ED" w:rsidRPr="00303153" w:rsidRDefault="006544ED" w:rsidP="007C774C">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3.2.3</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t>Оказание услуг связи</w:t>
            </w:r>
          </w:p>
        </w:tc>
        <w:tc>
          <w:tcPr>
            <w:tcW w:w="2290" w:type="pct"/>
            <w:shd w:val="clear" w:color="auto" w:fill="auto"/>
            <w:vAlign w:val="center"/>
          </w:tcPr>
          <w:p w:rsidR="006544ED" w:rsidRPr="00303153" w:rsidRDefault="006544ED" w:rsidP="007C774C">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3.2.4</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t>Общежития</w:t>
            </w:r>
          </w:p>
        </w:tc>
        <w:tc>
          <w:tcPr>
            <w:tcW w:w="2290" w:type="pct"/>
            <w:shd w:val="clear" w:color="auto" w:fill="auto"/>
            <w:vAlign w:val="center"/>
          </w:tcPr>
          <w:p w:rsidR="006544ED" w:rsidRPr="00427C64" w:rsidRDefault="006544ED" w:rsidP="007C774C">
            <w:pPr>
              <w:spacing w:line="240" w:lineRule="auto"/>
              <w:jc w:val="left"/>
              <w:rPr>
                <w:color w:val="FF0000"/>
              </w:rPr>
            </w:pPr>
            <w:r w:rsidRPr="00427C64">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3.3</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Pr>
                <w:bCs/>
              </w:rPr>
              <w:t>Бытовое обслуживание</w:t>
            </w:r>
          </w:p>
        </w:tc>
        <w:tc>
          <w:tcPr>
            <w:tcW w:w="2290" w:type="pct"/>
            <w:shd w:val="clear" w:color="auto" w:fill="auto"/>
            <w:vAlign w:val="center"/>
          </w:tcPr>
          <w:p w:rsidR="006544ED" w:rsidRPr="00303153" w:rsidRDefault="006544ED" w:rsidP="007C774C">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3.4.1</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sidRPr="007949EB">
              <w:t>Амбулато</w:t>
            </w:r>
            <w:r>
              <w:t>рно-поликлиническое обслуживание</w:t>
            </w:r>
          </w:p>
        </w:tc>
        <w:tc>
          <w:tcPr>
            <w:tcW w:w="2290" w:type="pct"/>
            <w:shd w:val="clear" w:color="auto" w:fill="auto"/>
            <w:vAlign w:val="center"/>
          </w:tcPr>
          <w:p w:rsidR="006544ED" w:rsidRPr="00303153" w:rsidRDefault="006544ED" w:rsidP="007C774C">
            <w:pPr>
              <w:spacing w:line="240" w:lineRule="auto"/>
              <w:jc w:val="left"/>
            </w:pPr>
            <w:r w:rsidRPr="00303153">
              <w:rPr>
                <w:sz w:val="22"/>
                <w:szCs w:val="22"/>
              </w:rPr>
              <w:t>Гостевые автостоянки, хозяйственные постройки амбулаторно-поликлинических учреждений, лаборатории</w:t>
            </w:r>
            <w:r w:rsidRPr="00303153">
              <w:rPr>
                <w:color w:val="0070C0"/>
                <w:sz w:val="22"/>
                <w:szCs w:val="22"/>
              </w:rPr>
              <w:t>,</w:t>
            </w:r>
            <w:r w:rsidRPr="00303153">
              <w:rPr>
                <w:sz w:val="22"/>
                <w:szCs w:val="22"/>
              </w:rPr>
              <w:t xml:space="preserve">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3.4.2</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sidRPr="007949EB">
              <w:t>Стацио</w:t>
            </w:r>
            <w:r>
              <w:t>нарное медицинское обслуживание</w:t>
            </w:r>
          </w:p>
        </w:tc>
        <w:tc>
          <w:tcPr>
            <w:tcW w:w="2290" w:type="pct"/>
            <w:shd w:val="clear" w:color="auto" w:fill="auto"/>
            <w:vAlign w:val="center"/>
          </w:tcPr>
          <w:p w:rsidR="006544ED" w:rsidRPr="00427C64" w:rsidRDefault="006544ED" w:rsidP="007C774C">
            <w:pPr>
              <w:spacing w:line="240" w:lineRule="auto"/>
              <w:jc w:val="left"/>
            </w:pPr>
            <w:r w:rsidRPr="00427C64">
              <w:rPr>
                <w:sz w:val="22"/>
                <w:szCs w:val="22"/>
              </w:rPr>
              <w:t>Гостевые автостоянки, хозяйственные постройки амбулаторно-поликлинических учреждений, лаборатории, гаражи служебного транспорта, сооружения локального инженерного обеспечения, площадки для сбора мусора, вспомогательные объекты технического, инженерно-технического обеспечения, скважины для забора воды на питьевые и хозяйственные нужды</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3.5.1</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sidRPr="007949EB">
              <w:t>Дошкольное, началь</w:t>
            </w:r>
            <w:r>
              <w:t>ное и среднее общее образование</w:t>
            </w:r>
          </w:p>
        </w:tc>
        <w:tc>
          <w:tcPr>
            <w:tcW w:w="2290" w:type="pct"/>
            <w:shd w:val="clear" w:color="auto" w:fill="auto"/>
          </w:tcPr>
          <w:p w:rsidR="006544ED" w:rsidRPr="00303153" w:rsidRDefault="006544ED" w:rsidP="007C774C">
            <w:pPr>
              <w:spacing w:line="240" w:lineRule="auto"/>
              <w:ind w:right="-108"/>
              <w:jc w:val="left"/>
            </w:pPr>
            <w:r w:rsidRPr="00303153">
              <w:rPr>
                <w:sz w:val="22"/>
                <w:szCs w:val="22"/>
              </w:rPr>
              <w:t>Хозяйственные постройки; сооружения инженерного обеспечения, спортивные ядра,</w:t>
            </w:r>
            <w:r>
              <w:rPr>
                <w:sz w:val="22"/>
                <w:szCs w:val="22"/>
              </w:rPr>
              <w:t xml:space="preserve"> </w:t>
            </w:r>
            <w:r w:rsidRPr="00303153">
              <w:rPr>
                <w:sz w:val="22"/>
                <w:szCs w:val="22"/>
              </w:rPr>
              <w:t>открытые площадки для занятий спортом и физкультурой, плавательные бассейны, школьные сады, лабораторные и учебно-лабораторные корпуса, здания и сооружения для размещения служб охраны и наблюдения, площадки для сбора мусора, гаражи ведомственного автотранспорта специального назначения; скважины для забора воды на питьевые и хозяйственные нужды, детские площадки,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3.6.1</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sidRPr="007949EB">
              <w:t>Объекты к</w:t>
            </w:r>
            <w:r>
              <w:t>ультурно-досуговой деятельности</w:t>
            </w:r>
          </w:p>
        </w:tc>
        <w:tc>
          <w:tcPr>
            <w:tcW w:w="2290" w:type="pct"/>
            <w:shd w:val="clear" w:color="auto" w:fill="auto"/>
          </w:tcPr>
          <w:p w:rsidR="006544ED" w:rsidRPr="00303153" w:rsidRDefault="006544ED" w:rsidP="007C774C">
            <w:pPr>
              <w:spacing w:line="240" w:lineRule="auto"/>
              <w:jc w:val="left"/>
            </w:pPr>
            <w:r w:rsidRPr="00303153">
              <w:rPr>
                <w:sz w:val="22"/>
                <w:szCs w:val="22"/>
              </w:rPr>
              <w:t>Гостевые автостоянки, сооружения локального инженерного обеспечения, площадки для сбора мусора, вспомогательные объекты технического, инженерно-технического обеспечения, гаражи ведомственных легковых автомобилей специального назначения, скважины для забора воды на питьевые и хозяйственные нужды, скверы и участки зеленых насаждений</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3.6.2</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t>Парки культуры и отдыха</w:t>
            </w:r>
          </w:p>
        </w:tc>
        <w:tc>
          <w:tcPr>
            <w:tcW w:w="2290" w:type="pct"/>
            <w:shd w:val="clear" w:color="auto" w:fill="auto"/>
          </w:tcPr>
          <w:p w:rsidR="006544ED" w:rsidRPr="00303153" w:rsidRDefault="006544ED" w:rsidP="007C774C">
            <w:pPr>
              <w:spacing w:line="240" w:lineRule="auto"/>
              <w:jc w:val="left"/>
            </w:pPr>
            <w:r w:rsidRPr="00303153">
              <w:rPr>
                <w:sz w:val="22"/>
                <w:szCs w:val="22"/>
              </w:rPr>
              <w:t xml:space="preserve">Общественные туалеты;  объекты пожарной охраны (резервуары для хранения воды); объекты технического, инженерно-технического обеспечения; </w:t>
            </w:r>
            <w:r w:rsidRPr="00303153">
              <w:rPr>
                <w:color w:val="0070C0"/>
                <w:sz w:val="22"/>
                <w:szCs w:val="22"/>
              </w:rPr>
              <w:t xml:space="preserve"> </w:t>
            </w:r>
            <w:r w:rsidRPr="00303153">
              <w:rPr>
                <w:sz w:val="22"/>
                <w:szCs w:val="22"/>
              </w:rPr>
              <w:t>малые архитектурные формы и иные объекты благоустройства; парковая скульптура, памятники и монументы</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3.8.1</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t>Государственное управление</w:t>
            </w:r>
          </w:p>
        </w:tc>
        <w:tc>
          <w:tcPr>
            <w:tcW w:w="2290" w:type="pct"/>
            <w:shd w:val="clear" w:color="auto" w:fill="auto"/>
          </w:tcPr>
          <w:p w:rsidR="006544ED" w:rsidRPr="00303153" w:rsidRDefault="006544ED" w:rsidP="007C774C">
            <w:pPr>
              <w:spacing w:line="240" w:lineRule="auto"/>
              <w:ind w:right="-108"/>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4.1</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Pr>
                <w:bCs/>
              </w:rPr>
              <w:t>Деловое управление</w:t>
            </w:r>
          </w:p>
        </w:tc>
        <w:tc>
          <w:tcPr>
            <w:tcW w:w="2290" w:type="pct"/>
            <w:shd w:val="clear" w:color="auto" w:fill="auto"/>
          </w:tcPr>
          <w:p w:rsidR="006544ED" w:rsidRPr="00303153" w:rsidRDefault="006544ED" w:rsidP="007C774C">
            <w:pPr>
              <w:spacing w:line="240" w:lineRule="auto"/>
              <w:ind w:right="-108"/>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4.2</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rPr>
                <w:bCs/>
              </w:rPr>
            </w:pPr>
            <w:proofErr w:type="gramStart"/>
            <w:r w:rsidRPr="007949EB">
              <w:rPr>
                <w:bCs/>
              </w:rPr>
              <w:t>Объекты торговли (торговые центры, торгово-раз</w:t>
            </w:r>
            <w:r>
              <w:rPr>
                <w:bCs/>
              </w:rPr>
              <w:t>влекательные центры (комплексы)</w:t>
            </w:r>
            <w:proofErr w:type="gramEnd"/>
          </w:p>
        </w:tc>
        <w:tc>
          <w:tcPr>
            <w:tcW w:w="2290" w:type="pct"/>
            <w:shd w:val="clear" w:color="auto" w:fill="auto"/>
          </w:tcPr>
          <w:p w:rsidR="006544ED" w:rsidRPr="00303153" w:rsidRDefault="006544ED" w:rsidP="007C774C">
            <w:pPr>
              <w:spacing w:line="240" w:lineRule="auto"/>
              <w:ind w:right="-108"/>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4.3</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t>Рынки</w:t>
            </w:r>
          </w:p>
        </w:tc>
        <w:tc>
          <w:tcPr>
            <w:tcW w:w="2290" w:type="pct"/>
            <w:shd w:val="clear" w:color="auto" w:fill="auto"/>
          </w:tcPr>
          <w:p w:rsidR="006544ED" w:rsidRPr="00303153" w:rsidRDefault="006544ED" w:rsidP="007C774C">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4.4</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Pr>
                <w:bCs/>
              </w:rPr>
              <w:t>Магазины</w:t>
            </w:r>
          </w:p>
        </w:tc>
        <w:tc>
          <w:tcPr>
            <w:tcW w:w="2290" w:type="pct"/>
            <w:shd w:val="clear" w:color="auto" w:fill="auto"/>
          </w:tcPr>
          <w:p w:rsidR="006544ED" w:rsidRPr="00303153" w:rsidRDefault="006544ED" w:rsidP="007C774C">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4.5</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sidRPr="007949EB">
              <w:t>Банк</w:t>
            </w:r>
            <w:r>
              <w:t>овская и страховая деятельность</w:t>
            </w:r>
          </w:p>
        </w:tc>
        <w:tc>
          <w:tcPr>
            <w:tcW w:w="2290" w:type="pct"/>
            <w:shd w:val="clear" w:color="auto" w:fill="auto"/>
          </w:tcPr>
          <w:p w:rsidR="006544ED" w:rsidRPr="00303153" w:rsidRDefault="006544ED" w:rsidP="007C774C">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4.6</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Pr>
                <w:bCs/>
              </w:rPr>
              <w:t>Общественное питание</w:t>
            </w:r>
          </w:p>
        </w:tc>
        <w:tc>
          <w:tcPr>
            <w:tcW w:w="2290" w:type="pct"/>
            <w:shd w:val="clear" w:color="auto" w:fill="auto"/>
          </w:tcPr>
          <w:p w:rsidR="006544ED" w:rsidRPr="00303153" w:rsidRDefault="006544ED" w:rsidP="007C774C">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4.7</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t>Гостиничное обслуживание</w:t>
            </w:r>
          </w:p>
        </w:tc>
        <w:tc>
          <w:tcPr>
            <w:tcW w:w="2290" w:type="pct"/>
            <w:shd w:val="clear" w:color="auto" w:fill="auto"/>
          </w:tcPr>
          <w:p w:rsidR="006544ED" w:rsidRPr="00303153" w:rsidRDefault="006544ED" w:rsidP="007C774C">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4.8.1</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t>Развлекательные мероприятия</w:t>
            </w:r>
          </w:p>
        </w:tc>
        <w:tc>
          <w:tcPr>
            <w:tcW w:w="2290" w:type="pct"/>
            <w:shd w:val="clear" w:color="auto" w:fill="auto"/>
          </w:tcPr>
          <w:p w:rsidR="006544ED" w:rsidRPr="0018494C" w:rsidRDefault="006544ED" w:rsidP="007C774C">
            <w:pPr>
              <w:spacing w:line="240" w:lineRule="auto"/>
              <w:jc w:val="left"/>
            </w:pPr>
            <w:r w:rsidRPr="0018494C">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4.9.1.2</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t>Обеспечение дорожного отдыха</w:t>
            </w:r>
          </w:p>
        </w:tc>
        <w:tc>
          <w:tcPr>
            <w:tcW w:w="2290" w:type="pct"/>
            <w:shd w:val="clear" w:color="auto" w:fill="auto"/>
          </w:tcPr>
          <w:p w:rsidR="006544ED" w:rsidRPr="00427C64" w:rsidRDefault="006544ED" w:rsidP="007C774C">
            <w:pPr>
              <w:spacing w:line="240" w:lineRule="auto"/>
              <w:jc w:val="left"/>
            </w:pPr>
            <w:r w:rsidRPr="00427C64">
              <w:rPr>
                <w:sz w:val="22"/>
                <w:szCs w:val="22"/>
              </w:rPr>
              <w:t>Гостевые автостоянки,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75533D" w:rsidRPr="007949EB" w:rsidTr="007C774C">
        <w:trPr>
          <w:trHeight w:val="20"/>
        </w:trPr>
        <w:tc>
          <w:tcPr>
            <w:tcW w:w="914" w:type="pct"/>
            <w:tcBorders>
              <w:top w:val="single" w:sz="4" w:space="0" w:color="auto"/>
              <w:bottom w:val="single" w:sz="4" w:space="0" w:color="auto"/>
            </w:tcBorders>
            <w:shd w:val="clear" w:color="auto" w:fill="auto"/>
            <w:vAlign w:val="center"/>
          </w:tcPr>
          <w:p w:rsidR="0075533D" w:rsidRPr="007949EB" w:rsidRDefault="0075533D" w:rsidP="0075533D">
            <w:pPr>
              <w:snapToGrid w:val="0"/>
              <w:spacing w:line="240" w:lineRule="auto"/>
              <w:jc w:val="center"/>
              <w:rPr>
                <w:shd w:val="clear" w:color="auto" w:fill="FFFFFF"/>
              </w:rPr>
            </w:pPr>
            <w:r>
              <w:rPr>
                <w:shd w:val="clear" w:color="auto" w:fill="FFFFFF"/>
              </w:rPr>
              <w:t>4.10</w:t>
            </w:r>
          </w:p>
        </w:tc>
        <w:tc>
          <w:tcPr>
            <w:tcW w:w="1796" w:type="pct"/>
            <w:tcBorders>
              <w:top w:val="single" w:sz="4" w:space="0" w:color="auto"/>
              <w:bottom w:val="single" w:sz="4" w:space="0" w:color="auto"/>
            </w:tcBorders>
            <w:shd w:val="clear" w:color="auto" w:fill="auto"/>
            <w:vAlign w:val="center"/>
          </w:tcPr>
          <w:p w:rsidR="0075533D" w:rsidRDefault="0075533D" w:rsidP="0075533D">
            <w:pPr>
              <w:spacing w:line="240" w:lineRule="auto"/>
              <w:jc w:val="left"/>
            </w:pPr>
            <w:r>
              <w:t>Выставочно-ярмарочная деятельность</w:t>
            </w:r>
          </w:p>
        </w:tc>
        <w:tc>
          <w:tcPr>
            <w:tcW w:w="2290" w:type="pct"/>
            <w:shd w:val="clear" w:color="auto" w:fill="auto"/>
          </w:tcPr>
          <w:p w:rsidR="0075533D" w:rsidRPr="00765627" w:rsidRDefault="0075533D" w:rsidP="0075533D">
            <w:pPr>
              <w:spacing w:line="240" w:lineRule="auto"/>
              <w:jc w:val="left"/>
            </w:pPr>
            <w:r w:rsidRPr="00765627">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5.1.1</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sidRPr="007949EB">
              <w:t>Обеспечение спортивн</w:t>
            </w:r>
            <w:r>
              <w:t>о-зрелищных мероприятий</w:t>
            </w:r>
          </w:p>
        </w:tc>
        <w:tc>
          <w:tcPr>
            <w:tcW w:w="2290" w:type="pct"/>
            <w:shd w:val="clear" w:color="auto" w:fill="auto"/>
          </w:tcPr>
          <w:p w:rsidR="006544ED" w:rsidRPr="00303153" w:rsidRDefault="006544ED" w:rsidP="007C774C">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5.1.2</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sidRPr="007949EB">
              <w:t>Обеспечен</w:t>
            </w:r>
            <w:r>
              <w:t>ие занятий спортом в помещениях</w:t>
            </w:r>
          </w:p>
        </w:tc>
        <w:tc>
          <w:tcPr>
            <w:tcW w:w="2290" w:type="pct"/>
            <w:shd w:val="clear" w:color="auto" w:fill="auto"/>
          </w:tcPr>
          <w:p w:rsidR="006544ED" w:rsidRPr="00303153" w:rsidRDefault="006544ED" w:rsidP="007C774C">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5.1.3</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sidRPr="007949EB">
              <w:t>Площадки для заняти</w:t>
            </w:r>
            <w:r>
              <w:t>й спортом</w:t>
            </w:r>
          </w:p>
        </w:tc>
        <w:tc>
          <w:tcPr>
            <w:tcW w:w="2290" w:type="pct"/>
            <w:shd w:val="clear" w:color="auto" w:fill="auto"/>
          </w:tcPr>
          <w:p w:rsidR="006544ED" w:rsidRPr="00303153" w:rsidRDefault="006544ED" w:rsidP="007C774C">
            <w:pPr>
              <w:spacing w:line="240" w:lineRule="auto"/>
              <w:jc w:val="left"/>
            </w:pPr>
            <w:r w:rsidRPr="00303153">
              <w:rPr>
                <w:sz w:val="22"/>
                <w:szCs w:val="22"/>
              </w:rPr>
              <w:t>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5.1.4</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sidRPr="007949EB">
              <w:t>Оборудованн</w:t>
            </w:r>
            <w:r>
              <w:t>ые площадки для занятий спортом</w:t>
            </w:r>
          </w:p>
        </w:tc>
        <w:tc>
          <w:tcPr>
            <w:tcW w:w="2290" w:type="pct"/>
            <w:shd w:val="clear" w:color="auto" w:fill="auto"/>
          </w:tcPr>
          <w:p w:rsidR="006544ED" w:rsidRPr="00E92BAA" w:rsidRDefault="006544ED" w:rsidP="007C774C">
            <w:pPr>
              <w:spacing w:line="240" w:lineRule="auto"/>
              <w:jc w:val="left"/>
            </w:pPr>
            <w:r w:rsidRPr="00E92BAA">
              <w:rPr>
                <w:sz w:val="22"/>
                <w:szCs w:val="22"/>
              </w:rPr>
              <w:t>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6.8</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Pr>
                <w:bCs/>
              </w:rPr>
              <w:t>Связь</w:t>
            </w:r>
          </w:p>
        </w:tc>
        <w:tc>
          <w:tcPr>
            <w:tcW w:w="2290" w:type="pct"/>
            <w:shd w:val="clear" w:color="auto" w:fill="auto"/>
          </w:tcPr>
          <w:p w:rsidR="006544ED" w:rsidRPr="00303153" w:rsidRDefault="006544ED" w:rsidP="007C774C">
            <w:pPr>
              <w:spacing w:line="240" w:lineRule="auto"/>
              <w:jc w:val="left"/>
            </w:pPr>
            <w:r w:rsidRPr="00303153">
              <w:rPr>
                <w:sz w:val="22"/>
                <w:szCs w:val="22"/>
              </w:rPr>
              <w:t>Размещение стоянок для автомобилей сотрудников, га</w:t>
            </w:r>
            <w:r>
              <w:rPr>
                <w:sz w:val="22"/>
                <w:szCs w:val="22"/>
              </w:rPr>
              <w:t>ражи служебного автотранспорта</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7.2.2</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sidRPr="007949EB">
              <w:t>Об</w:t>
            </w:r>
            <w:r>
              <w:t>служивание перевозок пассажиров</w:t>
            </w:r>
          </w:p>
        </w:tc>
        <w:tc>
          <w:tcPr>
            <w:tcW w:w="2290" w:type="pct"/>
            <w:shd w:val="clear" w:color="auto" w:fill="auto"/>
          </w:tcPr>
          <w:p w:rsidR="006544ED" w:rsidRPr="00303153" w:rsidRDefault="006544ED" w:rsidP="007C774C">
            <w:pPr>
              <w:spacing w:line="240" w:lineRule="auto"/>
              <w:jc w:val="left"/>
            </w:pPr>
            <w:r w:rsidRPr="00303153">
              <w:rPr>
                <w:sz w:val="22"/>
                <w:szCs w:val="22"/>
              </w:rPr>
              <w:t>Информационные площадки, объекты благоустройства, отстойно-разворотные площадки общественного транспорта, 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7.2.3</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sidRPr="007949EB">
              <w:t>Стоянк</w:t>
            </w:r>
            <w:r>
              <w:t>и транспорта общего пользования</w:t>
            </w:r>
          </w:p>
        </w:tc>
        <w:tc>
          <w:tcPr>
            <w:tcW w:w="2290" w:type="pct"/>
            <w:shd w:val="clear" w:color="auto" w:fill="auto"/>
          </w:tcPr>
          <w:p w:rsidR="006544ED" w:rsidRPr="00303153" w:rsidRDefault="006544ED" w:rsidP="007C774C">
            <w:pPr>
              <w:spacing w:line="240" w:lineRule="auto"/>
              <w:jc w:val="left"/>
            </w:pPr>
            <w:r w:rsidRPr="00303153">
              <w:rPr>
                <w:sz w:val="22"/>
                <w:szCs w:val="22"/>
              </w:rPr>
              <w:t>Информационные площадки, объекты благоустройства, отстойно-разворотные площадки общественного транспорта</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8.3</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rsidRPr="007949EB">
              <w:t>Обесп</w:t>
            </w:r>
            <w:r>
              <w:t>ечение внутреннего правопорядка</w:t>
            </w:r>
          </w:p>
        </w:tc>
        <w:tc>
          <w:tcPr>
            <w:tcW w:w="2290" w:type="pct"/>
            <w:shd w:val="clear" w:color="auto" w:fill="auto"/>
          </w:tcPr>
          <w:p w:rsidR="006544ED" w:rsidRPr="00303153" w:rsidRDefault="006544ED" w:rsidP="007C774C">
            <w:pPr>
              <w:spacing w:line="240" w:lineRule="auto"/>
              <w:jc w:val="left"/>
            </w:pPr>
            <w:r w:rsidRPr="00303153">
              <w:rPr>
                <w:sz w:val="22"/>
                <w:szCs w:val="22"/>
              </w:rPr>
              <w:t>Гостевые автостоянки, гаражи для служебного транспорта,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12.0.1</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t>Улично-дорожная сеть</w:t>
            </w:r>
          </w:p>
        </w:tc>
        <w:tc>
          <w:tcPr>
            <w:tcW w:w="2290" w:type="pct"/>
            <w:shd w:val="clear" w:color="auto" w:fill="auto"/>
          </w:tcPr>
          <w:p w:rsidR="006544ED" w:rsidRPr="00303153" w:rsidRDefault="006544ED" w:rsidP="007C774C">
            <w:pPr>
              <w:spacing w:line="240" w:lineRule="auto"/>
              <w:jc w:val="left"/>
            </w:pP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44ED" w:rsidRPr="007949EB" w:rsidTr="007C774C">
        <w:trPr>
          <w:trHeight w:val="20"/>
        </w:trPr>
        <w:tc>
          <w:tcPr>
            <w:tcW w:w="914" w:type="pct"/>
            <w:tcBorders>
              <w:top w:val="single" w:sz="4" w:space="0" w:color="auto"/>
              <w:bottom w:val="single" w:sz="4" w:space="0" w:color="auto"/>
            </w:tcBorders>
            <w:shd w:val="clear" w:color="auto" w:fill="auto"/>
            <w:vAlign w:val="center"/>
          </w:tcPr>
          <w:p w:rsidR="006544ED" w:rsidRPr="007949EB" w:rsidRDefault="006544ED" w:rsidP="007C774C">
            <w:pPr>
              <w:snapToGrid w:val="0"/>
              <w:spacing w:line="240" w:lineRule="auto"/>
              <w:jc w:val="center"/>
              <w:rPr>
                <w:color w:val="000000"/>
              </w:rPr>
            </w:pPr>
            <w:r w:rsidRPr="007949EB">
              <w:rPr>
                <w:shd w:val="clear" w:color="auto" w:fill="FFFFFF"/>
              </w:rPr>
              <w:t>12.0.2</w:t>
            </w:r>
          </w:p>
        </w:tc>
        <w:tc>
          <w:tcPr>
            <w:tcW w:w="1796" w:type="pct"/>
            <w:tcBorders>
              <w:top w:val="single" w:sz="4" w:space="0" w:color="auto"/>
              <w:bottom w:val="single" w:sz="4" w:space="0" w:color="auto"/>
            </w:tcBorders>
            <w:shd w:val="clear" w:color="auto" w:fill="auto"/>
            <w:vAlign w:val="center"/>
          </w:tcPr>
          <w:p w:rsidR="006544ED" w:rsidRPr="007949EB" w:rsidRDefault="006544ED" w:rsidP="007C774C">
            <w:pPr>
              <w:spacing w:line="240" w:lineRule="auto"/>
              <w:jc w:val="left"/>
            </w:pPr>
            <w:r>
              <w:t>Благоустройство территории</w:t>
            </w:r>
          </w:p>
        </w:tc>
        <w:tc>
          <w:tcPr>
            <w:tcW w:w="2290" w:type="pct"/>
            <w:tcBorders>
              <w:bottom w:val="single" w:sz="4" w:space="0" w:color="auto"/>
            </w:tcBorders>
            <w:shd w:val="clear" w:color="auto" w:fill="auto"/>
          </w:tcPr>
          <w:p w:rsidR="006544ED" w:rsidRPr="00303153" w:rsidRDefault="0075533D" w:rsidP="007C774C">
            <w:pPr>
              <w:spacing w:line="240" w:lineRule="auto"/>
              <w:jc w:val="left"/>
            </w:pPr>
            <w:r w:rsidRPr="00303153">
              <w:rPr>
                <w:sz w:val="22"/>
                <w:szCs w:val="22"/>
              </w:rPr>
              <w:t>Резервуары для хранения воды</w:t>
            </w:r>
          </w:p>
        </w:tc>
      </w:tr>
    </w:tbl>
    <w:p w:rsidR="006544ED" w:rsidRPr="00196FCD" w:rsidRDefault="006544ED" w:rsidP="00EB3AE3">
      <w:pPr>
        <w:pStyle w:val="aa"/>
        <w:numPr>
          <w:ilvl w:val="0"/>
          <w:numId w:val="150"/>
        </w:numPr>
        <w:tabs>
          <w:tab w:val="left" w:pos="1134"/>
        </w:tabs>
        <w:suppressAutoHyphens/>
        <w:spacing w:line="240" w:lineRule="auto"/>
        <w:ind w:left="0" w:firstLine="709"/>
        <w:rPr>
          <w:bCs/>
          <w:iCs/>
        </w:rPr>
      </w:pPr>
      <w:r w:rsidRPr="00E07146">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6544ED" w:rsidRPr="00303153" w:rsidTr="0075533D">
        <w:trPr>
          <w:tblHeader/>
        </w:trPr>
        <w:tc>
          <w:tcPr>
            <w:tcW w:w="1951" w:type="dxa"/>
            <w:tcBorders>
              <w:top w:val="single" w:sz="4" w:space="0" w:color="auto"/>
              <w:left w:val="single" w:sz="4" w:space="0" w:color="auto"/>
              <w:bottom w:val="single" w:sz="4" w:space="0" w:color="auto"/>
              <w:right w:val="single" w:sz="4" w:space="0" w:color="auto"/>
            </w:tcBorders>
          </w:tcPr>
          <w:p w:rsidR="006544ED" w:rsidRPr="00303153" w:rsidRDefault="006544ED" w:rsidP="007C774C">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6544ED" w:rsidRPr="00303153" w:rsidRDefault="006544ED" w:rsidP="007C774C">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6544ED" w:rsidRPr="00303153" w:rsidRDefault="006544ED" w:rsidP="007C774C">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75533D" w:rsidRPr="00303153" w:rsidTr="007C774C">
        <w:tc>
          <w:tcPr>
            <w:tcW w:w="1951" w:type="dxa"/>
            <w:tcBorders>
              <w:top w:val="single" w:sz="4" w:space="0" w:color="auto"/>
              <w:left w:val="single" w:sz="4" w:space="0" w:color="auto"/>
              <w:bottom w:val="single" w:sz="4" w:space="0" w:color="auto"/>
              <w:right w:val="single" w:sz="4" w:space="0" w:color="auto"/>
            </w:tcBorders>
            <w:vAlign w:val="center"/>
          </w:tcPr>
          <w:p w:rsidR="0075533D" w:rsidRPr="0075533D" w:rsidRDefault="0075533D" w:rsidP="0075533D">
            <w:pPr>
              <w:spacing w:line="240" w:lineRule="auto"/>
              <w:jc w:val="center"/>
              <w:rPr>
                <w:bCs/>
              </w:rPr>
            </w:pPr>
            <w:r w:rsidRPr="0075533D">
              <w:rPr>
                <w:bCs/>
                <w:szCs w:val="22"/>
              </w:rPr>
              <w:t>3.7.1</w:t>
            </w:r>
          </w:p>
        </w:tc>
        <w:tc>
          <w:tcPr>
            <w:tcW w:w="3544" w:type="dxa"/>
            <w:tcBorders>
              <w:top w:val="single" w:sz="4" w:space="0" w:color="auto"/>
              <w:left w:val="single" w:sz="4" w:space="0" w:color="auto"/>
              <w:bottom w:val="single" w:sz="4" w:space="0" w:color="auto"/>
              <w:right w:val="single" w:sz="4" w:space="0" w:color="auto"/>
            </w:tcBorders>
            <w:vAlign w:val="center"/>
          </w:tcPr>
          <w:p w:rsidR="0075533D" w:rsidRPr="0075533D" w:rsidRDefault="0075533D" w:rsidP="0075533D">
            <w:pPr>
              <w:spacing w:line="240" w:lineRule="auto"/>
              <w:jc w:val="left"/>
              <w:rPr>
                <w:bCs/>
              </w:rPr>
            </w:pPr>
            <w:r w:rsidRPr="0075533D">
              <w:rPr>
                <w:szCs w:val="22"/>
              </w:rPr>
              <w:t>Осуществление религиозных обрядов</w:t>
            </w:r>
          </w:p>
        </w:tc>
        <w:tc>
          <w:tcPr>
            <w:tcW w:w="4683" w:type="dxa"/>
            <w:tcBorders>
              <w:top w:val="single" w:sz="4" w:space="0" w:color="auto"/>
              <w:left w:val="single" w:sz="4" w:space="0" w:color="auto"/>
              <w:bottom w:val="single" w:sz="4" w:space="0" w:color="auto"/>
              <w:right w:val="single" w:sz="4" w:space="0" w:color="auto"/>
            </w:tcBorders>
          </w:tcPr>
          <w:p w:rsidR="0075533D" w:rsidRPr="0075533D" w:rsidRDefault="0075533D" w:rsidP="0075533D">
            <w:pPr>
              <w:spacing w:line="240" w:lineRule="auto"/>
              <w:jc w:val="left"/>
            </w:pPr>
            <w:r w:rsidRPr="0075533D">
              <w:rPr>
                <w:sz w:val="22"/>
                <w:szCs w:val="22"/>
              </w:rPr>
              <w:t>Гостевые автостоянки;</w:t>
            </w:r>
            <w:r>
              <w:rPr>
                <w:sz w:val="22"/>
                <w:szCs w:val="22"/>
              </w:rPr>
              <w:t xml:space="preserve"> </w:t>
            </w:r>
            <w:r w:rsidRPr="0075533D">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75533D" w:rsidRPr="00303153" w:rsidTr="007C774C">
        <w:tc>
          <w:tcPr>
            <w:tcW w:w="1951" w:type="dxa"/>
            <w:tcBorders>
              <w:top w:val="single" w:sz="4" w:space="0" w:color="auto"/>
              <w:left w:val="single" w:sz="4" w:space="0" w:color="auto"/>
              <w:bottom w:val="single" w:sz="4" w:space="0" w:color="auto"/>
              <w:right w:val="single" w:sz="4" w:space="0" w:color="auto"/>
            </w:tcBorders>
            <w:vAlign w:val="center"/>
          </w:tcPr>
          <w:p w:rsidR="0075533D" w:rsidRPr="0075533D" w:rsidRDefault="0075533D" w:rsidP="0075533D">
            <w:pPr>
              <w:spacing w:line="240" w:lineRule="auto"/>
              <w:jc w:val="center"/>
              <w:rPr>
                <w:bCs/>
              </w:rPr>
            </w:pPr>
            <w:r w:rsidRPr="0075533D">
              <w:rPr>
                <w:bCs/>
                <w:szCs w:val="22"/>
              </w:rPr>
              <w:t>3.7.2</w:t>
            </w:r>
          </w:p>
        </w:tc>
        <w:tc>
          <w:tcPr>
            <w:tcW w:w="3544" w:type="dxa"/>
            <w:tcBorders>
              <w:top w:val="single" w:sz="4" w:space="0" w:color="auto"/>
              <w:left w:val="single" w:sz="4" w:space="0" w:color="auto"/>
              <w:bottom w:val="single" w:sz="4" w:space="0" w:color="auto"/>
              <w:right w:val="single" w:sz="4" w:space="0" w:color="auto"/>
            </w:tcBorders>
            <w:vAlign w:val="center"/>
          </w:tcPr>
          <w:p w:rsidR="0075533D" w:rsidRPr="0075533D" w:rsidRDefault="0075533D" w:rsidP="0075533D">
            <w:pPr>
              <w:spacing w:line="240" w:lineRule="auto"/>
              <w:jc w:val="left"/>
            </w:pPr>
            <w:r w:rsidRPr="0075533D">
              <w:rPr>
                <w:szCs w:val="22"/>
              </w:rPr>
              <w:t>Религиозное управление и образование</w:t>
            </w:r>
          </w:p>
        </w:tc>
        <w:tc>
          <w:tcPr>
            <w:tcW w:w="4683" w:type="dxa"/>
            <w:tcBorders>
              <w:top w:val="single" w:sz="4" w:space="0" w:color="auto"/>
              <w:left w:val="single" w:sz="4" w:space="0" w:color="auto"/>
              <w:bottom w:val="single" w:sz="4" w:space="0" w:color="auto"/>
              <w:right w:val="single" w:sz="4" w:space="0" w:color="auto"/>
            </w:tcBorders>
          </w:tcPr>
          <w:p w:rsidR="0075533D" w:rsidRPr="0075533D" w:rsidRDefault="0075533D" w:rsidP="0075533D">
            <w:pPr>
              <w:spacing w:line="240" w:lineRule="auto"/>
              <w:jc w:val="left"/>
            </w:pPr>
            <w:r w:rsidRPr="0075533D">
              <w:rPr>
                <w:sz w:val="22"/>
                <w:szCs w:val="22"/>
              </w:rPr>
              <w:t>Гостевые автостоянки;</w:t>
            </w:r>
            <w:r>
              <w:rPr>
                <w:sz w:val="22"/>
                <w:szCs w:val="22"/>
              </w:rPr>
              <w:t xml:space="preserve"> </w:t>
            </w:r>
            <w:r w:rsidRPr="0075533D">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6544ED" w:rsidRPr="001F5A3C" w:rsidRDefault="006544ED" w:rsidP="006544ED">
      <w:pPr>
        <w:keepNext/>
        <w:suppressAutoHyphens/>
        <w:spacing w:line="240" w:lineRule="auto"/>
        <w:ind w:firstLine="709"/>
        <w:rPr>
          <w:rStyle w:val="FontStyle14"/>
          <w:color w:val="000000" w:themeColor="text1"/>
          <w:sz w:val="28"/>
          <w:szCs w:val="28"/>
        </w:rPr>
      </w:pPr>
      <w:r w:rsidRPr="00E07146">
        <w:rPr>
          <w:rStyle w:val="FontStyle14"/>
          <w:color w:val="000000" w:themeColor="text1"/>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5037"/>
        <w:gridCol w:w="4404"/>
      </w:tblGrid>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keepNext/>
              <w:spacing w:line="240" w:lineRule="auto"/>
              <w:jc w:val="left"/>
              <w:rPr>
                <w:b/>
                <w:bCs/>
              </w:rPr>
            </w:pPr>
            <w:r w:rsidRPr="001F5A3C">
              <w:rPr>
                <w:b/>
                <w:bCs/>
              </w:rPr>
              <w:t xml:space="preserve">№ </w:t>
            </w:r>
            <w:proofErr w:type="gramStart"/>
            <w:r w:rsidRPr="001F5A3C">
              <w:rPr>
                <w:b/>
                <w:bCs/>
              </w:rPr>
              <w:t>п</w:t>
            </w:r>
            <w:proofErr w:type="gramEnd"/>
            <w:r w:rsidRPr="001F5A3C">
              <w:rPr>
                <w:b/>
                <w:bCs/>
              </w:rPr>
              <w:t>/п</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keepNext/>
              <w:spacing w:line="240" w:lineRule="auto"/>
              <w:jc w:val="center"/>
              <w:rPr>
                <w:b/>
                <w:bCs/>
              </w:rPr>
            </w:pPr>
            <w:r w:rsidRPr="001F5A3C">
              <w:rPr>
                <w:b/>
              </w:rPr>
              <w:t>Наименование предельных параметров разрешенного строительства, реконструкции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keepNext/>
              <w:spacing w:line="240" w:lineRule="auto"/>
              <w:jc w:val="center"/>
              <w:rPr>
                <w:b/>
                <w:bCs/>
              </w:rPr>
            </w:pPr>
            <w:r w:rsidRPr="001F5A3C">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keepNext/>
              <w:spacing w:line="240" w:lineRule="auto"/>
              <w:jc w:val="left"/>
            </w:pPr>
            <w:r w:rsidRPr="001F5A3C">
              <w:t>1</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keepNext/>
              <w:spacing w:line="240" w:lineRule="auto"/>
              <w:jc w:val="left"/>
            </w:pPr>
            <w:r w:rsidRPr="001F5A3C">
              <w:t>Минимальная и максимальная площади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keepNext/>
              <w:spacing w:line="240" w:lineRule="auto"/>
              <w:jc w:val="left"/>
            </w:pPr>
            <w:r w:rsidRPr="001F5A3C">
              <w:t>Не подлежит установлению</w:t>
            </w:r>
          </w:p>
        </w:tc>
      </w:tr>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spacing w:line="240" w:lineRule="auto"/>
              <w:jc w:val="left"/>
            </w:pPr>
            <w:r w:rsidRPr="001F5A3C">
              <w:t>2</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spacing w:line="240" w:lineRule="auto"/>
              <w:jc w:val="left"/>
            </w:pPr>
            <w:r w:rsidRPr="001F5A3C">
              <w:t>Максимальный коэффициент застройки и коэффициент плотности</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spacing w:line="240" w:lineRule="auto"/>
              <w:jc w:val="left"/>
            </w:pPr>
            <w:r w:rsidRPr="001F5A3C">
              <w:t>0,8</w:t>
            </w:r>
            <w:r>
              <w:t xml:space="preserve"> / </w:t>
            </w:r>
            <w:r w:rsidRPr="001F5A3C">
              <w:t>2,4</w:t>
            </w:r>
          </w:p>
        </w:tc>
      </w:tr>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spacing w:line="240" w:lineRule="auto"/>
              <w:jc w:val="left"/>
            </w:pPr>
            <w:r w:rsidRPr="001F5A3C">
              <w:t>3</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spacing w:line="240" w:lineRule="auto"/>
              <w:jc w:val="left"/>
            </w:pPr>
            <w:r w:rsidRPr="001F5A3C">
              <w:t>Минимальные отступы зданий, строений, сооружений от границ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spacing w:line="240" w:lineRule="auto"/>
              <w:jc w:val="left"/>
            </w:pPr>
            <w:r w:rsidRPr="001F5A3C">
              <w:t>От лицевой границы участка, (от красной линии), </w:t>
            </w:r>
            <w:proofErr w:type="gramStart"/>
            <w:r w:rsidRPr="001F5A3C">
              <w:t>м</w:t>
            </w:r>
            <w:proofErr w:type="gramEnd"/>
            <w:r w:rsidRPr="001F5A3C">
              <w:t>: по красной линии, (по сложившейся линии застройки).</w:t>
            </w:r>
          </w:p>
          <w:p w:rsidR="006544ED" w:rsidRPr="001F5A3C" w:rsidRDefault="006544ED" w:rsidP="007C774C">
            <w:pPr>
              <w:spacing w:line="240" w:lineRule="auto"/>
              <w:jc w:val="left"/>
            </w:pPr>
            <w:r w:rsidRPr="001F5A3C">
              <w:t xml:space="preserve">От других границ участка, </w:t>
            </w:r>
            <w:proofErr w:type="gramStart"/>
            <w:r w:rsidRPr="001F5A3C">
              <w:t>м</w:t>
            </w:r>
            <w:proofErr w:type="gramEnd"/>
            <w:r w:rsidRPr="001F5A3C">
              <w:t>: не подлежит установлению</w:t>
            </w:r>
          </w:p>
        </w:tc>
      </w:tr>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spacing w:line="240" w:lineRule="auto"/>
              <w:jc w:val="left"/>
            </w:pPr>
            <w:r w:rsidRPr="001F5A3C">
              <w:t>4</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spacing w:line="240" w:lineRule="auto"/>
              <w:jc w:val="left"/>
            </w:pPr>
            <w:r w:rsidRPr="001F5A3C">
              <w:t>Максимальная высота</w:t>
            </w:r>
            <w:r>
              <w:t xml:space="preserve"> </w:t>
            </w:r>
            <w:r w:rsidRPr="001F5A3C">
              <w:t>надземной части зданий, строений, сооружений на территории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spacing w:line="240" w:lineRule="auto"/>
              <w:jc w:val="left"/>
            </w:pPr>
            <w:r w:rsidRPr="001F5A3C">
              <w:t>15 м, 3 этажа</w:t>
            </w:r>
          </w:p>
        </w:tc>
      </w:tr>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spacing w:line="240" w:lineRule="auto"/>
              <w:jc w:val="left"/>
            </w:pPr>
            <w:r w:rsidRPr="001F5A3C">
              <w:t>5</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spacing w:line="240" w:lineRule="auto"/>
              <w:jc w:val="left"/>
            </w:pPr>
            <w:r w:rsidRPr="001F5A3C">
              <w:t>Максимальная общая площадь объектов капитального строительства нежилого назначения  на территории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spacing w:line="240" w:lineRule="auto"/>
              <w:jc w:val="left"/>
            </w:pPr>
            <w:r w:rsidRPr="001F5A3C">
              <w:t>Не подлежит установлению</w:t>
            </w:r>
          </w:p>
        </w:tc>
      </w:tr>
      <w:tr w:rsidR="009B02EB"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9B02EB" w:rsidRPr="001F5A3C" w:rsidRDefault="009B02EB" w:rsidP="009B02EB">
            <w:pPr>
              <w:spacing w:line="240" w:lineRule="auto"/>
              <w:jc w:val="left"/>
            </w:pPr>
            <w:r w:rsidRPr="001F5A3C">
              <w:t>6</w:t>
            </w:r>
          </w:p>
        </w:tc>
        <w:tc>
          <w:tcPr>
            <w:tcW w:w="2484" w:type="pct"/>
            <w:tcBorders>
              <w:top w:val="single" w:sz="4" w:space="0" w:color="auto"/>
              <w:left w:val="single" w:sz="4" w:space="0" w:color="auto"/>
              <w:bottom w:val="single" w:sz="4" w:space="0" w:color="auto"/>
              <w:right w:val="single" w:sz="4" w:space="0" w:color="auto"/>
            </w:tcBorders>
            <w:vAlign w:val="center"/>
          </w:tcPr>
          <w:p w:rsidR="009B02EB" w:rsidRPr="006E741A" w:rsidRDefault="009B02EB" w:rsidP="009B02EB">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9B02EB" w:rsidRPr="006E741A" w:rsidRDefault="009B02EB" w:rsidP="009B02EB">
            <w:pPr>
              <w:spacing w:line="240" w:lineRule="auto"/>
              <w:jc w:val="left"/>
            </w:pPr>
            <w:r w:rsidRPr="006E741A">
              <w:t>Не подлежит установлению</w:t>
            </w:r>
          </w:p>
        </w:tc>
      </w:tr>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9B02EB" w:rsidP="007C774C">
            <w:pPr>
              <w:spacing w:line="240" w:lineRule="auto"/>
              <w:jc w:val="left"/>
            </w:pPr>
            <w:r>
              <w:t>7</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spacing w:line="240" w:lineRule="auto"/>
              <w:jc w:val="left"/>
            </w:pPr>
            <w:r w:rsidRPr="001F5A3C">
              <w:t>Максимальная высота ограждений</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9B02EB">
            <w:pPr>
              <w:spacing w:line="240" w:lineRule="auto"/>
              <w:jc w:val="left"/>
            </w:pPr>
            <w:r w:rsidRPr="001F5A3C">
              <w:t xml:space="preserve">В соответствии со статьей </w:t>
            </w:r>
            <w:r>
              <w:t>30.</w:t>
            </w:r>
            <w:r w:rsidR="009B02EB">
              <w:t>7</w:t>
            </w:r>
            <w:r w:rsidRPr="001F5A3C">
              <w:t xml:space="preserve"> настоящих Правил</w:t>
            </w:r>
          </w:p>
        </w:tc>
      </w:tr>
    </w:tbl>
    <w:p w:rsidR="006544ED" w:rsidRPr="00196FCD" w:rsidRDefault="006544ED" w:rsidP="006544ED">
      <w:pPr>
        <w:suppressAutoHyphens/>
        <w:spacing w:line="240" w:lineRule="auto"/>
        <w:ind w:firstLine="709"/>
        <w:rPr>
          <w:rStyle w:val="FontStyle14"/>
          <w:b w:val="0"/>
          <w:color w:val="000000" w:themeColor="text1"/>
          <w:szCs w:val="28"/>
        </w:rPr>
      </w:pPr>
      <w:r w:rsidRPr="00303153">
        <w:rPr>
          <w:b/>
          <w:bCs/>
        </w:rPr>
        <w:t>Ограничения использования земельных участков и объектов капитального строительства применительно к зонам</w:t>
      </w:r>
      <w:r>
        <w:rPr>
          <w:b/>
          <w:bCs/>
        </w:rPr>
        <w:t xml:space="preserve"> </w:t>
      </w:r>
      <w:r w:rsidRPr="00196FCD">
        <w:rPr>
          <w:b/>
          <w:bCs/>
          <w:iCs/>
        </w:rPr>
        <w:t>с особыми условиями использования территории</w:t>
      </w:r>
      <w:r>
        <w:rPr>
          <w:b/>
          <w:bCs/>
          <w:iCs/>
        </w:rPr>
        <w:t>:</w:t>
      </w:r>
    </w:p>
    <w:p w:rsidR="007A55EA" w:rsidRPr="00890C0D" w:rsidRDefault="007A55EA" w:rsidP="007A55EA">
      <w:pPr>
        <w:spacing w:line="240" w:lineRule="auto"/>
        <w:rPr>
          <w:b/>
          <w:bCs/>
          <w:u w:val="single"/>
        </w:rPr>
      </w:pPr>
      <w:r w:rsidRPr="00890C0D">
        <w:rPr>
          <w:b/>
          <w:bCs/>
          <w:u w:val="single"/>
        </w:rPr>
        <w:t>Для с. Урусово</w:t>
      </w:r>
    </w:p>
    <w:p w:rsidR="007A55EA" w:rsidRPr="00C22229" w:rsidRDefault="007A55EA" w:rsidP="007A55EA">
      <w:pPr>
        <w:spacing w:line="240" w:lineRule="auto"/>
        <w:ind w:firstLine="708"/>
      </w:pPr>
      <w:r w:rsidRPr="00C22229">
        <w:t xml:space="preserve">Для зон ОД-2,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6544ED" w:rsidRPr="00C22229" w:rsidRDefault="007A55EA" w:rsidP="007A55EA">
      <w:pPr>
        <w:pStyle w:val="Style5"/>
        <w:keepNext/>
        <w:widowControl/>
        <w:tabs>
          <w:tab w:val="left" w:pos="2268"/>
        </w:tabs>
        <w:spacing w:line="240" w:lineRule="auto"/>
        <w:ind w:firstLine="709"/>
        <w:rPr>
          <w:bCs/>
          <w:iCs/>
        </w:rPr>
      </w:pPr>
      <w:r w:rsidRPr="00C22229">
        <w:rPr>
          <w:bCs/>
        </w:rPr>
        <w:t xml:space="preserve">Все зоны </w:t>
      </w:r>
      <w:r w:rsidRPr="00C22229">
        <w:t xml:space="preserve">ОД-2 с. Урусово </w:t>
      </w:r>
      <w:r w:rsidRPr="00C22229">
        <w:rPr>
          <w:bCs/>
        </w:rPr>
        <w:t>находятся в зоне ограничения приаэродромной территории Ртищевского аэродрома, высота зданий определяется в соответствии со статьей 4</w:t>
      </w:r>
      <w:r w:rsidR="009A042B" w:rsidRPr="00C22229">
        <w:rPr>
          <w:bCs/>
        </w:rPr>
        <w:t>0</w:t>
      </w:r>
      <w:r w:rsidRPr="00C22229">
        <w:rPr>
          <w:bCs/>
        </w:rPr>
        <w:t>.</w:t>
      </w:r>
    </w:p>
    <w:p w:rsidR="006544ED" w:rsidRDefault="006544ED" w:rsidP="006544ED">
      <w:pPr>
        <w:pStyle w:val="Style5"/>
        <w:keepNext/>
        <w:widowControl/>
        <w:tabs>
          <w:tab w:val="left" w:pos="2268"/>
        </w:tabs>
        <w:spacing w:line="240" w:lineRule="auto"/>
        <w:ind w:firstLine="709"/>
        <w:rPr>
          <w:bCs/>
          <w:iCs/>
        </w:rPr>
      </w:pPr>
    </w:p>
    <w:p w:rsidR="006544ED" w:rsidRDefault="006544ED" w:rsidP="006544ED">
      <w:pPr>
        <w:suppressAutoHyphens/>
        <w:spacing w:line="240" w:lineRule="auto"/>
        <w:ind w:firstLine="709"/>
        <w:rPr>
          <w:rStyle w:val="FontStyle14"/>
          <w:color w:val="000000" w:themeColor="text1"/>
          <w:sz w:val="28"/>
          <w:szCs w:val="28"/>
        </w:rPr>
      </w:pPr>
      <w:r w:rsidRPr="001D04F2">
        <w:rPr>
          <w:rStyle w:val="FontStyle14"/>
          <w:color w:val="000000" w:themeColor="text1"/>
          <w:sz w:val="28"/>
          <w:szCs w:val="28"/>
        </w:rPr>
        <w:t>ОД</w:t>
      </w:r>
      <w:r>
        <w:rPr>
          <w:rStyle w:val="FontStyle14"/>
          <w:color w:val="000000" w:themeColor="text1"/>
          <w:sz w:val="28"/>
          <w:szCs w:val="28"/>
        </w:rPr>
        <w:t>-</w:t>
      </w:r>
      <w:r w:rsidRPr="001D04F2">
        <w:rPr>
          <w:rStyle w:val="FontStyle14"/>
          <w:color w:val="000000" w:themeColor="text1"/>
          <w:sz w:val="28"/>
          <w:szCs w:val="28"/>
        </w:rPr>
        <w:t>3</w:t>
      </w:r>
      <w:r>
        <w:rPr>
          <w:rStyle w:val="FontStyle14"/>
          <w:color w:val="000000" w:themeColor="text1"/>
          <w:sz w:val="28"/>
          <w:szCs w:val="28"/>
        </w:rPr>
        <w:t xml:space="preserve"> - </w:t>
      </w:r>
      <w:r w:rsidRPr="001D04F2">
        <w:rPr>
          <w:rStyle w:val="FontStyle14"/>
          <w:color w:val="000000" w:themeColor="text1"/>
          <w:sz w:val="28"/>
          <w:szCs w:val="28"/>
        </w:rPr>
        <w:t>Зона учреждений здравоохранения</w:t>
      </w:r>
    </w:p>
    <w:p w:rsidR="006544ED" w:rsidRPr="00156C2E" w:rsidRDefault="006544ED" w:rsidP="00EB3AE3">
      <w:pPr>
        <w:pStyle w:val="aa"/>
        <w:numPr>
          <w:ilvl w:val="0"/>
          <w:numId w:val="151"/>
        </w:numPr>
        <w:tabs>
          <w:tab w:val="left" w:pos="1134"/>
        </w:tabs>
        <w:suppressAutoHyphens/>
        <w:spacing w:line="240" w:lineRule="auto"/>
        <w:ind w:left="0" w:firstLine="709"/>
        <w:rPr>
          <w:b/>
          <w:bCs/>
          <w:color w:val="000000" w:themeColor="text1"/>
          <w:sz w:val="28"/>
          <w:szCs w:val="28"/>
        </w:rPr>
      </w:pPr>
      <w:r w:rsidRPr="00E07146">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3641"/>
        <w:gridCol w:w="4644"/>
      </w:tblGrid>
      <w:tr w:rsidR="006544ED" w:rsidRPr="007949EB" w:rsidTr="007C774C">
        <w:trPr>
          <w:trHeight w:val="20"/>
          <w:tblHeader/>
        </w:trPr>
        <w:tc>
          <w:tcPr>
            <w:tcW w:w="914" w:type="pct"/>
            <w:shd w:val="clear" w:color="auto" w:fill="auto"/>
            <w:vAlign w:val="center"/>
          </w:tcPr>
          <w:p w:rsidR="006544ED" w:rsidRPr="00156C2E" w:rsidRDefault="006544ED" w:rsidP="007C774C">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6" w:type="pct"/>
            <w:shd w:val="clear" w:color="auto" w:fill="auto"/>
            <w:vAlign w:val="center"/>
          </w:tcPr>
          <w:p w:rsidR="006544ED" w:rsidRPr="00156C2E" w:rsidRDefault="006544ED" w:rsidP="007C774C">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6544ED" w:rsidRPr="00156C2E" w:rsidRDefault="006544ED" w:rsidP="007C774C">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75533D" w:rsidRPr="007949EB" w:rsidTr="0075533D">
        <w:trPr>
          <w:trHeight w:val="20"/>
        </w:trPr>
        <w:tc>
          <w:tcPr>
            <w:tcW w:w="914" w:type="pct"/>
            <w:tcBorders>
              <w:top w:val="single" w:sz="4" w:space="0" w:color="auto"/>
              <w:bottom w:val="single" w:sz="4" w:space="0" w:color="auto"/>
            </w:tcBorders>
            <w:shd w:val="clear" w:color="auto" w:fill="auto"/>
            <w:vAlign w:val="center"/>
          </w:tcPr>
          <w:p w:rsidR="0075533D" w:rsidRPr="007949EB" w:rsidRDefault="0075533D" w:rsidP="0075533D">
            <w:pPr>
              <w:snapToGrid w:val="0"/>
              <w:spacing w:line="240" w:lineRule="auto"/>
              <w:jc w:val="center"/>
              <w:rPr>
                <w:color w:val="000000"/>
              </w:rPr>
            </w:pPr>
            <w:r w:rsidRPr="007949EB">
              <w:t>3.1.1</w:t>
            </w:r>
          </w:p>
        </w:tc>
        <w:tc>
          <w:tcPr>
            <w:tcW w:w="1796" w:type="pct"/>
            <w:tcBorders>
              <w:top w:val="single" w:sz="4" w:space="0" w:color="auto"/>
              <w:bottom w:val="single" w:sz="4" w:space="0" w:color="auto"/>
            </w:tcBorders>
            <w:shd w:val="clear" w:color="auto" w:fill="auto"/>
            <w:vAlign w:val="center"/>
          </w:tcPr>
          <w:p w:rsidR="0075533D" w:rsidRPr="007949EB" w:rsidRDefault="0075533D" w:rsidP="0075533D">
            <w:pPr>
              <w:spacing w:line="240" w:lineRule="auto"/>
              <w:jc w:val="left"/>
              <w:rPr>
                <w:bCs/>
              </w:rPr>
            </w:pPr>
            <w:r w:rsidRPr="007949EB">
              <w:t>Пре</w:t>
            </w:r>
            <w:r>
              <w:t>доставление коммунальных услуг</w:t>
            </w:r>
          </w:p>
        </w:tc>
        <w:tc>
          <w:tcPr>
            <w:tcW w:w="2290" w:type="pct"/>
            <w:tcBorders>
              <w:top w:val="single" w:sz="4" w:space="0" w:color="auto"/>
              <w:bottom w:val="single" w:sz="4" w:space="0" w:color="auto"/>
            </w:tcBorders>
            <w:shd w:val="clear" w:color="auto" w:fill="auto"/>
            <w:vAlign w:val="center"/>
          </w:tcPr>
          <w:p w:rsidR="0075533D" w:rsidRPr="00303153" w:rsidRDefault="0075533D" w:rsidP="0075533D">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75533D" w:rsidRPr="007949EB" w:rsidTr="0075533D">
        <w:trPr>
          <w:trHeight w:val="20"/>
        </w:trPr>
        <w:tc>
          <w:tcPr>
            <w:tcW w:w="914" w:type="pct"/>
            <w:tcBorders>
              <w:top w:val="single" w:sz="4" w:space="0" w:color="auto"/>
              <w:bottom w:val="single" w:sz="4" w:space="0" w:color="auto"/>
            </w:tcBorders>
            <w:shd w:val="clear" w:color="auto" w:fill="auto"/>
            <w:vAlign w:val="center"/>
          </w:tcPr>
          <w:p w:rsidR="0075533D" w:rsidRPr="007949EB" w:rsidRDefault="0075533D" w:rsidP="0075533D">
            <w:pPr>
              <w:snapToGrid w:val="0"/>
              <w:spacing w:line="240" w:lineRule="auto"/>
              <w:jc w:val="center"/>
              <w:rPr>
                <w:color w:val="000000"/>
              </w:rPr>
            </w:pPr>
            <w:r w:rsidRPr="007949EB">
              <w:t>3.1.2</w:t>
            </w:r>
          </w:p>
        </w:tc>
        <w:tc>
          <w:tcPr>
            <w:tcW w:w="1796" w:type="pct"/>
            <w:tcBorders>
              <w:top w:val="single" w:sz="4" w:space="0" w:color="auto"/>
              <w:bottom w:val="single" w:sz="4" w:space="0" w:color="auto"/>
            </w:tcBorders>
            <w:shd w:val="clear" w:color="auto" w:fill="auto"/>
            <w:vAlign w:val="center"/>
          </w:tcPr>
          <w:p w:rsidR="0075533D" w:rsidRPr="007949EB" w:rsidRDefault="0075533D" w:rsidP="0075533D">
            <w:pPr>
              <w:spacing w:line="240" w:lineRule="auto"/>
              <w:jc w:val="left"/>
              <w:rPr>
                <w:bCs/>
              </w:rPr>
            </w:pPr>
            <w:r w:rsidRPr="007949EB">
              <w:t>Административные здания организаций, обеспечивающих пре</w:t>
            </w:r>
            <w:r>
              <w:t>доставление коммунальных услуг</w:t>
            </w:r>
          </w:p>
        </w:tc>
        <w:tc>
          <w:tcPr>
            <w:tcW w:w="2290" w:type="pct"/>
            <w:tcBorders>
              <w:top w:val="single" w:sz="4" w:space="0" w:color="auto"/>
            </w:tcBorders>
            <w:shd w:val="clear" w:color="auto" w:fill="auto"/>
            <w:vAlign w:val="center"/>
          </w:tcPr>
          <w:p w:rsidR="0075533D" w:rsidRPr="00765627" w:rsidRDefault="0075533D" w:rsidP="0075533D">
            <w:pPr>
              <w:spacing w:line="240" w:lineRule="auto"/>
              <w:jc w:val="left"/>
            </w:pPr>
            <w:r w:rsidRPr="00765627">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 скверы и участки зеленых насаждений</w:t>
            </w:r>
          </w:p>
        </w:tc>
      </w:tr>
      <w:tr w:rsidR="0075533D" w:rsidRPr="007949EB" w:rsidTr="0075533D">
        <w:trPr>
          <w:trHeight w:val="20"/>
        </w:trPr>
        <w:tc>
          <w:tcPr>
            <w:tcW w:w="914" w:type="pct"/>
            <w:tcBorders>
              <w:top w:val="single" w:sz="4" w:space="0" w:color="auto"/>
              <w:bottom w:val="single" w:sz="4" w:space="0" w:color="auto"/>
            </w:tcBorders>
            <w:shd w:val="clear" w:color="auto" w:fill="auto"/>
            <w:vAlign w:val="center"/>
          </w:tcPr>
          <w:p w:rsidR="0075533D" w:rsidRPr="007949EB" w:rsidRDefault="0075533D" w:rsidP="0075533D">
            <w:pPr>
              <w:snapToGrid w:val="0"/>
              <w:spacing w:line="240" w:lineRule="auto"/>
              <w:jc w:val="center"/>
              <w:rPr>
                <w:color w:val="000000"/>
              </w:rPr>
            </w:pPr>
            <w:r w:rsidRPr="007949EB">
              <w:rPr>
                <w:shd w:val="clear" w:color="auto" w:fill="FFFFFF"/>
              </w:rPr>
              <w:t>3.2.3</w:t>
            </w:r>
          </w:p>
        </w:tc>
        <w:tc>
          <w:tcPr>
            <w:tcW w:w="1796" w:type="pct"/>
            <w:tcBorders>
              <w:top w:val="single" w:sz="4" w:space="0" w:color="auto"/>
              <w:bottom w:val="single" w:sz="4" w:space="0" w:color="auto"/>
            </w:tcBorders>
            <w:shd w:val="clear" w:color="auto" w:fill="auto"/>
            <w:vAlign w:val="center"/>
          </w:tcPr>
          <w:p w:rsidR="0075533D" w:rsidRPr="007949EB" w:rsidRDefault="0075533D" w:rsidP="0075533D">
            <w:pPr>
              <w:spacing w:line="240" w:lineRule="auto"/>
              <w:jc w:val="left"/>
            </w:pPr>
            <w:r>
              <w:t>Оказание услуг связи</w:t>
            </w:r>
          </w:p>
        </w:tc>
        <w:tc>
          <w:tcPr>
            <w:tcW w:w="2290" w:type="pct"/>
            <w:shd w:val="clear" w:color="auto" w:fill="auto"/>
            <w:vAlign w:val="center"/>
          </w:tcPr>
          <w:p w:rsidR="0075533D" w:rsidRPr="00765627" w:rsidRDefault="0075533D" w:rsidP="0075533D">
            <w:pPr>
              <w:spacing w:line="240" w:lineRule="auto"/>
              <w:jc w:val="left"/>
            </w:pPr>
            <w:r w:rsidRPr="00765627">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75533D" w:rsidRPr="007949EB" w:rsidTr="0075533D">
        <w:trPr>
          <w:trHeight w:val="20"/>
        </w:trPr>
        <w:tc>
          <w:tcPr>
            <w:tcW w:w="914" w:type="pct"/>
            <w:tcBorders>
              <w:top w:val="single" w:sz="4" w:space="0" w:color="auto"/>
              <w:bottom w:val="single" w:sz="4" w:space="0" w:color="auto"/>
            </w:tcBorders>
            <w:shd w:val="clear" w:color="auto" w:fill="auto"/>
            <w:vAlign w:val="center"/>
          </w:tcPr>
          <w:p w:rsidR="0075533D" w:rsidRPr="007949EB" w:rsidRDefault="0075533D" w:rsidP="0075533D">
            <w:pPr>
              <w:snapToGrid w:val="0"/>
              <w:spacing w:line="240" w:lineRule="auto"/>
              <w:jc w:val="center"/>
              <w:rPr>
                <w:color w:val="000000"/>
              </w:rPr>
            </w:pPr>
            <w:r w:rsidRPr="007949EB">
              <w:rPr>
                <w:shd w:val="clear" w:color="auto" w:fill="FFFFFF"/>
              </w:rPr>
              <w:t>3.4.1</w:t>
            </w:r>
          </w:p>
        </w:tc>
        <w:tc>
          <w:tcPr>
            <w:tcW w:w="1796" w:type="pct"/>
            <w:tcBorders>
              <w:top w:val="single" w:sz="4" w:space="0" w:color="auto"/>
              <w:bottom w:val="single" w:sz="4" w:space="0" w:color="auto"/>
            </w:tcBorders>
            <w:shd w:val="clear" w:color="auto" w:fill="auto"/>
            <w:vAlign w:val="center"/>
          </w:tcPr>
          <w:p w:rsidR="0075533D" w:rsidRPr="007949EB" w:rsidRDefault="0075533D" w:rsidP="0075533D">
            <w:pPr>
              <w:spacing w:line="240" w:lineRule="auto"/>
              <w:jc w:val="left"/>
            </w:pPr>
            <w:r w:rsidRPr="007949EB">
              <w:t>Амбулато</w:t>
            </w:r>
            <w:r>
              <w:t>рно-поликлиническое обслуживание</w:t>
            </w:r>
          </w:p>
        </w:tc>
        <w:tc>
          <w:tcPr>
            <w:tcW w:w="2290" w:type="pct"/>
            <w:shd w:val="clear" w:color="auto" w:fill="auto"/>
            <w:vAlign w:val="center"/>
          </w:tcPr>
          <w:p w:rsidR="0075533D" w:rsidRPr="00303153" w:rsidRDefault="0075533D" w:rsidP="0075533D">
            <w:pPr>
              <w:spacing w:line="240" w:lineRule="auto"/>
              <w:jc w:val="left"/>
            </w:pPr>
            <w:r w:rsidRPr="007D02DA">
              <w:rPr>
                <w:sz w:val="22"/>
                <w:szCs w:val="22"/>
              </w:rPr>
              <w:t xml:space="preserve">Гостевые автостоянки, </w:t>
            </w:r>
            <w:r w:rsidRPr="0075533D">
              <w:rPr>
                <w:sz w:val="22"/>
                <w:szCs w:val="22"/>
              </w:rPr>
              <w:t>хозяйственные постройки амбулаторно-поликлинических учреждений, лаборатории, площадки для</w:t>
            </w:r>
            <w:r w:rsidRPr="007D02DA">
              <w:rPr>
                <w:sz w:val="22"/>
                <w:szCs w:val="22"/>
              </w:rPr>
              <w:t xml:space="preserve"> сбора мусора, гаражи ведомственных</w:t>
            </w:r>
            <w:r w:rsidRPr="00303153">
              <w:rPr>
                <w:sz w:val="22"/>
                <w:szCs w:val="22"/>
              </w:rPr>
              <w:t xml:space="preserve">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75533D" w:rsidRPr="007949EB" w:rsidTr="0075533D">
        <w:trPr>
          <w:trHeight w:val="20"/>
        </w:trPr>
        <w:tc>
          <w:tcPr>
            <w:tcW w:w="914" w:type="pct"/>
            <w:tcBorders>
              <w:top w:val="single" w:sz="4" w:space="0" w:color="auto"/>
              <w:bottom w:val="single" w:sz="4" w:space="0" w:color="auto"/>
            </w:tcBorders>
            <w:shd w:val="clear" w:color="auto" w:fill="auto"/>
            <w:vAlign w:val="center"/>
          </w:tcPr>
          <w:p w:rsidR="0075533D" w:rsidRPr="007949EB" w:rsidRDefault="0075533D" w:rsidP="0075533D">
            <w:pPr>
              <w:snapToGrid w:val="0"/>
              <w:spacing w:line="240" w:lineRule="auto"/>
              <w:jc w:val="center"/>
              <w:rPr>
                <w:color w:val="000000"/>
              </w:rPr>
            </w:pPr>
            <w:r w:rsidRPr="007949EB">
              <w:rPr>
                <w:shd w:val="clear" w:color="auto" w:fill="FFFFFF"/>
              </w:rPr>
              <w:t>3.4.2</w:t>
            </w:r>
          </w:p>
        </w:tc>
        <w:tc>
          <w:tcPr>
            <w:tcW w:w="1796" w:type="pct"/>
            <w:tcBorders>
              <w:top w:val="single" w:sz="4" w:space="0" w:color="auto"/>
              <w:bottom w:val="single" w:sz="4" w:space="0" w:color="auto"/>
            </w:tcBorders>
            <w:shd w:val="clear" w:color="auto" w:fill="auto"/>
            <w:vAlign w:val="center"/>
          </w:tcPr>
          <w:p w:rsidR="0075533D" w:rsidRPr="007949EB" w:rsidRDefault="0075533D" w:rsidP="0075533D">
            <w:pPr>
              <w:spacing w:line="240" w:lineRule="auto"/>
              <w:jc w:val="left"/>
            </w:pPr>
            <w:r w:rsidRPr="007949EB">
              <w:t>Стацио</w:t>
            </w:r>
            <w:r>
              <w:t>нарное медицинское обслуживание</w:t>
            </w:r>
          </w:p>
        </w:tc>
        <w:tc>
          <w:tcPr>
            <w:tcW w:w="2290" w:type="pct"/>
            <w:shd w:val="clear" w:color="auto" w:fill="auto"/>
          </w:tcPr>
          <w:p w:rsidR="0075533D" w:rsidRPr="00303153" w:rsidRDefault="0075533D" w:rsidP="0075533D">
            <w:pPr>
              <w:spacing w:line="240" w:lineRule="auto"/>
              <w:jc w:val="left"/>
            </w:pPr>
            <w:r w:rsidRPr="00303153">
              <w:rPr>
                <w:sz w:val="22"/>
                <w:szCs w:val="22"/>
              </w:rPr>
              <w:t>Гостевые автостоянки, хозяйственные постройки амбулаторно-поликлинических учреждений, лаборатории, гаражи служебного транспорта, сооружения локального инженерного обеспечения, площадки для сбора мусора, вспомогательные объекты технического, инженерно-технического обеспечения, скважины для забора воды на питьевые и хозяйственные нужды</w:t>
            </w:r>
          </w:p>
        </w:tc>
      </w:tr>
      <w:tr w:rsidR="0075533D" w:rsidRPr="007949EB" w:rsidTr="0075533D">
        <w:trPr>
          <w:trHeight w:val="20"/>
        </w:trPr>
        <w:tc>
          <w:tcPr>
            <w:tcW w:w="914" w:type="pct"/>
            <w:tcBorders>
              <w:top w:val="single" w:sz="4" w:space="0" w:color="auto"/>
              <w:bottom w:val="single" w:sz="4" w:space="0" w:color="auto"/>
            </w:tcBorders>
            <w:shd w:val="clear" w:color="auto" w:fill="auto"/>
            <w:vAlign w:val="center"/>
          </w:tcPr>
          <w:p w:rsidR="0075533D" w:rsidRPr="007949EB" w:rsidRDefault="0075533D" w:rsidP="0075533D">
            <w:pPr>
              <w:snapToGrid w:val="0"/>
              <w:spacing w:line="240" w:lineRule="auto"/>
              <w:jc w:val="center"/>
              <w:rPr>
                <w:color w:val="000000"/>
              </w:rPr>
            </w:pPr>
            <w:r>
              <w:t>3.4.3</w:t>
            </w:r>
          </w:p>
        </w:tc>
        <w:tc>
          <w:tcPr>
            <w:tcW w:w="1796" w:type="pct"/>
            <w:tcBorders>
              <w:top w:val="single" w:sz="4" w:space="0" w:color="auto"/>
              <w:bottom w:val="single" w:sz="4" w:space="0" w:color="auto"/>
            </w:tcBorders>
            <w:shd w:val="clear" w:color="auto" w:fill="auto"/>
            <w:vAlign w:val="center"/>
          </w:tcPr>
          <w:p w:rsidR="0075533D" w:rsidRPr="007949EB" w:rsidRDefault="0075533D" w:rsidP="0075533D">
            <w:pPr>
              <w:spacing w:line="240" w:lineRule="auto"/>
              <w:jc w:val="left"/>
            </w:pPr>
            <w:r w:rsidRPr="00253FB7">
              <w:t>Медицинские организации особого назначения</w:t>
            </w:r>
          </w:p>
        </w:tc>
        <w:tc>
          <w:tcPr>
            <w:tcW w:w="2290" w:type="pct"/>
            <w:shd w:val="clear" w:color="auto" w:fill="auto"/>
          </w:tcPr>
          <w:p w:rsidR="0075533D" w:rsidRPr="00765627" w:rsidRDefault="0075533D" w:rsidP="0075533D">
            <w:pPr>
              <w:spacing w:line="240" w:lineRule="auto"/>
              <w:jc w:val="left"/>
            </w:pPr>
            <w:r w:rsidRPr="00765627">
              <w:rPr>
                <w:sz w:val="22"/>
                <w:szCs w:val="22"/>
              </w:rPr>
              <w:t>Гостевые автостоянки, хозяйственные постройки амбулаторно-поликлинических учреждений, лаборатории, гаражи служебного транспорта, сооружения локального инженерного обеспечения, площадки для сбора мусора, вспомогательные объекты технического, инженерно-технического обеспечения, скважины для забора воды на питьевые и хозяйственные нужды</w:t>
            </w:r>
          </w:p>
        </w:tc>
      </w:tr>
      <w:tr w:rsidR="0075533D" w:rsidRPr="007949EB" w:rsidTr="0075533D">
        <w:trPr>
          <w:trHeight w:val="20"/>
        </w:trPr>
        <w:tc>
          <w:tcPr>
            <w:tcW w:w="914" w:type="pct"/>
            <w:tcBorders>
              <w:top w:val="single" w:sz="4" w:space="0" w:color="auto"/>
              <w:bottom w:val="single" w:sz="4" w:space="0" w:color="auto"/>
            </w:tcBorders>
            <w:shd w:val="clear" w:color="auto" w:fill="auto"/>
            <w:vAlign w:val="center"/>
          </w:tcPr>
          <w:p w:rsidR="0075533D" w:rsidRPr="007949EB" w:rsidRDefault="0075533D" w:rsidP="0075533D">
            <w:pPr>
              <w:snapToGrid w:val="0"/>
              <w:spacing w:line="240" w:lineRule="auto"/>
              <w:jc w:val="center"/>
              <w:rPr>
                <w:color w:val="000000"/>
              </w:rPr>
            </w:pPr>
            <w:r w:rsidRPr="007949EB">
              <w:rPr>
                <w:shd w:val="clear" w:color="auto" w:fill="FFFFFF"/>
              </w:rPr>
              <w:t>3.6.2</w:t>
            </w:r>
          </w:p>
        </w:tc>
        <w:tc>
          <w:tcPr>
            <w:tcW w:w="1796" w:type="pct"/>
            <w:tcBorders>
              <w:top w:val="single" w:sz="4" w:space="0" w:color="auto"/>
              <w:bottom w:val="single" w:sz="4" w:space="0" w:color="auto"/>
            </w:tcBorders>
            <w:shd w:val="clear" w:color="auto" w:fill="auto"/>
            <w:vAlign w:val="center"/>
          </w:tcPr>
          <w:p w:rsidR="0075533D" w:rsidRPr="007949EB" w:rsidRDefault="0075533D" w:rsidP="0075533D">
            <w:pPr>
              <w:spacing w:line="240" w:lineRule="auto"/>
              <w:jc w:val="left"/>
            </w:pPr>
            <w:r>
              <w:t>Парки культуры и отдыха</w:t>
            </w:r>
          </w:p>
        </w:tc>
        <w:tc>
          <w:tcPr>
            <w:tcW w:w="2290" w:type="pct"/>
            <w:shd w:val="clear" w:color="auto" w:fill="auto"/>
          </w:tcPr>
          <w:p w:rsidR="0075533D" w:rsidRPr="00765627" w:rsidRDefault="0075533D" w:rsidP="0075533D">
            <w:pPr>
              <w:spacing w:line="240" w:lineRule="auto"/>
              <w:jc w:val="left"/>
            </w:pPr>
            <w:r w:rsidRPr="00765627">
              <w:rPr>
                <w:sz w:val="22"/>
                <w:szCs w:val="22"/>
              </w:rPr>
              <w:t>Общественные туалеты;  объекты пожарной охраны (резервуары для хранения воды); объекты технического, инженерно-технического обеспечения;  малые архитектурные формы и иные объекты благоустройства; парковая скульптура, памятники и монументы</w:t>
            </w:r>
          </w:p>
        </w:tc>
      </w:tr>
      <w:tr w:rsidR="0075533D" w:rsidRPr="007949EB" w:rsidTr="0075533D">
        <w:trPr>
          <w:trHeight w:val="20"/>
        </w:trPr>
        <w:tc>
          <w:tcPr>
            <w:tcW w:w="914" w:type="pct"/>
            <w:tcBorders>
              <w:top w:val="single" w:sz="4" w:space="0" w:color="auto"/>
              <w:bottom w:val="single" w:sz="4" w:space="0" w:color="auto"/>
            </w:tcBorders>
            <w:shd w:val="clear" w:color="auto" w:fill="auto"/>
            <w:vAlign w:val="center"/>
          </w:tcPr>
          <w:p w:rsidR="0075533D" w:rsidRPr="007949EB" w:rsidRDefault="0075533D" w:rsidP="0075533D">
            <w:pPr>
              <w:snapToGrid w:val="0"/>
              <w:spacing w:line="240" w:lineRule="auto"/>
              <w:jc w:val="center"/>
              <w:rPr>
                <w:color w:val="000000"/>
              </w:rPr>
            </w:pPr>
            <w:r w:rsidRPr="007949EB">
              <w:rPr>
                <w:shd w:val="clear" w:color="auto" w:fill="FFFFFF"/>
              </w:rPr>
              <w:t>3.10.1</w:t>
            </w:r>
          </w:p>
        </w:tc>
        <w:tc>
          <w:tcPr>
            <w:tcW w:w="1796" w:type="pct"/>
            <w:tcBorders>
              <w:top w:val="single" w:sz="4" w:space="0" w:color="auto"/>
              <w:bottom w:val="single" w:sz="4" w:space="0" w:color="auto"/>
            </w:tcBorders>
            <w:shd w:val="clear" w:color="auto" w:fill="auto"/>
            <w:vAlign w:val="center"/>
          </w:tcPr>
          <w:p w:rsidR="0075533D" w:rsidRPr="007949EB" w:rsidRDefault="0075533D" w:rsidP="0075533D">
            <w:pPr>
              <w:spacing w:line="240" w:lineRule="auto"/>
              <w:jc w:val="left"/>
            </w:pPr>
            <w:r w:rsidRPr="007949EB">
              <w:t>Амбулат</w:t>
            </w:r>
            <w:r>
              <w:t>орное ветеринарное обслуживание</w:t>
            </w:r>
          </w:p>
        </w:tc>
        <w:tc>
          <w:tcPr>
            <w:tcW w:w="2290" w:type="pct"/>
            <w:shd w:val="clear" w:color="auto" w:fill="auto"/>
          </w:tcPr>
          <w:p w:rsidR="0075533D" w:rsidRPr="00303153" w:rsidRDefault="0075533D" w:rsidP="0075533D">
            <w:pPr>
              <w:spacing w:line="240" w:lineRule="auto"/>
              <w:jc w:val="left"/>
            </w:pPr>
            <w:r w:rsidRPr="00303153">
              <w:rPr>
                <w:sz w:val="22"/>
                <w:szCs w:val="22"/>
              </w:rPr>
              <w:t>Гостевые автостоянки, хозяйственные постройки, гаражи для служебного транспорта,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75533D" w:rsidRPr="007949EB" w:rsidTr="0075533D">
        <w:trPr>
          <w:trHeight w:val="20"/>
        </w:trPr>
        <w:tc>
          <w:tcPr>
            <w:tcW w:w="914" w:type="pct"/>
            <w:tcBorders>
              <w:top w:val="single" w:sz="4" w:space="0" w:color="auto"/>
              <w:bottom w:val="single" w:sz="4" w:space="0" w:color="auto"/>
            </w:tcBorders>
            <w:shd w:val="clear" w:color="auto" w:fill="auto"/>
            <w:vAlign w:val="center"/>
          </w:tcPr>
          <w:p w:rsidR="0075533D" w:rsidRPr="007949EB" w:rsidRDefault="0075533D" w:rsidP="0075533D">
            <w:pPr>
              <w:snapToGrid w:val="0"/>
              <w:spacing w:line="240" w:lineRule="auto"/>
              <w:jc w:val="center"/>
              <w:rPr>
                <w:color w:val="000000"/>
              </w:rPr>
            </w:pPr>
            <w:r>
              <w:t>4.9</w:t>
            </w:r>
          </w:p>
        </w:tc>
        <w:tc>
          <w:tcPr>
            <w:tcW w:w="1796" w:type="pct"/>
            <w:tcBorders>
              <w:top w:val="single" w:sz="4" w:space="0" w:color="auto"/>
              <w:bottom w:val="single" w:sz="4" w:space="0" w:color="auto"/>
            </w:tcBorders>
            <w:shd w:val="clear" w:color="auto" w:fill="auto"/>
            <w:vAlign w:val="center"/>
          </w:tcPr>
          <w:p w:rsidR="0075533D" w:rsidRPr="007949EB" w:rsidRDefault="0075533D" w:rsidP="0075533D">
            <w:pPr>
              <w:spacing w:line="240" w:lineRule="auto"/>
              <w:jc w:val="left"/>
            </w:pPr>
            <w:r w:rsidRPr="00253FB7">
              <w:t>Служебные гаражи</w:t>
            </w:r>
          </w:p>
        </w:tc>
        <w:tc>
          <w:tcPr>
            <w:tcW w:w="2290" w:type="pct"/>
            <w:shd w:val="clear" w:color="auto" w:fill="auto"/>
          </w:tcPr>
          <w:p w:rsidR="0075533D" w:rsidRPr="00765627" w:rsidRDefault="0075533D" w:rsidP="0075533D">
            <w:pPr>
              <w:spacing w:line="240" w:lineRule="auto"/>
              <w:jc w:val="left"/>
            </w:pPr>
            <w:r w:rsidRPr="00765627">
              <w:rPr>
                <w:sz w:val="22"/>
                <w:szCs w:val="22"/>
              </w:rPr>
              <w:t>Гостевые автостоянки,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75533D" w:rsidRPr="007949EB" w:rsidTr="0075533D">
        <w:trPr>
          <w:trHeight w:val="20"/>
        </w:trPr>
        <w:tc>
          <w:tcPr>
            <w:tcW w:w="914" w:type="pct"/>
            <w:tcBorders>
              <w:top w:val="single" w:sz="4" w:space="0" w:color="auto"/>
              <w:bottom w:val="single" w:sz="4" w:space="0" w:color="auto"/>
            </w:tcBorders>
            <w:shd w:val="clear" w:color="auto" w:fill="auto"/>
            <w:vAlign w:val="center"/>
          </w:tcPr>
          <w:p w:rsidR="0075533D" w:rsidRPr="007949EB" w:rsidRDefault="0075533D" w:rsidP="0075533D">
            <w:pPr>
              <w:snapToGrid w:val="0"/>
              <w:spacing w:line="240" w:lineRule="auto"/>
              <w:jc w:val="center"/>
              <w:rPr>
                <w:color w:val="000000"/>
              </w:rPr>
            </w:pPr>
            <w:r w:rsidRPr="007949EB">
              <w:rPr>
                <w:shd w:val="clear" w:color="auto" w:fill="FFFFFF"/>
              </w:rPr>
              <w:t>6.8</w:t>
            </w:r>
          </w:p>
        </w:tc>
        <w:tc>
          <w:tcPr>
            <w:tcW w:w="1796" w:type="pct"/>
            <w:tcBorders>
              <w:top w:val="single" w:sz="4" w:space="0" w:color="auto"/>
              <w:bottom w:val="single" w:sz="4" w:space="0" w:color="auto"/>
            </w:tcBorders>
            <w:shd w:val="clear" w:color="auto" w:fill="auto"/>
            <w:vAlign w:val="center"/>
          </w:tcPr>
          <w:p w:rsidR="0075533D" w:rsidRPr="007949EB" w:rsidRDefault="0075533D" w:rsidP="0075533D">
            <w:pPr>
              <w:spacing w:line="240" w:lineRule="auto"/>
              <w:jc w:val="left"/>
            </w:pPr>
            <w:r>
              <w:rPr>
                <w:bCs/>
              </w:rPr>
              <w:t>Связь</w:t>
            </w:r>
          </w:p>
        </w:tc>
        <w:tc>
          <w:tcPr>
            <w:tcW w:w="2290" w:type="pct"/>
            <w:shd w:val="clear" w:color="auto" w:fill="auto"/>
          </w:tcPr>
          <w:p w:rsidR="0075533D" w:rsidRPr="00303153" w:rsidRDefault="0075533D" w:rsidP="0075533D">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75533D" w:rsidRPr="007949EB" w:rsidTr="0075533D">
        <w:trPr>
          <w:trHeight w:val="20"/>
        </w:trPr>
        <w:tc>
          <w:tcPr>
            <w:tcW w:w="914" w:type="pct"/>
            <w:tcBorders>
              <w:top w:val="single" w:sz="4" w:space="0" w:color="auto"/>
              <w:bottom w:val="single" w:sz="4" w:space="0" w:color="auto"/>
            </w:tcBorders>
            <w:shd w:val="clear" w:color="auto" w:fill="auto"/>
            <w:vAlign w:val="center"/>
          </w:tcPr>
          <w:p w:rsidR="0075533D" w:rsidRPr="007949EB" w:rsidRDefault="0075533D" w:rsidP="0075533D">
            <w:pPr>
              <w:snapToGrid w:val="0"/>
              <w:spacing w:line="240" w:lineRule="auto"/>
              <w:jc w:val="center"/>
              <w:rPr>
                <w:color w:val="000000"/>
              </w:rPr>
            </w:pPr>
            <w:r w:rsidRPr="007949EB">
              <w:rPr>
                <w:shd w:val="clear" w:color="auto" w:fill="FFFFFF"/>
              </w:rPr>
              <w:t>12.0.1</w:t>
            </w:r>
          </w:p>
        </w:tc>
        <w:tc>
          <w:tcPr>
            <w:tcW w:w="1796" w:type="pct"/>
            <w:tcBorders>
              <w:top w:val="single" w:sz="4" w:space="0" w:color="auto"/>
              <w:bottom w:val="single" w:sz="4" w:space="0" w:color="auto"/>
            </w:tcBorders>
            <w:shd w:val="clear" w:color="auto" w:fill="auto"/>
            <w:vAlign w:val="center"/>
          </w:tcPr>
          <w:p w:rsidR="0075533D" w:rsidRPr="007949EB" w:rsidRDefault="0075533D" w:rsidP="0075533D">
            <w:pPr>
              <w:spacing w:line="240" w:lineRule="auto"/>
              <w:jc w:val="left"/>
            </w:pPr>
            <w:r>
              <w:t>Улично-дорожная сеть</w:t>
            </w:r>
          </w:p>
        </w:tc>
        <w:tc>
          <w:tcPr>
            <w:tcW w:w="2290" w:type="pct"/>
            <w:shd w:val="clear" w:color="auto" w:fill="auto"/>
          </w:tcPr>
          <w:p w:rsidR="0075533D" w:rsidRPr="00765627" w:rsidRDefault="0075533D" w:rsidP="0075533D">
            <w:pPr>
              <w:spacing w:line="240" w:lineRule="auto"/>
              <w:jc w:val="left"/>
            </w:pPr>
            <w:r w:rsidRPr="00765627">
              <w:rPr>
                <w:sz w:val="22"/>
                <w:szCs w:val="22"/>
              </w:rPr>
              <w:t>Малые архитектурные формы и объекты благоустройства, участки зеленых насаждений, остановочные павильоны, указатели, линейные объекты</w:t>
            </w:r>
          </w:p>
        </w:tc>
      </w:tr>
      <w:tr w:rsidR="0075533D" w:rsidRPr="007949EB" w:rsidTr="0075533D">
        <w:trPr>
          <w:trHeight w:val="20"/>
        </w:trPr>
        <w:tc>
          <w:tcPr>
            <w:tcW w:w="914" w:type="pct"/>
            <w:tcBorders>
              <w:top w:val="single" w:sz="4" w:space="0" w:color="auto"/>
              <w:bottom w:val="single" w:sz="4" w:space="0" w:color="auto"/>
            </w:tcBorders>
            <w:shd w:val="clear" w:color="auto" w:fill="auto"/>
            <w:vAlign w:val="center"/>
          </w:tcPr>
          <w:p w:rsidR="0075533D" w:rsidRPr="007949EB" w:rsidRDefault="0075533D" w:rsidP="0075533D">
            <w:pPr>
              <w:snapToGrid w:val="0"/>
              <w:spacing w:line="240" w:lineRule="auto"/>
              <w:jc w:val="center"/>
              <w:rPr>
                <w:color w:val="000000"/>
              </w:rPr>
            </w:pPr>
            <w:r w:rsidRPr="007949EB">
              <w:rPr>
                <w:shd w:val="clear" w:color="auto" w:fill="FFFFFF"/>
              </w:rPr>
              <w:t>12.0.2</w:t>
            </w:r>
          </w:p>
        </w:tc>
        <w:tc>
          <w:tcPr>
            <w:tcW w:w="1796" w:type="pct"/>
            <w:tcBorders>
              <w:top w:val="single" w:sz="4" w:space="0" w:color="auto"/>
              <w:bottom w:val="single" w:sz="4" w:space="0" w:color="auto"/>
            </w:tcBorders>
            <w:shd w:val="clear" w:color="auto" w:fill="auto"/>
            <w:vAlign w:val="center"/>
          </w:tcPr>
          <w:p w:rsidR="0075533D" w:rsidRPr="007949EB" w:rsidRDefault="0075533D" w:rsidP="0075533D">
            <w:pPr>
              <w:spacing w:line="240" w:lineRule="auto"/>
              <w:jc w:val="left"/>
            </w:pPr>
            <w:r>
              <w:t>Благоустройство территории</w:t>
            </w:r>
          </w:p>
        </w:tc>
        <w:tc>
          <w:tcPr>
            <w:tcW w:w="2290" w:type="pct"/>
            <w:shd w:val="clear" w:color="auto" w:fill="auto"/>
          </w:tcPr>
          <w:p w:rsidR="0075533D" w:rsidRPr="00303153" w:rsidRDefault="0075533D" w:rsidP="0075533D">
            <w:pPr>
              <w:spacing w:line="240" w:lineRule="auto"/>
              <w:jc w:val="left"/>
            </w:pPr>
            <w:r w:rsidRPr="00303153">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bl>
    <w:p w:rsidR="006544ED" w:rsidRPr="00196FCD" w:rsidRDefault="006544ED" w:rsidP="00EB3AE3">
      <w:pPr>
        <w:pStyle w:val="aa"/>
        <w:numPr>
          <w:ilvl w:val="0"/>
          <w:numId w:val="152"/>
        </w:numPr>
        <w:tabs>
          <w:tab w:val="left" w:pos="1134"/>
        </w:tabs>
        <w:suppressAutoHyphens/>
        <w:spacing w:line="240" w:lineRule="auto"/>
        <w:ind w:left="0" w:firstLine="709"/>
        <w:rPr>
          <w:bCs/>
          <w:iCs/>
        </w:rPr>
      </w:pPr>
      <w:r w:rsidRPr="00E07146">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119"/>
        <w:gridCol w:w="5108"/>
      </w:tblGrid>
      <w:tr w:rsidR="006544ED" w:rsidRPr="00303153" w:rsidTr="006A621A">
        <w:trPr>
          <w:tblHeader/>
        </w:trPr>
        <w:tc>
          <w:tcPr>
            <w:tcW w:w="1951" w:type="dxa"/>
            <w:tcBorders>
              <w:top w:val="single" w:sz="4" w:space="0" w:color="auto"/>
              <w:left w:val="single" w:sz="4" w:space="0" w:color="auto"/>
              <w:bottom w:val="single" w:sz="4" w:space="0" w:color="auto"/>
              <w:right w:val="single" w:sz="4" w:space="0" w:color="auto"/>
            </w:tcBorders>
          </w:tcPr>
          <w:p w:rsidR="006544ED" w:rsidRPr="00303153" w:rsidRDefault="006544ED" w:rsidP="007C774C">
            <w:pPr>
              <w:spacing w:line="240" w:lineRule="auto"/>
              <w:jc w:val="center"/>
              <w:rPr>
                <w:sz w:val="20"/>
                <w:szCs w:val="20"/>
              </w:rPr>
            </w:pPr>
            <w:r w:rsidRPr="00303153">
              <w:rPr>
                <w:b/>
                <w:bCs/>
              </w:rPr>
              <w:t>Код условно разрешенного вида использования</w:t>
            </w:r>
          </w:p>
        </w:tc>
        <w:tc>
          <w:tcPr>
            <w:tcW w:w="3119" w:type="dxa"/>
            <w:tcBorders>
              <w:top w:val="single" w:sz="4" w:space="0" w:color="auto"/>
              <w:left w:val="single" w:sz="4" w:space="0" w:color="auto"/>
              <w:bottom w:val="single" w:sz="4" w:space="0" w:color="auto"/>
              <w:right w:val="single" w:sz="4" w:space="0" w:color="auto"/>
            </w:tcBorders>
            <w:vAlign w:val="center"/>
          </w:tcPr>
          <w:p w:rsidR="006544ED" w:rsidRPr="00303153" w:rsidRDefault="006544ED" w:rsidP="007C774C">
            <w:pPr>
              <w:spacing w:line="240" w:lineRule="auto"/>
              <w:jc w:val="center"/>
              <w:rPr>
                <w:b/>
                <w:bCs/>
              </w:rPr>
            </w:pPr>
            <w:r w:rsidRPr="00303153">
              <w:rPr>
                <w:b/>
                <w:bCs/>
              </w:rPr>
              <w:t>Наименование условно разрешенного вида использования</w:t>
            </w:r>
          </w:p>
        </w:tc>
        <w:tc>
          <w:tcPr>
            <w:tcW w:w="5108" w:type="dxa"/>
            <w:tcBorders>
              <w:top w:val="single" w:sz="4" w:space="0" w:color="auto"/>
              <w:left w:val="single" w:sz="4" w:space="0" w:color="auto"/>
              <w:bottom w:val="single" w:sz="4" w:space="0" w:color="auto"/>
              <w:right w:val="single" w:sz="4" w:space="0" w:color="auto"/>
            </w:tcBorders>
            <w:vAlign w:val="center"/>
          </w:tcPr>
          <w:p w:rsidR="006544ED" w:rsidRPr="00303153" w:rsidRDefault="006544ED" w:rsidP="007C774C">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75533D" w:rsidRPr="00303153" w:rsidTr="006A621A">
        <w:tc>
          <w:tcPr>
            <w:tcW w:w="1951" w:type="dxa"/>
            <w:tcBorders>
              <w:top w:val="single" w:sz="4" w:space="0" w:color="auto"/>
              <w:left w:val="single" w:sz="4" w:space="0" w:color="auto"/>
              <w:bottom w:val="single" w:sz="4" w:space="0" w:color="auto"/>
              <w:right w:val="single" w:sz="4" w:space="0" w:color="auto"/>
            </w:tcBorders>
            <w:vAlign w:val="center"/>
          </w:tcPr>
          <w:p w:rsidR="0075533D" w:rsidRPr="0075533D" w:rsidRDefault="0075533D" w:rsidP="0075533D">
            <w:pPr>
              <w:spacing w:line="240" w:lineRule="auto"/>
              <w:jc w:val="center"/>
              <w:rPr>
                <w:bCs/>
              </w:rPr>
            </w:pPr>
            <w:r w:rsidRPr="0075533D">
              <w:rPr>
                <w:bCs/>
                <w:szCs w:val="22"/>
              </w:rPr>
              <w:t>4.1</w:t>
            </w:r>
          </w:p>
        </w:tc>
        <w:tc>
          <w:tcPr>
            <w:tcW w:w="3119" w:type="dxa"/>
            <w:tcBorders>
              <w:top w:val="single" w:sz="4" w:space="0" w:color="auto"/>
              <w:left w:val="single" w:sz="4" w:space="0" w:color="auto"/>
              <w:bottom w:val="single" w:sz="4" w:space="0" w:color="auto"/>
              <w:right w:val="single" w:sz="4" w:space="0" w:color="auto"/>
            </w:tcBorders>
            <w:vAlign w:val="center"/>
          </w:tcPr>
          <w:p w:rsidR="0075533D" w:rsidRPr="0075533D" w:rsidRDefault="0075533D" w:rsidP="0075533D">
            <w:pPr>
              <w:spacing w:line="240" w:lineRule="auto"/>
              <w:jc w:val="left"/>
              <w:rPr>
                <w:bCs/>
              </w:rPr>
            </w:pPr>
            <w:r w:rsidRPr="0075533D">
              <w:rPr>
                <w:bCs/>
                <w:szCs w:val="22"/>
              </w:rPr>
              <w:t>Деловое управление</w:t>
            </w:r>
          </w:p>
        </w:tc>
        <w:tc>
          <w:tcPr>
            <w:tcW w:w="5108" w:type="dxa"/>
            <w:tcBorders>
              <w:top w:val="single" w:sz="4" w:space="0" w:color="auto"/>
              <w:left w:val="single" w:sz="4" w:space="0" w:color="auto"/>
              <w:bottom w:val="single" w:sz="4" w:space="0" w:color="auto"/>
              <w:right w:val="single" w:sz="4" w:space="0" w:color="auto"/>
            </w:tcBorders>
          </w:tcPr>
          <w:p w:rsidR="0075533D" w:rsidRPr="0075533D" w:rsidRDefault="0075533D" w:rsidP="0075533D">
            <w:pPr>
              <w:spacing w:line="240" w:lineRule="auto"/>
              <w:ind w:right="-108"/>
              <w:jc w:val="left"/>
            </w:pPr>
            <w:r w:rsidRPr="0075533D">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75533D" w:rsidRPr="00303153" w:rsidTr="006A621A">
        <w:tc>
          <w:tcPr>
            <w:tcW w:w="1951" w:type="dxa"/>
            <w:tcBorders>
              <w:top w:val="single" w:sz="4" w:space="0" w:color="auto"/>
              <w:left w:val="single" w:sz="4" w:space="0" w:color="auto"/>
              <w:bottom w:val="single" w:sz="4" w:space="0" w:color="auto"/>
              <w:right w:val="single" w:sz="4" w:space="0" w:color="auto"/>
            </w:tcBorders>
            <w:vAlign w:val="center"/>
          </w:tcPr>
          <w:p w:rsidR="0075533D" w:rsidRPr="0075533D" w:rsidRDefault="0075533D" w:rsidP="0075533D">
            <w:pPr>
              <w:spacing w:line="240" w:lineRule="auto"/>
              <w:jc w:val="center"/>
            </w:pPr>
            <w:r w:rsidRPr="0075533D">
              <w:rPr>
                <w:szCs w:val="22"/>
              </w:rPr>
              <w:t>4.5</w:t>
            </w:r>
          </w:p>
        </w:tc>
        <w:tc>
          <w:tcPr>
            <w:tcW w:w="3119" w:type="dxa"/>
            <w:tcBorders>
              <w:top w:val="single" w:sz="4" w:space="0" w:color="auto"/>
              <w:left w:val="single" w:sz="4" w:space="0" w:color="auto"/>
              <w:bottom w:val="single" w:sz="4" w:space="0" w:color="auto"/>
              <w:right w:val="single" w:sz="4" w:space="0" w:color="auto"/>
            </w:tcBorders>
            <w:vAlign w:val="center"/>
          </w:tcPr>
          <w:p w:rsidR="0075533D" w:rsidRPr="0075533D" w:rsidRDefault="0075533D" w:rsidP="0075533D">
            <w:pPr>
              <w:spacing w:line="240" w:lineRule="auto"/>
              <w:jc w:val="left"/>
            </w:pPr>
            <w:r w:rsidRPr="0075533D">
              <w:rPr>
                <w:szCs w:val="22"/>
              </w:rPr>
              <w:t>Банковская и страховая деятельность</w:t>
            </w:r>
          </w:p>
        </w:tc>
        <w:tc>
          <w:tcPr>
            <w:tcW w:w="5108" w:type="dxa"/>
            <w:tcBorders>
              <w:top w:val="single" w:sz="4" w:space="0" w:color="auto"/>
              <w:left w:val="single" w:sz="4" w:space="0" w:color="auto"/>
              <w:bottom w:val="single" w:sz="4" w:space="0" w:color="auto"/>
              <w:right w:val="single" w:sz="4" w:space="0" w:color="auto"/>
            </w:tcBorders>
          </w:tcPr>
          <w:p w:rsidR="0075533D" w:rsidRPr="0075533D" w:rsidRDefault="0075533D" w:rsidP="0075533D">
            <w:pPr>
              <w:spacing w:line="240" w:lineRule="auto"/>
              <w:jc w:val="left"/>
            </w:pPr>
            <w:r w:rsidRPr="0075533D">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6544ED" w:rsidRPr="001F5A3C" w:rsidRDefault="006544ED" w:rsidP="006544ED">
      <w:pPr>
        <w:keepNext/>
        <w:suppressAutoHyphens/>
        <w:spacing w:line="240" w:lineRule="auto"/>
        <w:ind w:firstLine="709"/>
        <w:rPr>
          <w:rStyle w:val="FontStyle14"/>
          <w:color w:val="000000" w:themeColor="text1"/>
          <w:sz w:val="28"/>
          <w:szCs w:val="28"/>
        </w:rPr>
      </w:pPr>
      <w:r w:rsidRPr="00E07146">
        <w:rPr>
          <w:rStyle w:val="FontStyle14"/>
          <w:color w:val="000000" w:themeColor="text1"/>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5037"/>
        <w:gridCol w:w="4404"/>
      </w:tblGrid>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keepNext/>
              <w:spacing w:line="240" w:lineRule="auto"/>
              <w:jc w:val="left"/>
              <w:rPr>
                <w:b/>
                <w:bCs/>
              </w:rPr>
            </w:pPr>
            <w:r w:rsidRPr="001F5A3C">
              <w:rPr>
                <w:b/>
                <w:bCs/>
              </w:rPr>
              <w:t xml:space="preserve">№ </w:t>
            </w:r>
            <w:proofErr w:type="gramStart"/>
            <w:r w:rsidRPr="001F5A3C">
              <w:rPr>
                <w:b/>
                <w:bCs/>
              </w:rPr>
              <w:t>п</w:t>
            </w:r>
            <w:proofErr w:type="gramEnd"/>
            <w:r w:rsidRPr="001F5A3C">
              <w:rPr>
                <w:b/>
                <w:bCs/>
              </w:rPr>
              <w:t>/п</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keepNext/>
              <w:spacing w:line="240" w:lineRule="auto"/>
              <w:jc w:val="center"/>
              <w:rPr>
                <w:b/>
                <w:bCs/>
              </w:rPr>
            </w:pPr>
            <w:r w:rsidRPr="001F5A3C">
              <w:rPr>
                <w:b/>
              </w:rPr>
              <w:t>Наименование предельных параметров разрешенного строительства, реконструкции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keepNext/>
              <w:spacing w:line="240" w:lineRule="auto"/>
              <w:jc w:val="center"/>
              <w:rPr>
                <w:b/>
                <w:bCs/>
              </w:rPr>
            </w:pPr>
            <w:r w:rsidRPr="001F5A3C">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6544ED">
            <w:pPr>
              <w:keepNext/>
              <w:spacing w:line="240" w:lineRule="auto"/>
              <w:jc w:val="left"/>
            </w:pPr>
            <w:r w:rsidRPr="001F5A3C">
              <w:t>1</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1D04F2" w:rsidRDefault="006544ED" w:rsidP="006544ED">
            <w:pPr>
              <w:spacing w:line="240" w:lineRule="auto"/>
              <w:jc w:val="left"/>
            </w:pPr>
            <w:r w:rsidRPr="001D04F2">
              <w:t>Минимальная и максимальная площади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1D04F2" w:rsidRDefault="006544ED" w:rsidP="006544ED">
            <w:pPr>
              <w:spacing w:line="240" w:lineRule="auto"/>
              <w:jc w:val="left"/>
            </w:pPr>
            <w:r w:rsidRPr="001D04F2">
              <w:t>Не подлежит установлению</w:t>
            </w:r>
          </w:p>
        </w:tc>
      </w:tr>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6544ED">
            <w:pPr>
              <w:spacing w:line="240" w:lineRule="auto"/>
              <w:jc w:val="left"/>
            </w:pPr>
            <w:r w:rsidRPr="001F5A3C">
              <w:t>2</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1D04F2" w:rsidRDefault="006544ED" w:rsidP="006544ED">
            <w:pPr>
              <w:spacing w:line="240" w:lineRule="auto"/>
              <w:jc w:val="left"/>
            </w:pPr>
            <w:r w:rsidRPr="001D04F2">
              <w:t>Минимальные отступы зданий, строений, сооружений от границ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1D04F2" w:rsidRDefault="006544ED" w:rsidP="006544ED">
            <w:pPr>
              <w:spacing w:line="240" w:lineRule="auto"/>
              <w:jc w:val="left"/>
            </w:pPr>
            <w:r w:rsidRPr="001D04F2">
              <w:t>Не подлежит установлению</w:t>
            </w:r>
          </w:p>
        </w:tc>
      </w:tr>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6544ED">
            <w:pPr>
              <w:spacing w:line="240" w:lineRule="auto"/>
              <w:jc w:val="left"/>
            </w:pPr>
            <w:r w:rsidRPr="001F5A3C">
              <w:t>3</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1D04F2" w:rsidRDefault="006544ED" w:rsidP="006544ED">
            <w:pPr>
              <w:spacing w:line="240" w:lineRule="auto"/>
              <w:jc w:val="left"/>
            </w:pPr>
            <w:r w:rsidRPr="001D04F2">
              <w:t>Максимальная высота</w:t>
            </w:r>
          </w:p>
          <w:p w:rsidR="006544ED" w:rsidRPr="001D04F2" w:rsidRDefault="006544ED" w:rsidP="006544ED">
            <w:pPr>
              <w:spacing w:line="240" w:lineRule="auto"/>
              <w:jc w:val="left"/>
            </w:pPr>
            <w:r w:rsidRPr="001D04F2">
              <w:t>надземной части зданий, строений, сооружений на территории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1D04F2" w:rsidRDefault="006544ED" w:rsidP="006544ED">
            <w:pPr>
              <w:spacing w:line="240" w:lineRule="auto"/>
              <w:jc w:val="left"/>
              <w:rPr>
                <w:highlight w:val="yellow"/>
              </w:rPr>
            </w:pPr>
            <w:r w:rsidRPr="001D04F2">
              <w:t>15 м, 3 этажа</w:t>
            </w:r>
          </w:p>
        </w:tc>
      </w:tr>
      <w:tr w:rsidR="006A621A"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A621A" w:rsidRPr="001F5A3C" w:rsidRDefault="006A621A" w:rsidP="006A621A">
            <w:pPr>
              <w:spacing w:line="240" w:lineRule="auto"/>
              <w:jc w:val="left"/>
            </w:pPr>
            <w:r w:rsidRPr="001F5A3C">
              <w:t>4</w:t>
            </w:r>
          </w:p>
        </w:tc>
        <w:tc>
          <w:tcPr>
            <w:tcW w:w="2484" w:type="pct"/>
            <w:tcBorders>
              <w:top w:val="single" w:sz="4" w:space="0" w:color="auto"/>
              <w:left w:val="single" w:sz="4" w:space="0" w:color="auto"/>
              <w:bottom w:val="single" w:sz="4" w:space="0" w:color="auto"/>
              <w:right w:val="single" w:sz="4" w:space="0" w:color="auto"/>
            </w:tcBorders>
            <w:vAlign w:val="center"/>
          </w:tcPr>
          <w:p w:rsidR="006A621A" w:rsidRPr="006E741A" w:rsidRDefault="006A621A" w:rsidP="006A621A">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6A621A" w:rsidRPr="006E741A" w:rsidRDefault="006A621A" w:rsidP="006A621A">
            <w:pPr>
              <w:spacing w:line="240" w:lineRule="auto"/>
              <w:jc w:val="left"/>
            </w:pPr>
            <w:r w:rsidRPr="006E741A">
              <w:t>Не подлежит установлению</w:t>
            </w:r>
          </w:p>
        </w:tc>
      </w:tr>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6544ED">
            <w:pPr>
              <w:spacing w:line="240" w:lineRule="auto"/>
              <w:jc w:val="left"/>
            </w:pPr>
            <w:r w:rsidRPr="001F5A3C">
              <w:t>6</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1D04F2" w:rsidRDefault="006544ED" w:rsidP="006544ED">
            <w:pPr>
              <w:spacing w:line="240" w:lineRule="auto"/>
              <w:jc w:val="left"/>
            </w:pPr>
            <w:r w:rsidRPr="001D04F2">
              <w:t>Максимальный коэффициент застройки и коэффициент плотности</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1D04F2" w:rsidRDefault="006544ED" w:rsidP="006544ED">
            <w:pPr>
              <w:spacing w:line="240" w:lineRule="auto"/>
              <w:jc w:val="left"/>
            </w:pPr>
            <w:r w:rsidRPr="001D04F2">
              <w:t>0,8</w:t>
            </w:r>
            <w:r>
              <w:t xml:space="preserve"> / </w:t>
            </w:r>
            <w:r w:rsidRPr="001D04F2">
              <w:t>2,4</w:t>
            </w:r>
          </w:p>
        </w:tc>
      </w:tr>
    </w:tbl>
    <w:p w:rsidR="006544ED" w:rsidRPr="00196FCD" w:rsidRDefault="006544ED" w:rsidP="006544ED">
      <w:pPr>
        <w:suppressAutoHyphens/>
        <w:spacing w:line="240" w:lineRule="auto"/>
        <w:ind w:firstLine="709"/>
        <w:rPr>
          <w:rStyle w:val="FontStyle14"/>
          <w:b w:val="0"/>
          <w:color w:val="000000" w:themeColor="text1"/>
          <w:szCs w:val="28"/>
        </w:rPr>
      </w:pPr>
      <w:r w:rsidRPr="00303153">
        <w:rPr>
          <w:b/>
          <w:bCs/>
        </w:rPr>
        <w:t>Ограничения использования земельных участков и объектов капитального строительства применительно к зонам</w:t>
      </w:r>
      <w:r>
        <w:rPr>
          <w:b/>
          <w:bCs/>
        </w:rPr>
        <w:t xml:space="preserve"> </w:t>
      </w:r>
      <w:r w:rsidRPr="00196FCD">
        <w:rPr>
          <w:b/>
          <w:bCs/>
          <w:iCs/>
        </w:rPr>
        <w:t>с особыми условиями использования территории</w:t>
      </w:r>
      <w:r>
        <w:rPr>
          <w:b/>
          <w:bCs/>
          <w:iCs/>
        </w:rPr>
        <w:t>:</w:t>
      </w:r>
    </w:p>
    <w:p w:rsidR="007A55EA" w:rsidRPr="00890C0D" w:rsidRDefault="007A55EA" w:rsidP="007A55EA">
      <w:pPr>
        <w:spacing w:line="240" w:lineRule="auto"/>
        <w:rPr>
          <w:b/>
          <w:bCs/>
          <w:u w:val="single"/>
        </w:rPr>
      </w:pPr>
      <w:r w:rsidRPr="00890C0D">
        <w:rPr>
          <w:b/>
          <w:bCs/>
          <w:u w:val="single"/>
        </w:rPr>
        <w:t>Для с. Урусово</w:t>
      </w:r>
    </w:p>
    <w:p w:rsidR="007A55EA" w:rsidRPr="00C22229" w:rsidRDefault="007A55EA" w:rsidP="00391208">
      <w:pPr>
        <w:spacing w:line="240" w:lineRule="auto"/>
        <w:ind w:firstLine="709"/>
      </w:pPr>
      <w:r w:rsidRPr="00C22229">
        <w:t xml:space="preserve">Для зон ОД-3,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7A55EA" w:rsidRPr="00EB7ABF" w:rsidRDefault="007A55EA" w:rsidP="007A55EA">
      <w:pPr>
        <w:spacing w:line="240" w:lineRule="auto"/>
        <w:rPr>
          <w:b/>
          <w:bCs/>
          <w:u w:val="single"/>
        </w:rPr>
      </w:pPr>
      <w:proofErr w:type="gramStart"/>
      <w:r w:rsidRPr="00EB7ABF">
        <w:rPr>
          <w:b/>
          <w:bCs/>
          <w:u w:val="single"/>
        </w:rPr>
        <w:t>Для</w:t>
      </w:r>
      <w:proofErr w:type="gramEnd"/>
      <w:r w:rsidRPr="00EB7ABF">
        <w:rPr>
          <w:b/>
          <w:bCs/>
          <w:u w:val="single"/>
        </w:rPr>
        <w:t xml:space="preserve"> с. Нижнее Голицыно</w:t>
      </w:r>
    </w:p>
    <w:p w:rsidR="007A55EA" w:rsidRPr="00C22229" w:rsidRDefault="007A55EA" w:rsidP="00391208">
      <w:pPr>
        <w:spacing w:line="240" w:lineRule="auto"/>
        <w:ind w:firstLine="709"/>
        <w:rPr>
          <w:bCs/>
        </w:rPr>
      </w:pPr>
      <w:proofErr w:type="gramStart"/>
      <w:r w:rsidRPr="00C22229">
        <w:t xml:space="preserve">Для зон ОД-3, </w:t>
      </w:r>
      <w:r w:rsidRPr="00C22229">
        <w:rPr>
          <w:bCs/>
        </w:rPr>
        <w:t>находящихся в водоохранной зоне,</w:t>
      </w:r>
      <w:r w:rsidRPr="00C22229">
        <w:t xml:space="preserve"> установлены ограничения использования земельных участков и объектов капитального строительства, применяемые </w:t>
      </w:r>
      <w:r w:rsidRPr="00C22229">
        <w:rPr>
          <w:bCs/>
        </w:rPr>
        <w:t>для водоохранных зон, прибрежных защитных полос, береговых полос (статья 32).</w:t>
      </w:r>
      <w:proofErr w:type="gramEnd"/>
    </w:p>
    <w:p w:rsidR="007A55EA" w:rsidRPr="00C22229" w:rsidRDefault="007A55EA" w:rsidP="00391208">
      <w:pPr>
        <w:spacing w:line="240" w:lineRule="auto"/>
        <w:ind w:firstLine="709"/>
        <w:rPr>
          <w:bCs/>
        </w:rPr>
      </w:pPr>
      <w:r w:rsidRPr="00C22229">
        <w:t xml:space="preserve">Для зон ОД-3, </w:t>
      </w:r>
      <w:r w:rsidRPr="00C22229">
        <w:rPr>
          <w:bCs/>
        </w:rPr>
        <w:t>находящихся в охранной зоне газопровода</w:t>
      </w:r>
      <w:r w:rsidRPr="00C22229">
        <w:t xml:space="preserve"> установлены ограничения использования земельных участков и объектов капитального строительства, </w:t>
      </w:r>
      <w:r w:rsidRPr="00C22229">
        <w:rPr>
          <w:bCs/>
        </w:rPr>
        <w:t>применяемые для охранных зон газопровода (статья 37).</w:t>
      </w:r>
    </w:p>
    <w:p w:rsidR="006544ED" w:rsidRDefault="007A55EA" w:rsidP="007A55EA">
      <w:pPr>
        <w:pStyle w:val="Style5"/>
        <w:keepNext/>
        <w:widowControl/>
        <w:tabs>
          <w:tab w:val="left" w:pos="2268"/>
        </w:tabs>
        <w:spacing w:line="240" w:lineRule="auto"/>
        <w:ind w:firstLine="709"/>
        <w:rPr>
          <w:bCs/>
          <w:iCs/>
        </w:rPr>
      </w:pPr>
      <w:r w:rsidRPr="00C22229">
        <w:rPr>
          <w:bCs/>
        </w:rPr>
        <w:t xml:space="preserve">Все зоны </w:t>
      </w:r>
      <w:r w:rsidRPr="00C22229">
        <w:t xml:space="preserve">ОД-3 с. Урусово, с. Нижнее Голицыно </w:t>
      </w:r>
      <w:r w:rsidRPr="00C22229">
        <w:rPr>
          <w:bCs/>
        </w:rPr>
        <w:t>находятся в зоне ограничения приаэродромной территории Ртищевского аэродрома, высота зданий определяется в соответствии со статьей 4</w:t>
      </w:r>
      <w:r w:rsidR="009A042B" w:rsidRPr="00C22229">
        <w:rPr>
          <w:bCs/>
        </w:rPr>
        <w:t>0</w:t>
      </w:r>
      <w:r w:rsidRPr="00C22229">
        <w:rPr>
          <w:bCs/>
        </w:rPr>
        <w:t>.</w:t>
      </w:r>
    </w:p>
    <w:p w:rsidR="006544ED" w:rsidRDefault="006544ED" w:rsidP="006544ED">
      <w:pPr>
        <w:pStyle w:val="Style5"/>
        <w:keepNext/>
        <w:widowControl/>
        <w:tabs>
          <w:tab w:val="left" w:pos="2268"/>
        </w:tabs>
        <w:spacing w:line="240" w:lineRule="auto"/>
        <w:ind w:firstLine="709"/>
        <w:rPr>
          <w:bCs/>
          <w:iCs/>
        </w:rPr>
      </w:pPr>
    </w:p>
    <w:p w:rsidR="006544ED" w:rsidRDefault="006544ED" w:rsidP="006544ED">
      <w:pPr>
        <w:suppressAutoHyphens/>
        <w:spacing w:line="240" w:lineRule="auto"/>
        <w:ind w:firstLine="709"/>
        <w:rPr>
          <w:rStyle w:val="FontStyle14"/>
          <w:color w:val="000000" w:themeColor="text1"/>
          <w:sz w:val="28"/>
          <w:szCs w:val="28"/>
        </w:rPr>
      </w:pPr>
      <w:r w:rsidRPr="00D8223B">
        <w:rPr>
          <w:rStyle w:val="FontStyle14"/>
          <w:color w:val="000000" w:themeColor="text1"/>
          <w:sz w:val="28"/>
          <w:szCs w:val="28"/>
        </w:rPr>
        <w:t>ОД</w:t>
      </w:r>
      <w:r>
        <w:rPr>
          <w:rStyle w:val="FontStyle14"/>
          <w:color w:val="000000" w:themeColor="text1"/>
          <w:sz w:val="28"/>
          <w:szCs w:val="28"/>
        </w:rPr>
        <w:t>-</w:t>
      </w:r>
      <w:r w:rsidRPr="00D8223B">
        <w:rPr>
          <w:rStyle w:val="FontStyle14"/>
          <w:color w:val="000000" w:themeColor="text1"/>
          <w:sz w:val="28"/>
          <w:szCs w:val="28"/>
        </w:rPr>
        <w:t xml:space="preserve"> 4</w:t>
      </w:r>
      <w:r>
        <w:rPr>
          <w:rStyle w:val="FontStyle14"/>
          <w:color w:val="000000" w:themeColor="text1"/>
          <w:sz w:val="28"/>
          <w:szCs w:val="28"/>
        </w:rPr>
        <w:t xml:space="preserve"> - </w:t>
      </w:r>
      <w:r w:rsidRPr="00D8223B">
        <w:rPr>
          <w:rStyle w:val="FontStyle14"/>
          <w:color w:val="000000" w:themeColor="text1"/>
          <w:sz w:val="28"/>
          <w:szCs w:val="28"/>
        </w:rPr>
        <w:t>Зона объектов религиозного назначения</w:t>
      </w:r>
    </w:p>
    <w:p w:rsidR="006544ED" w:rsidRPr="00156C2E" w:rsidRDefault="006544ED" w:rsidP="00EB3AE3">
      <w:pPr>
        <w:pStyle w:val="aa"/>
        <w:numPr>
          <w:ilvl w:val="0"/>
          <w:numId w:val="153"/>
        </w:numPr>
        <w:tabs>
          <w:tab w:val="left" w:pos="1134"/>
        </w:tabs>
        <w:suppressAutoHyphens/>
        <w:spacing w:line="240" w:lineRule="auto"/>
        <w:ind w:left="0" w:firstLine="709"/>
        <w:rPr>
          <w:b/>
          <w:bCs/>
          <w:color w:val="000000" w:themeColor="text1"/>
          <w:sz w:val="28"/>
          <w:szCs w:val="28"/>
        </w:rPr>
      </w:pPr>
      <w:r w:rsidRPr="00E07146">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3641"/>
        <w:gridCol w:w="4644"/>
      </w:tblGrid>
      <w:tr w:rsidR="006544ED" w:rsidRPr="007949EB" w:rsidTr="007C774C">
        <w:trPr>
          <w:trHeight w:val="20"/>
          <w:tblHeader/>
        </w:trPr>
        <w:tc>
          <w:tcPr>
            <w:tcW w:w="914" w:type="pct"/>
            <w:shd w:val="clear" w:color="auto" w:fill="auto"/>
            <w:vAlign w:val="center"/>
          </w:tcPr>
          <w:p w:rsidR="006544ED" w:rsidRPr="00156C2E" w:rsidRDefault="006544ED" w:rsidP="007C774C">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6" w:type="pct"/>
            <w:shd w:val="clear" w:color="auto" w:fill="auto"/>
            <w:vAlign w:val="center"/>
          </w:tcPr>
          <w:p w:rsidR="006544ED" w:rsidRPr="00156C2E" w:rsidRDefault="006544ED" w:rsidP="007C774C">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6544ED" w:rsidRPr="00156C2E" w:rsidRDefault="006544ED" w:rsidP="007C774C">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6A621A" w:rsidRPr="007949EB" w:rsidTr="006A621A">
        <w:trPr>
          <w:trHeight w:val="20"/>
        </w:trPr>
        <w:tc>
          <w:tcPr>
            <w:tcW w:w="914" w:type="pct"/>
            <w:tcBorders>
              <w:top w:val="single" w:sz="4" w:space="0" w:color="auto"/>
              <w:bottom w:val="single" w:sz="4" w:space="0" w:color="auto"/>
            </w:tcBorders>
            <w:shd w:val="clear" w:color="auto" w:fill="auto"/>
            <w:vAlign w:val="center"/>
          </w:tcPr>
          <w:p w:rsidR="006A621A" w:rsidRPr="007949EB" w:rsidRDefault="006A621A" w:rsidP="006A621A">
            <w:pPr>
              <w:snapToGrid w:val="0"/>
              <w:spacing w:line="240" w:lineRule="auto"/>
              <w:jc w:val="center"/>
              <w:rPr>
                <w:color w:val="000000"/>
              </w:rPr>
            </w:pPr>
            <w:r w:rsidRPr="007949EB">
              <w:t>3.1.1</w:t>
            </w:r>
          </w:p>
        </w:tc>
        <w:tc>
          <w:tcPr>
            <w:tcW w:w="1796" w:type="pct"/>
            <w:tcBorders>
              <w:top w:val="single" w:sz="4" w:space="0" w:color="auto"/>
              <w:bottom w:val="single" w:sz="4" w:space="0" w:color="auto"/>
            </w:tcBorders>
            <w:shd w:val="clear" w:color="auto" w:fill="auto"/>
            <w:vAlign w:val="center"/>
          </w:tcPr>
          <w:p w:rsidR="006A621A" w:rsidRPr="007949EB" w:rsidRDefault="006A621A" w:rsidP="006A621A">
            <w:pPr>
              <w:spacing w:line="240" w:lineRule="auto"/>
              <w:jc w:val="left"/>
              <w:rPr>
                <w:bCs/>
              </w:rPr>
            </w:pPr>
            <w:r w:rsidRPr="007949EB">
              <w:t>Пре</w:t>
            </w:r>
            <w:r>
              <w:t>доставление коммунальных услуг</w:t>
            </w:r>
          </w:p>
        </w:tc>
        <w:tc>
          <w:tcPr>
            <w:tcW w:w="2290" w:type="pct"/>
            <w:tcBorders>
              <w:top w:val="single" w:sz="4" w:space="0" w:color="auto"/>
              <w:bottom w:val="single" w:sz="4" w:space="0" w:color="auto"/>
            </w:tcBorders>
            <w:shd w:val="clear" w:color="auto" w:fill="auto"/>
            <w:vAlign w:val="center"/>
          </w:tcPr>
          <w:p w:rsidR="006A621A" w:rsidRPr="00303153" w:rsidRDefault="006A621A" w:rsidP="006A621A">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6A621A" w:rsidRPr="007949EB" w:rsidTr="006A621A">
        <w:trPr>
          <w:trHeight w:val="20"/>
        </w:trPr>
        <w:tc>
          <w:tcPr>
            <w:tcW w:w="914" w:type="pct"/>
            <w:tcBorders>
              <w:top w:val="single" w:sz="4" w:space="0" w:color="auto"/>
              <w:bottom w:val="single" w:sz="4" w:space="0" w:color="auto"/>
            </w:tcBorders>
            <w:shd w:val="clear" w:color="auto" w:fill="auto"/>
            <w:vAlign w:val="center"/>
          </w:tcPr>
          <w:p w:rsidR="006A621A" w:rsidRPr="007949EB" w:rsidRDefault="006A621A" w:rsidP="006A621A">
            <w:pPr>
              <w:snapToGrid w:val="0"/>
              <w:spacing w:line="240" w:lineRule="auto"/>
              <w:jc w:val="center"/>
              <w:rPr>
                <w:color w:val="000000"/>
              </w:rPr>
            </w:pPr>
            <w:r w:rsidRPr="007949EB">
              <w:rPr>
                <w:shd w:val="clear" w:color="auto" w:fill="FFFFFF"/>
              </w:rPr>
              <w:t>3.2.1</w:t>
            </w:r>
          </w:p>
        </w:tc>
        <w:tc>
          <w:tcPr>
            <w:tcW w:w="1796" w:type="pct"/>
            <w:tcBorders>
              <w:top w:val="single" w:sz="4" w:space="0" w:color="auto"/>
              <w:bottom w:val="single" w:sz="4" w:space="0" w:color="auto"/>
            </w:tcBorders>
            <w:shd w:val="clear" w:color="auto" w:fill="auto"/>
            <w:vAlign w:val="center"/>
          </w:tcPr>
          <w:p w:rsidR="006A621A" w:rsidRPr="007949EB" w:rsidRDefault="006A621A" w:rsidP="006A621A">
            <w:pPr>
              <w:spacing w:line="240" w:lineRule="auto"/>
              <w:jc w:val="left"/>
              <w:rPr>
                <w:bCs/>
              </w:rPr>
            </w:pPr>
            <w:r w:rsidRPr="007949EB">
              <w:rPr>
                <w:shd w:val="clear" w:color="auto" w:fill="FFFFFF"/>
              </w:rPr>
              <w:t>Дома социального обслуживания</w:t>
            </w:r>
            <w:r>
              <w:rPr>
                <w:shd w:val="clear" w:color="auto" w:fill="FFFFFF"/>
              </w:rPr>
              <w:t xml:space="preserve"> </w:t>
            </w:r>
          </w:p>
        </w:tc>
        <w:tc>
          <w:tcPr>
            <w:tcW w:w="2290" w:type="pct"/>
            <w:tcBorders>
              <w:top w:val="single" w:sz="4" w:space="0" w:color="auto"/>
            </w:tcBorders>
            <w:shd w:val="clear" w:color="auto" w:fill="auto"/>
            <w:vAlign w:val="center"/>
          </w:tcPr>
          <w:p w:rsidR="006A621A" w:rsidRPr="00765627" w:rsidRDefault="006A621A" w:rsidP="006A621A">
            <w:pPr>
              <w:spacing w:line="240" w:lineRule="auto"/>
              <w:jc w:val="left"/>
            </w:pPr>
            <w:r w:rsidRPr="00765627">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A621A" w:rsidRPr="007949EB" w:rsidTr="006A621A">
        <w:trPr>
          <w:trHeight w:val="20"/>
        </w:trPr>
        <w:tc>
          <w:tcPr>
            <w:tcW w:w="914" w:type="pct"/>
            <w:tcBorders>
              <w:top w:val="single" w:sz="4" w:space="0" w:color="auto"/>
              <w:bottom w:val="single" w:sz="4" w:space="0" w:color="auto"/>
            </w:tcBorders>
            <w:shd w:val="clear" w:color="auto" w:fill="auto"/>
            <w:vAlign w:val="center"/>
          </w:tcPr>
          <w:p w:rsidR="006A621A" w:rsidRPr="007949EB" w:rsidRDefault="006A621A" w:rsidP="006A621A">
            <w:pPr>
              <w:snapToGrid w:val="0"/>
              <w:spacing w:line="240" w:lineRule="auto"/>
              <w:jc w:val="center"/>
              <w:rPr>
                <w:color w:val="000000"/>
              </w:rPr>
            </w:pPr>
            <w:r>
              <w:rPr>
                <w:shd w:val="clear" w:color="auto" w:fill="FFFFFF"/>
              </w:rPr>
              <w:t>3.7.1</w:t>
            </w:r>
          </w:p>
        </w:tc>
        <w:tc>
          <w:tcPr>
            <w:tcW w:w="1796" w:type="pct"/>
            <w:tcBorders>
              <w:top w:val="single" w:sz="4" w:space="0" w:color="auto"/>
              <w:bottom w:val="single" w:sz="4" w:space="0" w:color="auto"/>
            </w:tcBorders>
            <w:shd w:val="clear" w:color="auto" w:fill="auto"/>
            <w:vAlign w:val="center"/>
          </w:tcPr>
          <w:p w:rsidR="006A621A" w:rsidRPr="007949EB" w:rsidRDefault="006A621A" w:rsidP="006A621A">
            <w:pPr>
              <w:spacing w:line="240" w:lineRule="auto"/>
              <w:jc w:val="left"/>
              <w:rPr>
                <w:shd w:val="clear" w:color="auto" w:fill="FFFFFF"/>
              </w:rPr>
            </w:pPr>
            <w:r w:rsidRPr="005D0D47">
              <w:rPr>
                <w:shd w:val="clear" w:color="auto" w:fill="FFFFFF"/>
              </w:rPr>
              <w:t>Ос</w:t>
            </w:r>
            <w:r>
              <w:rPr>
                <w:shd w:val="clear" w:color="auto" w:fill="FFFFFF"/>
              </w:rPr>
              <w:t>уществление религиозных обрядов</w:t>
            </w:r>
          </w:p>
        </w:tc>
        <w:tc>
          <w:tcPr>
            <w:tcW w:w="2290" w:type="pct"/>
            <w:shd w:val="clear" w:color="auto" w:fill="auto"/>
          </w:tcPr>
          <w:p w:rsidR="006A621A" w:rsidRPr="00303153" w:rsidRDefault="006A621A" w:rsidP="006A621A">
            <w:pPr>
              <w:spacing w:line="240" w:lineRule="auto"/>
              <w:jc w:val="left"/>
            </w:pPr>
            <w:r w:rsidRPr="00303153">
              <w:rPr>
                <w:sz w:val="22"/>
                <w:szCs w:val="22"/>
              </w:rPr>
              <w:t>Гостевые автостоянки;</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A621A" w:rsidRPr="007949EB" w:rsidTr="006A621A">
        <w:trPr>
          <w:trHeight w:val="20"/>
        </w:trPr>
        <w:tc>
          <w:tcPr>
            <w:tcW w:w="914" w:type="pct"/>
            <w:tcBorders>
              <w:top w:val="single" w:sz="4" w:space="0" w:color="auto"/>
              <w:bottom w:val="single" w:sz="4" w:space="0" w:color="auto"/>
            </w:tcBorders>
            <w:shd w:val="clear" w:color="auto" w:fill="auto"/>
            <w:vAlign w:val="center"/>
          </w:tcPr>
          <w:p w:rsidR="006A621A" w:rsidRPr="007949EB" w:rsidRDefault="006A621A" w:rsidP="006A621A">
            <w:pPr>
              <w:snapToGrid w:val="0"/>
              <w:spacing w:line="240" w:lineRule="auto"/>
              <w:jc w:val="center"/>
              <w:rPr>
                <w:color w:val="000000"/>
              </w:rPr>
            </w:pPr>
            <w:r>
              <w:rPr>
                <w:shd w:val="clear" w:color="auto" w:fill="FFFFFF"/>
              </w:rPr>
              <w:t>3.7.2</w:t>
            </w:r>
          </w:p>
        </w:tc>
        <w:tc>
          <w:tcPr>
            <w:tcW w:w="1796" w:type="pct"/>
            <w:tcBorders>
              <w:top w:val="single" w:sz="4" w:space="0" w:color="auto"/>
              <w:bottom w:val="single" w:sz="4" w:space="0" w:color="auto"/>
            </w:tcBorders>
            <w:shd w:val="clear" w:color="auto" w:fill="auto"/>
            <w:vAlign w:val="center"/>
          </w:tcPr>
          <w:p w:rsidR="006A621A" w:rsidRPr="007949EB" w:rsidRDefault="006A621A" w:rsidP="006A621A">
            <w:pPr>
              <w:spacing w:line="240" w:lineRule="auto"/>
              <w:jc w:val="left"/>
              <w:rPr>
                <w:shd w:val="clear" w:color="auto" w:fill="FFFFFF"/>
              </w:rPr>
            </w:pPr>
            <w:r w:rsidRPr="005D0D47">
              <w:rPr>
                <w:shd w:val="clear" w:color="auto" w:fill="FFFFFF"/>
              </w:rPr>
              <w:t>Религ</w:t>
            </w:r>
            <w:r>
              <w:rPr>
                <w:shd w:val="clear" w:color="auto" w:fill="FFFFFF"/>
              </w:rPr>
              <w:t>иозное управление и образование</w:t>
            </w:r>
          </w:p>
        </w:tc>
        <w:tc>
          <w:tcPr>
            <w:tcW w:w="2290" w:type="pct"/>
            <w:shd w:val="clear" w:color="auto" w:fill="auto"/>
          </w:tcPr>
          <w:p w:rsidR="006A621A" w:rsidRPr="00E92BAA" w:rsidRDefault="006A621A" w:rsidP="006A621A">
            <w:pPr>
              <w:spacing w:line="240" w:lineRule="auto"/>
              <w:jc w:val="left"/>
            </w:pPr>
            <w:r w:rsidRPr="00E92BAA">
              <w:rPr>
                <w:sz w:val="22"/>
                <w:szCs w:val="22"/>
              </w:rPr>
              <w:t>Гостевые автостоянки;</w:t>
            </w:r>
            <w:r>
              <w:rPr>
                <w:sz w:val="22"/>
                <w:szCs w:val="22"/>
              </w:rPr>
              <w:t xml:space="preserve"> </w:t>
            </w:r>
            <w:r w:rsidRPr="00E92BAA">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A621A" w:rsidRPr="007949EB" w:rsidTr="006A621A">
        <w:trPr>
          <w:trHeight w:val="20"/>
        </w:trPr>
        <w:tc>
          <w:tcPr>
            <w:tcW w:w="914" w:type="pct"/>
            <w:tcBorders>
              <w:top w:val="single" w:sz="4" w:space="0" w:color="auto"/>
              <w:bottom w:val="single" w:sz="4" w:space="0" w:color="auto"/>
            </w:tcBorders>
            <w:shd w:val="clear" w:color="auto" w:fill="auto"/>
            <w:vAlign w:val="center"/>
          </w:tcPr>
          <w:p w:rsidR="006A621A" w:rsidRPr="007949EB" w:rsidRDefault="006A621A" w:rsidP="006A621A">
            <w:pPr>
              <w:snapToGrid w:val="0"/>
              <w:spacing w:line="240" w:lineRule="auto"/>
              <w:jc w:val="center"/>
              <w:rPr>
                <w:color w:val="000000"/>
              </w:rPr>
            </w:pPr>
            <w:r w:rsidRPr="007949EB">
              <w:rPr>
                <w:shd w:val="clear" w:color="auto" w:fill="FFFFFF"/>
              </w:rPr>
              <w:t>6.8</w:t>
            </w:r>
          </w:p>
        </w:tc>
        <w:tc>
          <w:tcPr>
            <w:tcW w:w="1796" w:type="pct"/>
            <w:tcBorders>
              <w:top w:val="single" w:sz="4" w:space="0" w:color="auto"/>
              <w:bottom w:val="single" w:sz="4" w:space="0" w:color="auto"/>
            </w:tcBorders>
            <w:shd w:val="clear" w:color="auto" w:fill="auto"/>
            <w:vAlign w:val="center"/>
          </w:tcPr>
          <w:p w:rsidR="006A621A" w:rsidRPr="007949EB" w:rsidRDefault="006A621A" w:rsidP="006A621A">
            <w:pPr>
              <w:spacing w:line="240" w:lineRule="auto"/>
              <w:jc w:val="left"/>
            </w:pPr>
            <w:r>
              <w:rPr>
                <w:bCs/>
              </w:rPr>
              <w:t>Связь</w:t>
            </w:r>
          </w:p>
        </w:tc>
        <w:tc>
          <w:tcPr>
            <w:tcW w:w="2290" w:type="pct"/>
            <w:shd w:val="clear" w:color="auto" w:fill="auto"/>
          </w:tcPr>
          <w:p w:rsidR="006A621A" w:rsidRPr="00303153" w:rsidRDefault="006A621A" w:rsidP="006A621A">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A621A" w:rsidRPr="007949EB" w:rsidTr="006A621A">
        <w:trPr>
          <w:trHeight w:val="20"/>
        </w:trPr>
        <w:tc>
          <w:tcPr>
            <w:tcW w:w="914" w:type="pct"/>
            <w:tcBorders>
              <w:top w:val="single" w:sz="4" w:space="0" w:color="auto"/>
              <w:bottom w:val="single" w:sz="4" w:space="0" w:color="auto"/>
            </w:tcBorders>
            <w:shd w:val="clear" w:color="auto" w:fill="auto"/>
            <w:vAlign w:val="center"/>
          </w:tcPr>
          <w:p w:rsidR="006A621A" w:rsidRPr="007949EB" w:rsidRDefault="006A621A" w:rsidP="006A621A">
            <w:pPr>
              <w:snapToGrid w:val="0"/>
              <w:spacing w:line="240" w:lineRule="auto"/>
              <w:jc w:val="center"/>
              <w:rPr>
                <w:color w:val="000000"/>
              </w:rPr>
            </w:pPr>
            <w:r w:rsidRPr="007949EB">
              <w:rPr>
                <w:shd w:val="clear" w:color="auto" w:fill="FFFFFF"/>
              </w:rPr>
              <w:t>12.0.2</w:t>
            </w:r>
          </w:p>
        </w:tc>
        <w:tc>
          <w:tcPr>
            <w:tcW w:w="1796" w:type="pct"/>
            <w:tcBorders>
              <w:top w:val="single" w:sz="4" w:space="0" w:color="auto"/>
              <w:bottom w:val="single" w:sz="4" w:space="0" w:color="auto"/>
            </w:tcBorders>
            <w:shd w:val="clear" w:color="auto" w:fill="auto"/>
            <w:vAlign w:val="center"/>
          </w:tcPr>
          <w:p w:rsidR="006A621A" w:rsidRPr="007949EB" w:rsidRDefault="006A621A" w:rsidP="006A621A">
            <w:pPr>
              <w:spacing w:line="240" w:lineRule="auto"/>
              <w:jc w:val="left"/>
            </w:pPr>
            <w:r>
              <w:t>Благоустройство территории</w:t>
            </w:r>
          </w:p>
        </w:tc>
        <w:tc>
          <w:tcPr>
            <w:tcW w:w="2290" w:type="pct"/>
            <w:shd w:val="clear" w:color="auto" w:fill="auto"/>
          </w:tcPr>
          <w:p w:rsidR="006A621A" w:rsidRPr="00303153" w:rsidRDefault="006A621A" w:rsidP="006A621A">
            <w:pPr>
              <w:spacing w:line="240" w:lineRule="auto"/>
              <w:jc w:val="left"/>
            </w:pPr>
            <w:r w:rsidRPr="00303153">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bl>
    <w:p w:rsidR="006A621A" w:rsidRPr="006A621A" w:rsidRDefault="006A621A" w:rsidP="006544ED">
      <w:pPr>
        <w:keepNext/>
        <w:suppressAutoHyphens/>
        <w:spacing w:line="240" w:lineRule="auto"/>
        <w:ind w:firstLine="709"/>
        <w:rPr>
          <w:bCs/>
          <w:iCs/>
        </w:rPr>
      </w:pPr>
      <w:r w:rsidRPr="006A621A">
        <w:rPr>
          <w:bCs/>
          <w:iCs/>
        </w:rPr>
        <w:t>Условно разрешенные виды использования объектов капитального строительства и земельных участков не подлежат установлению.</w:t>
      </w:r>
    </w:p>
    <w:p w:rsidR="006544ED" w:rsidRPr="001F5A3C" w:rsidRDefault="006544ED" w:rsidP="006544ED">
      <w:pPr>
        <w:keepNext/>
        <w:suppressAutoHyphens/>
        <w:spacing w:line="240" w:lineRule="auto"/>
        <w:ind w:firstLine="709"/>
        <w:rPr>
          <w:rStyle w:val="FontStyle14"/>
          <w:color w:val="000000" w:themeColor="text1"/>
          <w:sz w:val="28"/>
          <w:szCs w:val="28"/>
        </w:rPr>
      </w:pPr>
      <w:r w:rsidRPr="00E07146">
        <w:rPr>
          <w:rStyle w:val="FontStyle14"/>
          <w:color w:val="000000" w:themeColor="text1"/>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5037"/>
        <w:gridCol w:w="4404"/>
      </w:tblGrid>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keepNext/>
              <w:spacing w:line="240" w:lineRule="auto"/>
              <w:jc w:val="left"/>
              <w:rPr>
                <w:b/>
                <w:bCs/>
              </w:rPr>
            </w:pPr>
            <w:r w:rsidRPr="001F5A3C">
              <w:rPr>
                <w:b/>
                <w:bCs/>
              </w:rPr>
              <w:t xml:space="preserve">№ </w:t>
            </w:r>
            <w:proofErr w:type="gramStart"/>
            <w:r w:rsidRPr="001F5A3C">
              <w:rPr>
                <w:b/>
                <w:bCs/>
              </w:rPr>
              <w:t>п</w:t>
            </w:r>
            <w:proofErr w:type="gramEnd"/>
            <w:r w:rsidRPr="001F5A3C">
              <w:rPr>
                <w:b/>
                <w:bCs/>
              </w:rPr>
              <w:t>/п</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keepNext/>
              <w:spacing w:line="240" w:lineRule="auto"/>
              <w:jc w:val="center"/>
              <w:rPr>
                <w:b/>
                <w:bCs/>
              </w:rPr>
            </w:pPr>
            <w:r w:rsidRPr="001F5A3C">
              <w:rPr>
                <w:b/>
              </w:rPr>
              <w:t>Наименование предельных параметров разрешенного строительства, реконструкции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7C774C">
            <w:pPr>
              <w:keepNext/>
              <w:spacing w:line="240" w:lineRule="auto"/>
              <w:jc w:val="center"/>
              <w:rPr>
                <w:b/>
                <w:bCs/>
              </w:rPr>
            </w:pPr>
            <w:r w:rsidRPr="001F5A3C">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6544ED">
            <w:pPr>
              <w:keepNext/>
              <w:spacing w:line="240" w:lineRule="auto"/>
              <w:jc w:val="left"/>
            </w:pPr>
            <w:r w:rsidRPr="001F5A3C">
              <w:t>1</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543CE0" w:rsidRDefault="006544ED" w:rsidP="006544ED">
            <w:pPr>
              <w:widowControl/>
              <w:autoSpaceDE/>
              <w:autoSpaceDN/>
              <w:adjustRightInd/>
              <w:spacing w:line="240" w:lineRule="auto"/>
              <w:jc w:val="left"/>
              <w:textAlignment w:val="auto"/>
            </w:pPr>
            <w:r w:rsidRPr="00543CE0">
              <w:t>Минимальная и максимальная  площади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543CE0" w:rsidRDefault="006544ED" w:rsidP="006544ED">
            <w:pPr>
              <w:widowControl/>
              <w:autoSpaceDE/>
              <w:autoSpaceDN/>
              <w:adjustRightInd/>
              <w:spacing w:line="240" w:lineRule="auto"/>
              <w:jc w:val="left"/>
              <w:textAlignment w:val="auto"/>
            </w:pPr>
            <w:r w:rsidRPr="00543CE0">
              <w:t>Подлежит установлению с учетом удельного показателя - 7 м</w:t>
            </w:r>
            <w:proofErr w:type="gramStart"/>
            <w:r w:rsidRPr="00543CE0">
              <w:rPr>
                <w:vertAlign w:val="superscript"/>
              </w:rPr>
              <w:t>2</w:t>
            </w:r>
            <w:proofErr w:type="gramEnd"/>
            <w:r w:rsidRPr="00543CE0">
              <w:t xml:space="preserve"> площади участка на единицу вместимости храма. В стесненных условиях допускается уменьшение удельного показателя земельного участка, но не более чем на 20-25%</w:t>
            </w:r>
          </w:p>
        </w:tc>
      </w:tr>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6544ED">
            <w:pPr>
              <w:spacing w:line="240" w:lineRule="auto"/>
              <w:jc w:val="left"/>
            </w:pPr>
            <w:r w:rsidRPr="001F5A3C">
              <w:t>2</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543CE0" w:rsidRDefault="006544ED" w:rsidP="006544ED">
            <w:pPr>
              <w:widowControl/>
              <w:autoSpaceDE/>
              <w:autoSpaceDN/>
              <w:adjustRightInd/>
              <w:spacing w:line="240" w:lineRule="auto"/>
              <w:jc w:val="left"/>
              <w:textAlignment w:val="auto"/>
            </w:pPr>
            <w:r w:rsidRPr="00543CE0">
              <w:t>Минимальные отступы зданий, строений, сооружений от границ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543CE0" w:rsidRDefault="006544ED" w:rsidP="006544ED">
            <w:pPr>
              <w:widowControl/>
              <w:autoSpaceDE/>
              <w:autoSpaceDN/>
              <w:adjustRightInd/>
              <w:spacing w:line="240" w:lineRule="auto"/>
              <w:jc w:val="left"/>
              <w:textAlignment w:val="auto"/>
            </w:pPr>
            <w:r w:rsidRPr="00543CE0">
              <w:t>4,5</w:t>
            </w:r>
            <w:r>
              <w:t xml:space="preserve"> </w:t>
            </w:r>
            <w:r w:rsidRPr="00543CE0">
              <w:t xml:space="preserve">м </w:t>
            </w:r>
          </w:p>
        </w:tc>
      </w:tr>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6544ED" w:rsidP="006544ED">
            <w:pPr>
              <w:spacing w:line="240" w:lineRule="auto"/>
              <w:jc w:val="left"/>
            </w:pPr>
            <w:r w:rsidRPr="001F5A3C">
              <w:t>3</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543CE0" w:rsidRDefault="006544ED" w:rsidP="006544ED">
            <w:pPr>
              <w:widowControl/>
              <w:autoSpaceDN/>
              <w:adjustRightInd/>
              <w:spacing w:line="240" w:lineRule="auto"/>
              <w:jc w:val="left"/>
              <w:textAlignment w:val="auto"/>
            </w:pPr>
            <w:r w:rsidRPr="00543CE0">
              <w:t>Максимальная высота</w:t>
            </w:r>
            <w:r>
              <w:t xml:space="preserve"> </w:t>
            </w:r>
            <w:r w:rsidRPr="00543CE0">
              <w:t>надземной части зданий, строений, сооружений на территории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543CE0" w:rsidRDefault="006544ED" w:rsidP="006544ED">
            <w:pPr>
              <w:widowControl/>
              <w:autoSpaceDE/>
              <w:autoSpaceDN/>
              <w:adjustRightInd/>
              <w:spacing w:line="240" w:lineRule="auto"/>
              <w:jc w:val="left"/>
              <w:textAlignment w:val="auto"/>
            </w:pPr>
            <w:r w:rsidRPr="00543CE0">
              <w:t>15 м, 3 этажа</w:t>
            </w:r>
          </w:p>
        </w:tc>
      </w:tr>
      <w:tr w:rsidR="006A621A"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A621A" w:rsidRPr="001F5A3C" w:rsidRDefault="006A621A" w:rsidP="006A621A">
            <w:pPr>
              <w:spacing w:line="240" w:lineRule="auto"/>
              <w:jc w:val="left"/>
            </w:pPr>
            <w:r w:rsidRPr="001F5A3C">
              <w:t>4</w:t>
            </w:r>
          </w:p>
        </w:tc>
        <w:tc>
          <w:tcPr>
            <w:tcW w:w="2484" w:type="pct"/>
            <w:tcBorders>
              <w:top w:val="single" w:sz="4" w:space="0" w:color="auto"/>
              <w:left w:val="single" w:sz="4" w:space="0" w:color="auto"/>
              <w:bottom w:val="single" w:sz="4" w:space="0" w:color="auto"/>
              <w:right w:val="single" w:sz="4" w:space="0" w:color="auto"/>
            </w:tcBorders>
            <w:vAlign w:val="center"/>
          </w:tcPr>
          <w:p w:rsidR="006A621A" w:rsidRPr="006E741A" w:rsidRDefault="006A621A" w:rsidP="006A621A">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6A621A" w:rsidRPr="006E741A" w:rsidRDefault="006A621A" w:rsidP="006A621A">
            <w:pPr>
              <w:spacing w:line="240" w:lineRule="auto"/>
              <w:jc w:val="left"/>
            </w:pPr>
            <w:r w:rsidRPr="006E741A">
              <w:t>Не подлежит установлению</w:t>
            </w:r>
          </w:p>
        </w:tc>
      </w:tr>
      <w:tr w:rsidR="006544ED" w:rsidRPr="001F5A3C" w:rsidTr="007C774C">
        <w:tc>
          <w:tcPr>
            <w:tcW w:w="344" w:type="pct"/>
            <w:tcBorders>
              <w:top w:val="single" w:sz="4" w:space="0" w:color="auto"/>
              <w:left w:val="single" w:sz="4" w:space="0" w:color="auto"/>
              <w:bottom w:val="single" w:sz="4" w:space="0" w:color="auto"/>
              <w:right w:val="single" w:sz="4" w:space="0" w:color="auto"/>
            </w:tcBorders>
            <w:vAlign w:val="center"/>
          </w:tcPr>
          <w:p w:rsidR="006544ED" w:rsidRPr="001F5A3C" w:rsidRDefault="006A621A" w:rsidP="006544ED">
            <w:pPr>
              <w:spacing w:line="240" w:lineRule="auto"/>
              <w:jc w:val="left"/>
            </w:pPr>
            <w:r>
              <w:t>5</w:t>
            </w:r>
          </w:p>
        </w:tc>
        <w:tc>
          <w:tcPr>
            <w:tcW w:w="2484" w:type="pct"/>
            <w:tcBorders>
              <w:top w:val="single" w:sz="4" w:space="0" w:color="auto"/>
              <w:left w:val="single" w:sz="4" w:space="0" w:color="auto"/>
              <w:bottom w:val="single" w:sz="4" w:space="0" w:color="auto"/>
              <w:right w:val="single" w:sz="4" w:space="0" w:color="auto"/>
            </w:tcBorders>
            <w:vAlign w:val="center"/>
          </w:tcPr>
          <w:p w:rsidR="006544ED" w:rsidRPr="00543CE0" w:rsidRDefault="006544ED" w:rsidP="006544ED">
            <w:pPr>
              <w:widowControl/>
              <w:autoSpaceDE/>
              <w:autoSpaceDN/>
              <w:adjustRightInd/>
              <w:spacing w:line="240" w:lineRule="auto"/>
              <w:jc w:val="left"/>
              <w:textAlignment w:val="auto"/>
            </w:pPr>
            <w:r w:rsidRPr="00543CE0">
              <w:t>Максимальный коэффициент застройки и коэффициент плотности</w:t>
            </w:r>
          </w:p>
        </w:tc>
        <w:tc>
          <w:tcPr>
            <w:tcW w:w="2172" w:type="pct"/>
            <w:tcBorders>
              <w:top w:val="single" w:sz="4" w:space="0" w:color="auto"/>
              <w:left w:val="single" w:sz="4" w:space="0" w:color="auto"/>
              <w:bottom w:val="single" w:sz="4" w:space="0" w:color="auto"/>
              <w:right w:val="single" w:sz="4" w:space="0" w:color="auto"/>
            </w:tcBorders>
            <w:vAlign w:val="center"/>
          </w:tcPr>
          <w:p w:rsidR="006544ED" w:rsidRPr="00543CE0" w:rsidRDefault="006544ED" w:rsidP="006544ED">
            <w:pPr>
              <w:widowControl/>
              <w:autoSpaceDE/>
              <w:autoSpaceDN/>
              <w:adjustRightInd/>
              <w:spacing w:line="240" w:lineRule="auto"/>
              <w:jc w:val="left"/>
              <w:textAlignment w:val="auto"/>
            </w:pPr>
            <w:r w:rsidRPr="00543CE0">
              <w:t>Не подлежит установлению</w:t>
            </w:r>
          </w:p>
        </w:tc>
      </w:tr>
    </w:tbl>
    <w:p w:rsidR="006544ED" w:rsidRPr="00196FCD" w:rsidRDefault="006544ED" w:rsidP="006544ED">
      <w:pPr>
        <w:suppressAutoHyphens/>
        <w:spacing w:line="240" w:lineRule="auto"/>
        <w:ind w:firstLine="709"/>
        <w:rPr>
          <w:rStyle w:val="FontStyle14"/>
          <w:b w:val="0"/>
          <w:color w:val="000000" w:themeColor="text1"/>
          <w:szCs w:val="28"/>
        </w:rPr>
      </w:pPr>
      <w:r w:rsidRPr="00303153">
        <w:rPr>
          <w:b/>
          <w:bCs/>
        </w:rPr>
        <w:t>Ограничения использования земельных участков и объектов капитального строительства применительно к зонам</w:t>
      </w:r>
      <w:r>
        <w:rPr>
          <w:b/>
          <w:bCs/>
        </w:rPr>
        <w:t xml:space="preserve"> </w:t>
      </w:r>
      <w:r w:rsidRPr="00196FCD">
        <w:rPr>
          <w:b/>
          <w:bCs/>
          <w:iCs/>
        </w:rPr>
        <w:t>с особыми условиями использования территории</w:t>
      </w:r>
      <w:r>
        <w:rPr>
          <w:b/>
          <w:bCs/>
          <w:iCs/>
        </w:rPr>
        <w:t>:</w:t>
      </w:r>
    </w:p>
    <w:p w:rsidR="007A55EA" w:rsidRPr="00890C0D" w:rsidRDefault="007A55EA" w:rsidP="007A55EA">
      <w:pPr>
        <w:spacing w:line="240" w:lineRule="auto"/>
        <w:rPr>
          <w:b/>
          <w:u w:val="single"/>
          <w:lang w:eastAsia="ar-SA"/>
        </w:rPr>
      </w:pPr>
      <w:r w:rsidRPr="00890C0D">
        <w:rPr>
          <w:b/>
          <w:u w:val="single"/>
          <w:lang w:eastAsia="ar-SA"/>
        </w:rPr>
        <w:t>Для пос. Ртищевский</w:t>
      </w:r>
    </w:p>
    <w:p w:rsidR="007A55EA" w:rsidRPr="00C22229" w:rsidRDefault="007A55EA" w:rsidP="00391208">
      <w:pPr>
        <w:spacing w:line="240" w:lineRule="auto"/>
        <w:ind w:firstLine="709"/>
      </w:pPr>
      <w:r w:rsidRPr="00C22229">
        <w:t xml:space="preserve">Для зон ОД-4 пос. Ртищевский, находящихся в санитарно-защитной </w:t>
      </w:r>
      <w:r w:rsidR="00391208" w:rsidRPr="00C22229">
        <w:t xml:space="preserve">зоне промышленных предприятий, </w:t>
      </w:r>
      <w:r w:rsidRPr="00C22229">
        <w:t xml:space="preserve">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w:t>
      </w:r>
      <w:r w:rsidR="00391208" w:rsidRPr="00C22229">
        <w:t>3</w:t>
      </w:r>
      <w:r w:rsidRPr="00C22229">
        <w:t>).</w:t>
      </w:r>
    </w:p>
    <w:p w:rsidR="007A55EA" w:rsidRPr="00890C0D" w:rsidRDefault="007A55EA" w:rsidP="007A55EA">
      <w:pPr>
        <w:spacing w:line="240" w:lineRule="auto"/>
        <w:rPr>
          <w:b/>
          <w:bCs/>
          <w:u w:val="single"/>
        </w:rPr>
      </w:pPr>
      <w:r w:rsidRPr="00890C0D">
        <w:rPr>
          <w:b/>
          <w:bCs/>
          <w:u w:val="single"/>
        </w:rPr>
        <w:t>Для с. Урусово</w:t>
      </w:r>
    </w:p>
    <w:p w:rsidR="007A55EA" w:rsidRPr="00C22229" w:rsidRDefault="007A55EA" w:rsidP="00391208">
      <w:pPr>
        <w:spacing w:line="240" w:lineRule="auto"/>
        <w:ind w:firstLine="709"/>
      </w:pPr>
      <w:r w:rsidRPr="00C22229">
        <w:t xml:space="preserve">Для зон ОД-4,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 xml:space="preserve">для охранных зон линий электропередач (статья </w:t>
      </w:r>
      <w:r w:rsidR="00391208" w:rsidRPr="00C22229">
        <w:t>36</w:t>
      </w:r>
      <w:r w:rsidRPr="00C22229">
        <w:t>).</w:t>
      </w:r>
    </w:p>
    <w:p w:rsidR="007A55EA" w:rsidRPr="00C22229" w:rsidRDefault="007A55EA" w:rsidP="00391208">
      <w:pPr>
        <w:spacing w:line="240" w:lineRule="auto"/>
        <w:ind w:firstLine="709"/>
        <w:rPr>
          <w:bCs/>
        </w:rPr>
      </w:pPr>
      <w:r w:rsidRPr="00C22229">
        <w:rPr>
          <w:bCs/>
        </w:rPr>
        <w:t xml:space="preserve">Все зоны </w:t>
      </w:r>
      <w:r w:rsidRPr="00C22229">
        <w:t xml:space="preserve">ОД-4 </w:t>
      </w:r>
      <w:r w:rsidRPr="00C22229">
        <w:rPr>
          <w:bCs/>
        </w:rPr>
        <w:t>пос. Ртищевский</w:t>
      </w:r>
      <w:r w:rsidRPr="00C22229">
        <w:t xml:space="preserve">, с. Урусово </w:t>
      </w:r>
      <w:r w:rsidRPr="00C22229">
        <w:rPr>
          <w:bCs/>
        </w:rPr>
        <w:t>находятся в зоне ограничения приаэродромной территории Ртищевского аэродрома, высота зданий определяется в соответствии со стать</w:t>
      </w:r>
      <w:r w:rsidR="00391208" w:rsidRPr="00C22229">
        <w:rPr>
          <w:bCs/>
        </w:rPr>
        <w:t>е</w:t>
      </w:r>
      <w:r w:rsidRPr="00C22229">
        <w:rPr>
          <w:bCs/>
        </w:rPr>
        <w:t xml:space="preserve">й </w:t>
      </w:r>
      <w:r w:rsidR="00391208" w:rsidRPr="00C22229">
        <w:rPr>
          <w:bCs/>
        </w:rPr>
        <w:t>4</w:t>
      </w:r>
      <w:r w:rsidR="009A042B" w:rsidRPr="00C22229">
        <w:rPr>
          <w:bCs/>
        </w:rPr>
        <w:t>0</w:t>
      </w:r>
      <w:r w:rsidRPr="00C22229">
        <w:rPr>
          <w:bCs/>
        </w:rPr>
        <w:t>.</w:t>
      </w:r>
    </w:p>
    <w:p w:rsidR="006544ED" w:rsidRDefault="006544ED" w:rsidP="006544ED">
      <w:pPr>
        <w:pStyle w:val="Style5"/>
        <w:keepNext/>
        <w:widowControl/>
        <w:tabs>
          <w:tab w:val="left" w:pos="2268"/>
        </w:tabs>
        <w:spacing w:line="240" w:lineRule="auto"/>
        <w:ind w:firstLine="709"/>
        <w:rPr>
          <w:rStyle w:val="FontStyle14"/>
          <w:color w:val="000000" w:themeColor="text1"/>
          <w:sz w:val="28"/>
          <w:szCs w:val="28"/>
        </w:rPr>
      </w:pPr>
    </w:p>
    <w:p w:rsidR="00156C2E" w:rsidRDefault="00156C2E" w:rsidP="00156C2E">
      <w:pPr>
        <w:pStyle w:val="Style5"/>
        <w:keepNext/>
        <w:widowControl/>
        <w:tabs>
          <w:tab w:val="left" w:pos="2268"/>
        </w:tabs>
        <w:spacing w:line="240" w:lineRule="auto"/>
        <w:ind w:firstLine="709"/>
        <w:rPr>
          <w:rStyle w:val="FontStyle14"/>
          <w:color w:val="000000" w:themeColor="text1"/>
          <w:sz w:val="28"/>
          <w:szCs w:val="28"/>
        </w:rPr>
      </w:pPr>
      <w:r w:rsidRPr="00994BFD">
        <w:rPr>
          <w:rStyle w:val="FontStyle14"/>
          <w:color w:val="000000" w:themeColor="text1"/>
          <w:sz w:val="28"/>
          <w:szCs w:val="28"/>
        </w:rPr>
        <w:t>ОД–</w:t>
      </w:r>
      <w:r w:rsidR="006544ED">
        <w:rPr>
          <w:rStyle w:val="FontStyle14"/>
          <w:color w:val="000000" w:themeColor="text1"/>
          <w:sz w:val="28"/>
          <w:szCs w:val="28"/>
        </w:rPr>
        <w:t>5</w:t>
      </w:r>
      <w:r>
        <w:rPr>
          <w:rStyle w:val="FontStyle14"/>
          <w:color w:val="000000" w:themeColor="text1"/>
          <w:sz w:val="28"/>
          <w:szCs w:val="28"/>
        </w:rPr>
        <w:t xml:space="preserve"> - </w:t>
      </w:r>
      <w:r w:rsidRPr="009E3979">
        <w:rPr>
          <w:rStyle w:val="FontStyle14"/>
          <w:color w:val="000000" w:themeColor="text1"/>
          <w:sz w:val="28"/>
          <w:szCs w:val="28"/>
        </w:rPr>
        <w:t>Зона размещения объектов спортивного назначения</w:t>
      </w:r>
    </w:p>
    <w:p w:rsidR="00196FCD" w:rsidRPr="001E4794" w:rsidRDefault="00196FCD" w:rsidP="00EB3AE3">
      <w:pPr>
        <w:pStyle w:val="aa"/>
        <w:numPr>
          <w:ilvl w:val="0"/>
          <w:numId w:val="115"/>
        </w:numPr>
        <w:tabs>
          <w:tab w:val="left" w:pos="1134"/>
        </w:tabs>
        <w:suppressAutoHyphens/>
        <w:spacing w:line="240" w:lineRule="auto"/>
        <w:ind w:left="0" w:firstLine="709"/>
        <w:rPr>
          <w:b/>
          <w:bCs/>
          <w:color w:val="000000" w:themeColor="text1"/>
          <w:szCs w:val="28"/>
        </w:rPr>
      </w:pPr>
      <w:r w:rsidRPr="001E4794">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r w:rsidR="00067FD2" w:rsidRPr="001E4794">
        <w:rPr>
          <w:bCs/>
          <w:iCs/>
          <w:color w:val="000000" w:themeColor="text1"/>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196FCD" w:rsidRPr="007949EB" w:rsidTr="00655237">
        <w:trPr>
          <w:trHeight w:val="20"/>
          <w:tblHeader/>
        </w:trPr>
        <w:tc>
          <w:tcPr>
            <w:tcW w:w="915" w:type="pct"/>
            <w:shd w:val="clear" w:color="auto" w:fill="auto"/>
            <w:vAlign w:val="center"/>
          </w:tcPr>
          <w:p w:rsidR="00196FCD" w:rsidRPr="00156C2E" w:rsidRDefault="00196FCD" w:rsidP="000E7BC1">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196FCD" w:rsidRPr="00156C2E" w:rsidRDefault="00196FCD" w:rsidP="000E7BC1">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196FCD" w:rsidRPr="00156C2E" w:rsidRDefault="00196FCD" w:rsidP="000E7BC1">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6A621A" w:rsidRPr="007949EB" w:rsidTr="000356CB">
        <w:trPr>
          <w:trHeight w:val="20"/>
        </w:trPr>
        <w:tc>
          <w:tcPr>
            <w:tcW w:w="915" w:type="pct"/>
            <w:tcBorders>
              <w:top w:val="single" w:sz="4" w:space="0" w:color="auto"/>
              <w:bottom w:val="single" w:sz="4" w:space="0" w:color="auto"/>
            </w:tcBorders>
            <w:shd w:val="clear" w:color="auto" w:fill="auto"/>
            <w:vAlign w:val="center"/>
          </w:tcPr>
          <w:p w:rsidR="006A621A" w:rsidRPr="007949EB" w:rsidRDefault="006A621A" w:rsidP="006A621A">
            <w:pPr>
              <w:snapToGrid w:val="0"/>
              <w:spacing w:line="240" w:lineRule="auto"/>
              <w:jc w:val="center"/>
              <w:rPr>
                <w:color w:val="000000"/>
              </w:rPr>
            </w:pPr>
            <w:r w:rsidRPr="007949EB">
              <w:t>3.1.1</w:t>
            </w:r>
          </w:p>
        </w:tc>
        <w:tc>
          <w:tcPr>
            <w:tcW w:w="1795" w:type="pct"/>
            <w:tcBorders>
              <w:top w:val="single" w:sz="4" w:space="0" w:color="auto"/>
              <w:bottom w:val="single" w:sz="4" w:space="0" w:color="auto"/>
            </w:tcBorders>
            <w:shd w:val="clear" w:color="auto" w:fill="auto"/>
            <w:vAlign w:val="center"/>
          </w:tcPr>
          <w:p w:rsidR="006A621A" w:rsidRPr="007949EB" w:rsidRDefault="006A621A" w:rsidP="006A621A">
            <w:pPr>
              <w:spacing w:line="240" w:lineRule="auto"/>
              <w:jc w:val="left"/>
              <w:rPr>
                <w:bCs/>
              </w:rPr>
            </w:pPr>
            <w:r w:rsidRPr="007949EB">
              <w:t>Пре</w:t>
            </w:r>
            <w:r>
              <w:t>доставление коммунальных услуг</w:t>
            </w:r>
          </w:p>
        </w:tc>
        <w:tc>
          <w:tcPr>
            <w:tcW w:w="2290" w:type="pct"/>
            <w:tcBorders>
              <w:top w:val="single" w:sz="4" w:space="0" w:color="auto"/>
              <w:bottom w:val="single" w:sz="4" w:space="0" w:color="auto"/>
            </w:tcBorders>
            <w:shd w:val="clear" w:color="auto" w:fill="auto"/>
            <w:vAlign w:val="center"/>
          </w:tcPr>
          <w:p w:rsidR="006A621A" w:rsidRPr="00303153" w:rsidRDefault="006A621A" w:rsidP="006A621A">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6A621A" w:rsidRPr="007949EB" w:rsidTr="000356CB">
        <w:trPr>
          <w:trHeight w:val="20"/>
        </w:trPr>
        <w:tc>
          <w:tcPr>
            <w:tcW w:w="915" w:type="pct"/>
            <w:tcBorders>
              <w:top w:val="single" w:sz="4" w:space="0" w:color="auto"/>
              <w:bottom w:val="single" w:sz="4" w:space="0" w:color="auto"/>
            </w:tcBorders>
            <w:shd w:val="clear" w:color="auto" w:fill="auto"/>
            <w:vAlign w:val="center"/>
          </w:tcPr>
          <w:p w:rsidR="006A621A" w:rsidRPr="007949EB" w:rsidRDefault="006A621A" w:rsidP="006A621A">
            <w:pPr>
              <w:snapToGrid w:val="0"/>
              <w:spacing w:line="240" w:lineRule="auto"/>
              <w:jc w:val="center"/>
              <w:rPr>
                <w:color w:val="000000"/>
              </w:rPr>
            </w:pPr>
            <w:r>
              <w:rPr>
                <w:bCs/>
              </w:rPr>
              <w:t>4.6</w:t>
            </w:r>
          </w:p>
        </w:tc>
        <w:tc>
          <w:tcPr>
            <w:tcW w:w="1795" w:type="pct"/>
            <w:tcBorders>
              <w:top w:val="single" w:sz="4" w:space="0" w:color="auto"/>
              <w:bottom w:val="single" w:sz="4" w:space="0" w:color="auto"/>
            </w:tcBorders>
            <w:shd w:val="clear" w:color="auto" w:fill="auto"/>
            <w:vAlign w:val="center"/>
          </w:tcPr>
          <w:p w:rsidR="006A621A" w:rsidRPr="007949EB" w:rsidRDefault="006A621A" w:rsidP="006A621A">
            <w:pPr>
              <w:spacing w:line="240" w:lineRule="auto"/>
              <w:jc w:val="left"/>
              <w:rPr>
                <w:bCs/>
              </w:rPr>
            </w:pPr>
            <w:r w:rsidRPr="00994BFD">
              <w:rPr>
                <w:bCs/>
              </w:rPr>
              <w:t>Общественное питание</w:t>
            </w:r>
          </w:p>
        </w:tc>
        <w:tc>
          <w:tcPr>
            <w:tcW w:w="2290" w:type="pct"/>
            <w:shd w:val="clear" w:color="auto" w:fill="auto"/>
          </w:tcPr>
          <w:p w:rsidR="006A621A" w:rsidRPr="00303153" w:rsidRDefault="006A621A" w:rsidP="006A621A">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A621A" w:rsidRPr="007949EB" w:rsidTr="000356CB">
        <w:trPr>
          <w:trHeight w:val="20"/>
        </w:trPr>
        <w:tc>
          <w:tcPr>
            <w:tcW w:w="915" w:type="pct"/>
            <w:tcBorders>
              <w:top w:val="single" w:sz="4" w:space="0" w:color="auto"/>
              <w:bottom w:val="single" w:sz="4" w:space="0" w:color="auto"/>
            </w:tcBorders>
            <w:shd w:val="clear" w:color="auto" w:fill="auto"/>
            <w:vAlign w:val="center"/>
          </w:tcPr>
          <w:p w:rsidR="006A621A" w:rsidRPr="007949EB" w:rsidRDefault="006A621A" w:rsidP="006A621A">
            <w:pPr>
              <w:snapToGrid w:val="0"/>
              <w:spacing w:line="240" w:lineRule="auto"/>
              <w:jc w:val="center"/>
              <w:rPr>
                <w:color w:val="000000"/>
              </w:rPr>
            </w:pPr>
            <w:r w:rsidRPr="007949EB">
              <w:rPr>
                <w:shd w:val="clear" w:color="auto" w:fill="FFFFFF"/>
              </w:rPr>
              <w:t>4.7</w:t>
            </w:r>
          </w:p>
        </w:tc>
        <w:tc>
          <w:tcPr>
            <w:tcW w:w="1795" w:type="pct"/>
            <w:tcBorders>
              <w:top w:val="single" w:sz="4" w:space="0" w:color="auto"/>
              <w:bottom w:val="single" w:sz="4" w:space="0" w:color="auto"/>
            </w:tcBorders>
            <w:shd w:val="clear" w:color="auto" w:fill="auto"/>
            <w:vAlign w:val="center"/>
          </w:tcPr>
          <w:p w:rsidR="006A621A" w:rsidRPr="007949EB" w:rsidRDefault="006A621A" w:rsidP="006A621A">
            <w:pPr>
              <w:spacing w:line="240" w:lineRule="auto"/>
              <w:jc w:val="left"/>
            </w:pPr>
            <w:r>
              <w:t>Гостиничное обслуживание</w:t>
            </w:r>
          </w:p>
        </w:tc>
        <w:tc>
          <w:tcPr>
            <w:tcW w:w="2290" w:type="pct"/>
            <w:shd w:val="clear" w:color="auto" w:fill="auto"/>
          </w:tcPr>
          <w:p w:rsidR="006A621A" w:rsidRPr="00303153" w:rsidRDefault="006A621A" w:rsidP="006A621A">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A621A" w:rsidRPr="007949EB" w:rsidTr="000356CB">
        <w:trPr>
          <w:trHeight w:val="20"/>
        </w:trPr>
        <w:tc>
          <w:tcPr>
            <w:tcW w:w="915" w:type="pct"/>
            <w:tcBorders>
              <w:top w:val="single" w:sz="4" w:space="0" w:color="auto"/>
              <w:bottom w:val="single" w:sz="4" w:space="0" w:color="auto"/>
            </w:tcBorders>
            <w:shd w:val="clear" w:color="auto" w:fill="auto"/>
            <w:vAlign w:val="center"/>
          </w:tcPr>
          <w:p w:rsidR="006A621A" w:rsidRPr="007949EB" w:rsidRDefault="006A621A" w:rsidP="006A621A">
            <w:pPr>
              <w:snapToGrid w:val="0"/>
              <w:spacing w:line="240" w:lineRule="auto"/>
              <w:jc w:val="center"/>
              <w:rPr>
                <w:color w:val="000000"/>
              </w:rPr>
            </w:pPr>
            <w:r w:rsidRPr="007949EB">
              <w:rPr>
                <w:shd w:val="clear" w:color="auto" w:fill="FFFFFF"/>
              </w:rPr>
              <w:t>4.8.1</w:t>
            </w:r>
          </w:p>
        </w:tc>
        <w:tc>
          <w:tcPr>
            <w:tcW w:w="1795" w:type="pct"/>
            <w:tcBorders>
              <w:top w:val="single" w:sz="4" w:space="0" w:color="auto"/>
              <w:bottom w:val="single" w:sz="4" w:space="0" w:color="auto"/>
            </w:tcBorders>
            <w:shd w:val="clear" w:color="auto" w:fill="auto"/>
            <w:vAlign w:val="center"/>
          </w:tcPr>
          <w:p w:rsidR="006A621A" w:rsidRPr="007949EB" w:rsidRDefault="006A621A" w:rsidP="006A621A">
            <w:pPr>
              <w:spacing w:line="240" w:lineRule="auto"/>
              <w:jc w:val="left"/>
            </w:pPr>
            <w:r>
              <w:t>Развлекательные мероприятия</w:t>
            </w:r>
          </w:p>
        </w:tc>
        <w:tc>
          <w:tcPr>
            <w:tcW w:w="2290" w:type="pct"/>
            <w:shd w:val="clear" w:color="auto" w:fill="auto"/>
          </w:tcPr>
          <w:p w:rsidR="006A621A" w:rsidRPr="00765627" w:rsidRDefault="006A621A" w:rsidP="006A621A">
            <w:pPr>
              <w:spacing w:line="240" w:lineRule="auto"/>
              <w:jc w:val="left"/>
            </w:pPr>
            <w:r w:rsidRPr="00765627">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A621A" w:rsidRPr="007949EB" w:rsidTr="000356CB">
        <w:trPr>
          <w:trHeight w:val="20"/>
        </w:trPr>
        <w:tc>
          <w:tcPr>
            <w:tcW w:w="915" w:type="pct"/>
            <w:tcBorders>
              <w:top w:val="single" w:sz="4" w:space="0" w:color="auto"/>
              <w:bottom w:val="single" w:sz="4" w:space="0" w:color="auto"/>
            </w:tcBorders>
            <w:shd w:val="clear" w:color="auto" w:fill="auto"/>
            <w:vAlign w:val="center"/>
          </w:tcPr>
          <w:p w:rsidR="006A621A" w:rsidRPr="007949EB" w:rsidRDefault="006A621A" w:rsidP="006A621A">
            <w:pPr>
              <w:snapToGrid w:val="0"/>
              <w:spacing w:line="240" w:lineRule="auto"/>
              <w:jc w:val="center"/>
              <w:rPr>
                <w:color w:val="000000"/>
              </w:rPr>
            </w:pPr>
            <w:r w:rsidRPr="007949EB">
              <w:rPr>
                <w:shd w:val="clear" w:color="auto" w:fill="FFFFFF"/>
              </w:rPr>
              <w:t>5.1.1</w:t>
            </w:r>
          </w:p>
        </w:tc>
        <w:tc>
          <w:tcPr>
            <w:tcW w:w="1795" w:type="pct"/>
            <w:tcBorders>
              <w:top w:val="single" w:sz="4" w:space="0" w:color="auto"/>
              <w:bottom w:val="single" w:sz="4" w:space="0" w:color="auto"/>
            </w:tcBorders>
            <w:shd w:val="clear" w:color="auto" w:fill="auto"/>
            <w:vAlign w:val="center"/>
          </w:tcPr>
          <w:p w:rsidR="006A621A" w:rsidRPr="007949EB" w:rsidRDefault="006A621A" w:rsidP="006A621A">
            <w:pPr>
              <w:spacing w:line="240" w:lineRule="auto"/>
              <w:jc w:val="left"/>
            </w:pPr>
            <w:r w:rsidRPr="007949EB">
              <w:t xml:space="preserve">Обеспечение </w:t>
            </w:r>
            <w:r>
              <w:t>спортивно-зрелищных мероприятий</w:t>
            </w:r>
          </w:p>
        </w:tc>
        <w:tc>
          <w:tcPr>
            <w:tcW w:w="2290" w:type="pct"/>
            <w:shd w:val="clear" w:color="auto" w:fill="auto"/>
          </w:tcPr>
          <w:p w:rsidR="006A621A" w:rsidRPr="00765627" w:rsidRDefault="006A621A" w:rsidP="006A621A">
            <w:pPr>
              <w:spacing w:line="240" w:lineRule="auto"/>
              <w:jc w:val="left"/>
            </w:pPr>
            <w:r w:rsidRPr="00765627">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A621A" w:rsidRPr="007949EB" w:rsidTr="000356CB">
        <w:trPr>
          <w:trHeight w:val="20"/>
        </w:trPr>
        <w:tc>
          <w:tcPr>
            <w:tcW w:w="915" w:type="pct"/>
            <w:tcBorders>
              <w:top w:val="single" w:sz="4" w:space="0" w:color="auto"/>
              <w:bottom w:val="single" w:sz="4" w:space="0" w:color="auto"/>
            </w:tcBorders>
            <w:shd w:val="clear" w:color="auto" w:fill="auto"/>
            <w:vAlign w:val="center"/>
          </w:tcPr>
          <w:p w:rsidR="006A621A" w:rsidRPr="007949EB" w:rsidRDefault="006A621A" w:rsidP="006A621A">
            <w:pPr>
              <w:snapToGrid w:val="0"/>
              <w:spacing w:line="240" w:lineRule="auto"/>
              <w:jc w:val="center"/>
              <w:rPr>
                <w:color w:val="000000"/>
              </w:rPr>
            </w:pPr>
            <w:r w:rsidRPr="007949EB">
              <w:rPr>
                <w:shd w:val="clear" w:color="auto" w:fill="FFFFFF"/>
              </w:rPr>
              <w:t>5.1.2</w:t>
            </w:r>
          </w:p>
        </w:tc>
        <w:tc>
          <w:tcPr>
            <w:tcW w:w="1795" w:type="pct"/>
            <w:tcBorders>
              <w:top w:val="single" w:sz="4" w:space="0" w:color="auto"/>
              <w:bottom w:val="single" w:sz="4" w:space="0" w:color="auto"/>
            </w:tcBorders>
            <w:shd w:val="clear" w:color="auto" w:fill="auto"/>
            <w:vAlign w:val="center"/>
          </w:tcPr>
          <w:p w:rsidR="006A621A" w:rsidRPr="007949EB" w:rsidRDefault="006A621A" w:rsidP="006A621A">
            <w:pPr>
              <w:spacing w:line="240" w:lineRule="auto"/>
              <w:jc w:val="left"/>
            </w:pPr>
            <w:r w:rsidRPr="007949EB">
              <w:t>Обеспечен</w:t>
            </w:r>
            <w:r>
              <w:t>ие занятий спортом в помещениях</w:t>
            </w:r>
          </w:p>
        </w:tc>
        <w:tc>
          <w:tcPr>
            <w:tcW w:w="2290" w:type="pct"/>
            <w:shd w:val="clear" w:color="auto" w:fill="auto"/>
          </w:tcPr>
          <w:p w:rsidR="006A621A" w:rsidRPr="00303153" w:rsidRDefault="006A621A" w:rsidP="006A621A">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 детские площадки,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6A621A" w:rsidRPr="007949EB" w:rsidTr="000356CB">
        <w:trPr>
          <w:trHeight w:val="20"/>
        </w:trPr>
        <w:tc>
          <w:tcPr>
            <w:tcW w:w="915" w:type="pct"/>
            <w:tcBorders>
              <w:top w:val="single" w:sz="4" w:space="0" w:color="auto"/>
              <w:bottom w:val="single" w:sz="4" w:space="0" w:color="auto"/>
            </w:tcBorders>
            <w:shd w:val="clear" w:color="auto" w:fill="auto"/>
            <w:vAlign w:val="center"/>
          </w:tcPr>
          <w:p w:rsidR="006A621A" w:rsidRPr="007949EB" w:rsidRDefault="006A621A" w:rsidP="006A621A">
            <w:pPr>
              <w:snapToGrid w:val="0"/>
              <w:spacing w:line="240" w:lineRule="auto"/>
              <w:jc w:val="center"/>
              <w:rPr>
                <w:color w:val="000000"/>
              </w:rPr>
            </w:pPr>
            <w:r w:rsidRPr="007949EB">
              <w:rPr>
                <w:shd w:val="clear" w:color="auto" w:fill="FFFFFF"/>
              </w:rPr>
              <w:t>5.1.3</w:t>
            </w:r>
          </w:p>
        </w:tc>
        <w:tc>
          <w:tcPr>
            <w:tcW w:w="1795" w:type="pct"/>
            <w:tcBorders>
              <w:top w:val="single" w:sz="4" w:space="0" w:color="auto"/>
              <w:bottom w:val="single" w:sz="4" w:space="0" w:color="auto"/>
            </w:tcBorders>
            <w:shd w:val="clear" w:color="auto" w:fill="auto"/>
            <w:vAlign w:val="center"/>
          </w:tcPr>
          <w:p w:rsidR="006A621A" w:rsidRPr="007949EB" w:rsidRDefault="006A621A" w:rsidP="006A621A">
            <w:pPr>
              <w:spacing w:line="240" w:lineRule="auto"/>
              <w:jc w:val="left"/>
            </w:pPr>
            <w:r w:rsidRPr="007949EB">
              <w:t>Площадки для заняти</w:t>
            </w:r>
            <w:r>
              <w:t>й спортом</w:t>
            </w:r>
          </w:p>
        </w:tc>
        <w:tc>
          <w:tcPr>
            <w:tcW w:w="2290" w:type="pct"/>
            <w:shd w:val="clear" w:color="auto" w:fill="auto"/>
          </w:tcPr>
          <w:p w:rsidR="006A621A" w:rsidRPr="00303153" w:rsidRDefault="006A621A" w:rsidP="006A621A">
            <w:pPr>
              <w:spacing w:line="240" w:lineRule="auto"/>
              <w:jc w:val="left"/>
            </w:pPr>
            <w:r w:rsidRPr="00303153">
              <w:rPr>
                <w:sz w:val="22"/>
                <w:szCs w:val="22"/>
              </w:rPr>
              <w:t>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6A621A" w:rsidRPr="007949EB" w:rsidTr="000356CB">
        <w:trPr>
          <w:trHeight w:val="20"/>
        </w:trPr>
        <w:tc>
          <w:tcPr>
            <w:tcW w:w="915" w:type="pct"/>
            <w:tcBorders>
              <w:top w:val="single" w:sz="4" w:space="0" w:color="auto"/>
              <w:bottom w:val="single" w:sz="4" w:space="0" w:color="auto"/>
            </w:tcBorders>
            <w:shd w:val="clear" w:color="auto" w:fill="auto"/>
            <w:vAlign w:val="center"/>
          </w:tcPr>
          <w:p w:rsidR="006A621A" w:rsidRPr="007949EB" w:rsidRDefault="006A621A" w:rsidP="006A621A">
            <w:pPr>
              <w:snapToGrid w:val="0"/>
              <w:spacing w:line="240" w:lineRule="auto"/>
              <w:jc w:val="center"/>
              <w:rPr>
                <w:color w:val="000000"/>
              </w:rPr>
            </w:pPr>
            <w:r w:rsidRPr="007949EB">
              <w:rPr>
                <w:shd w:val="clear" w:color="auto" w:fill="FFFFFF"/>
              </w:rPr>
              <w:t>5.1.4</w:t>
            </w:r>
          </w:p>
        </w:tc>
        <w:tc>
          <w:tcPr>
            <w:tcW w:w="1795" w:type="pct"/>
            <w:tcBorders>
              <w:top w:val="single" w:sz="4" w:space="0" w:color="auto"/>
              <w:bottom w:val="single" w:sz="4" w:space="0" w:color="auto"/>
            </w:tcBorders>
            <w:shd w:val="clear" w:color="auto" w:fill="auto"/>
            <w:vAlign w:val="center"/>
          </w:tcPr>
          <w:p w:rsidR="006A621A" w:rsidRPr="007949EB" w:rsidRDefault="006A621A" w:rsidP="006A621A">
            <w:pPr>
              <w:spacing w:line="240" w:lineRule="auto"/>
              <w:jc w:val="left"/>
            </w:pPr>
            <w:r w:rsidRPr="007949EB">
              <w:t>Оборудованн</w:t>
            </w:r>
            <w:r>
              <w:t>ые площадки для занятий спортом</w:t>
            </w:r>
          </w:p>
        </w:tc>
        <w:tc>
          <w:tcPr>
            <w:tcW w:w="2290" w:type="pct"/>
            <w:shd w:val="clear" w:color="auto" w:fill="auto"/>
          </w:tcPr>
          <w:p w:rsidR="006A621A" w:rsidRPr="00303153" w:rsidRDefault="006A621A" w:rsidP="006A621A">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67FD2" w:rsidRPr="007949EB" w:rsidTr="000356CB">
        <w:trPr>
          <w:trHeight w:val="20"/>
        </w:trPr>
        <w:tc>
          <w:tcPr>
            <w:tcW w:w="915" w:type="pct"/>
            <w:tcBorders>
              <w:top w:val="single" w:sz="4" w:space="0" w:color="auto"/>
              <w:bottom w:val="single" w:sz="4" w:space="0" w:color="auto"/>
            </w:tcBorders>
            <w:shd w:val="clear" w:color="auto" w:fill="auto"/>
            <w:vAlign w:val="center"/>
          </w:tcPr>
          <w:p w:rsidR="00067FD2" w:rsidRPr="007949EB" w:rsidRDefault="00067FD2" w:rsidP="00067FD2">
            <w:pPr>
              <w:snapToGrid w:val="0"/>
              <w:spacing w:line="240" w:lineRule="auto"/>
              <w:jc w:val="center"/>
              <w:rPr>
                <w:color w:val="000000"/>
              </w:rPr>
            </w:pPr>
            <w:r>
              <w:t>12.0.2</w:t>
            </w:r>
          </w:p>
        </w:tc>
        <w:tc>
          <w:tcPr>
            <w:tcW w:w="1795" w:type="pct"/>
            <w:tcBorders>
              <w:top w:val="single" w:sz="4" w:space="0" w:color="auto"/>
              <w:bottom w:val="single" w:sz="4" w:space="0" w:color="auto"/>
            </w:tcBorders>
            <w:shd w:val="clear" w:color="auto" w:fill="auto"/>
            <w:vAlign w:val="center"/>
          </w:tcPr>
          <w:p w:rsidR="00067FD2" w:rsidRPr="007A1BF6" w:rsidRDefault="00067FD2" w:rsidP="00067FD2">
            <w:pPr>
              <w:spacing w:line="240" w:lineRule="auto"/>
            </w:pPr>
            <w:r w:rsidRPr="007A1BF6">
              <w:t>Благоустройство территории</w:t>
            </w:r>
          </w:p>
        </w:tc>
        <w:tc>
          <w:tcPr>
            <w:tcW w:w="2290" w:type="pct"/>
            <w:shd w:val="clear" w:color="auto" w:fill="auto"/>
          </w:tcPr>
          <w:p w:rsidR="00067FD2" w:rsidRPr="00C50257" w:rsidRDefault="00067FD2" w:rsidP="00067FD2">
            <w:pPr>
              <w:spacing w:line="240" w:lineRule="auto"/>
              <w:jc w:val="left"/>
            </w:pPr>
            <w:r w:rsidRPr="00C50257">
              <w:rPr>
                <w:sz w:val="22"/>
                <w:szCs w:val="22"/>
              </w:rPr>
              <w:t>Резервуары для хранения воды</w:t>
            </w:r>
          </w:p>
        </w:tc>
      </w:tr>
    </w:tbl>
    <w:p w:rsidR="00196FCD" w:rsidRPr="001E4794" w:rsidRDefault="00196FCD" w:rsidP="00EB3AE3">
      <w:pPr>
        <w:pStyle w:val="aa"/>
        <w:numPr>
          <w:ilvl w:val="0"/>
          <w:numId w:val="116"/>
        </w:numPr>
        <w:tabs>
          <w:tab w:val="left" w:pos="1134"/>
        </w:tabs>
        <w:suppressAutoHyphens/>
        <w:spacing w:line="240" w:lineRule="auto"/>
        <w:ind w:left="0" w:firstLine="709"/>
        <w:rPr>
          <w:bCs/>
          <w:iCs/>
          <w:sz w:val="22"/>
        </w:rPr>
      </w:pPr>
      <w:r w:rsidRPr="001E4794">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196FCD" w:rsidRPr="00303153" w:rsidTr="00655237">
        <w:tc>
          <w:tcPr>
            <w:tcW w:w="1951" w:type="dxa"/>
            <w:tcBorders>
              <w:top w:val="single" w:sz="4" w:space="0" w:color="auto"/>
              <w:left w:val="single" w:sz="4" w:space="0" w:color="auto"/>
              <w:bottom w:val="single" w:sz="4" w:space="0" w:color="auto"/>
              <w:right w:val="single" w:sz="4" w:space="0" w:color="auto"/>
            </w:tcBorders>
          </w:tcPr>
          <w:p w:rsidR="00196FCD" w:rsidRPr="00303153" w:rsidRDefault="00196FCD" w:rsidP="000E7BC1">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196FCD" w:rsidRPr="00303153" w:rsidRDefault="00196FCD" w:rsidP="000E7BC1">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196FCD" w:rsidRPr="00303153" w:rsidRDefault="00196FCD" w:rsidP="000E7BC1">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6A621A" w:rsidRPr="00303153" w:rsidTr="00655237">
        <w:tc>
          <w:tcPr>
            <w:tcW w:w="1951" w:type="dxa"/>
            <w:tcBorders>
              <w:top w:val="single" w:sz="4" w:space="0" w:color="auto"/>
              <w:left w:val="single" w:sz="4" w:space="0" w:color="auto"/>
              <w:bottom w:val="single" w:sz="4" w:space="0" w:color="auto"/>
              <w:right w:val="single" w:sz="4" w:space="0" w:color="auto"/>
            </w:tcBorders>
            <w:vAlign w:val="center"/>
          </w:tcPr>
          <w:p w:rsidR="006A621A" w:rsidRPr="006A621A" w:rsidRDefault="006A621A" w:rsidP="006A621A">
            <w:pPr>
              <w:spacing w:line="240" w:lineRule="auto"/>
              <w:ind w:left="180"/>
              <w:jc w:val="center"/>
              <w:rPr>
                <w:bCs/>
              </w:rPr>
            </w:pPr>
            <w:r w:rsidRPr="006A621A">
              <w:rPr>
                <w:bCs/>
                <w:szCs w:val="22"/>
              </w:rPr>
              <w:t>6.8</w:t>
            </w:r>
          </w:p>
        </w:tc>
        <w:tc>
          <w:tcPr>
            <w:tcW w:w="3544" w:type="dxa"/>
            <w:tcBorders>
              <w:top w:val="single" w:sz="4" w:space="0" w:color="auto"/>
              <w:bottom w:val="single" w:sz="4" w:space="0" w:color="auto"/>
            </w:tcBorders>
            <w:shd w:val="clear" w:color="auto" w:fill="auto"/>
            <w:vAlign w:val="center"/>
          </w:tcPr>
          <w:p w:rsidR="006A621A" w:rsidRPr="006A621A" w:rsidRDefault="006A621A" w:rsidP="006A621A">
            <w:pPr>
              <w:spacing w:line="240" w:lineRule="auto"/>
              <w:rPr>
                <w:bCs/>
              </w:rPr>
            </w:pPr>
            <w:r w:rsidRPr="006A621A">
              <w:rPr>
                <w:bCs/>
                <w:szCs w:val="22"/>
              </w:rPr>
              <w:t>Связь</w:t>
            </w:r>
          </w:p>
        </w:tc>
        <w:tc>
          <w:tcPr>
            <w:tcW w:w="4683" w:type="dxa"/>
            <w:tcBorders>
              <w:top w:val="single" w:sz="4" w:space="0" w:color="auto"/>
              <w:left w:val="single" w:sz="4" w:space="0" w:color="auto"/>
              <w:bottom w:val="single" w:sz="4" w:space="0" w:color="auto"/>
              <w:right w:val="single" w:sz="4" w:space="0" w:color="auto"/>
            </w:tcBorders>
          </w:tcPr>
          <w:p w:rsidR="006A621A" w:rsidRPr="006A621A" w:rsidRDefault="006A621A" w:rsidP="006A621A">
            <w:pPr>
              <w:spacing w:line="240" w:lineRule="auto"/>
              <w:jc w:val="left"/>
            </w:pPr>
            <w:r w:rsidRPr="006A621A">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156C2E" w:rsidRDefault="00156C2E" w:rsidP="00156C2E">
      <w:pPr>
        <w:pStyle w:val="Style5"/>
        <w:widowControl/>
        <w:tabs>
          <w:tab w:val="left" w:pos="2268"/>
        </w:tabs>
        <w:spacing w:line="240" w:lineRule="auto"/>
        <w:ind w:firstLine="709"/>
        <w:rPr>
          <w:rStyle w:val="FontStyle14"/>
          <w:color w:val="000000" w:themeColor="text1"/>
          <w:sz w:val="28"/>
          <w:szCs w:val="28"/>
        </w:rPr>
      </w:pPr>
      <w:r w:rsidRPr="001E4794">
        <w:rPr>
          <w:rStyle w:val="FontStyle14"/>
          <w:color w:val="000000" w:themeColor="text1"/>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5037"/>
        <w:gridCol w:w="4404"/>
      </w:tblGrid>
      <w:tr w:rsidR="00156C2E" w:rsidRPr="00AD522E" w:rsidTr="001E4794">
        <w:trPr>
          <w:tblHeader/>
        </w:trPr>
        <w:tc>
          <w:tcPr>
            <w:tcW w:w="344" w:type="pct"/>
            <w:tcBorders>
              <w:top w:val="single" w:sz="4" w:space="0" w:color="auto"/>
              <w:left w:val="single" w:sz="4" w:space="0" w:color="auto"/>
              <w:bottom w:val="single" w:sz="4" w:space="0" w:color="auto"/>
              <w:right w:val="single" w:sz="4" w:space="0" w:color="auto"/>
            </w:tcBorders>
            <w:vAlign w:val="center"/>
          </w:tcPr>
          <w:p w:rsidR="00156C2E" w:rsidRPr="00AD522E" w:rsidRDefault="00156C2E" w:rsidP="000E7BC1">
            <w:pPr>
              <w:widowControl/>
              <w:autoSpaceDE/>
              <w:autoSpaceDN/>
              <w:adjustRightInd/>
              <w:spacing w:line="240" w:lineRule="auto"/>
              <w:jc w:val="left"/>
              <w:textAlignment w:val="auto"/>
              <w:rPr>
                <w:b/>
                <w:bCs/>
              </w:rPr>
            </w:pPr>
            <w:r w:rsidRPr="00AD522E">
              <w:rPr>
                <w:b/>
                <w:bCs/>
              </w:rPr>
              <w:t xml:space="preserve">№ </w:t>
            </w:r>
            <w:proofErr w:type="gramStart"/>
            <w:r w:rsidRPr="00AD522E">
              <w:rPr>
                <w:b/>
                <w:bCs/>
              </w:rPr>
              <w:t>п</w:t>
            </w:r>
            <w:proofErr w:type="gramEnd"/>
            <w:r w:rsidRPr="00AD522E">
              <w:rPr>
                <w:b/>
                <w:bCs/>
              </w:rPr>
              <w:t>/п</w:t>
            </w:r>
          </w:p>
        </w:tc>
        <w:tc>
          <w:tcPr>
            <w:tcW w:w="2484" w:type="pct"/>
            <w:tcBorders>
              <w:top w:val="single" w:sz="4" w:space="0" w:color="auto"/>
              <w:left w:val="single" w:sz="4" w:space="0" w:color="auto"/>
              <w:bottom w:val="single" w:sz="4" w:space="0" w:color="auto"/>
              <w:right w:val="single" w:sz="4" w:space="0" w:color="auto"/>
            </w:tcBorders>
            <w:vAlign w:val="center"/>
          </w:tcPr>
          <w:p w:rsidR="00156C2E" w:rsidRPr="00AD522E" w:rsidRDefault="00156C2E" w:rsidP="000E7BC1">
            <w:pPr>
              <w:widowControl/>
              <w:autoSpaceDE/>
              <w:autoSpaceDN/>
              <w:adjustRightInd/>
              <w:spacing w:line="240" w:lineRule="auto"/>
              <w:jc w:val="center"/>
              <w:textAlignment w:val="auto"/>
              <w:rPr>
                <w:b/>
                <w:bCs/>
              </w:rPr>
            </w:pPr>
            <w:r w:rsidRPr="00AD522E">
              <w:rPr>
                <w:b/>
              </w:rPr>
              <w:t>Наименование предельных параметров разрешенного строительства, реконструкции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156C2E" w:rsidRPr="00AD522E" w:rsidRDefault="00156C2E" w:rsidP="000E7BC1">
            <w:pPr>
              <w:widowControl/>
              <w:autoSpaceDE/>
              <w:autoSpaceDN/>
              <w:adjustRightInd/>
              <w:spacing w:line="240" w:lineRule="auto"/>
              <w:jc w:val="center"/>
              <w:textAlignment w:val="auto"/>
              <w:rPr>
                <w:b/>
                <w:bCs/>
              </w:rPr>
            </w:pPr>
            <w:r w:rsidRPr="00AD522E">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049CE" w:rsidRPr="00AD522E" w:rsidTr="000E7BC1">
        <w:tc>
          <w:tcPr>
            <w:tcW w:w="344" w:type="pct"/>
            <w:tcBorders>
              <w:top w:val="single" w:sz="4" w:space="0" w:color="auto"/>
              <w:left w:val="single" w:sz="4" w:space="0" w:color="auto"/>
              <w:bottom w:val="single" w:sz="4" w:space="0" w:color="auto"/>
              <w:right w:val="single" w:sz="4" w:space="0" w:color="auto"/>
            </w:tcBorders>
            <w:vAlign w:val="center"/>
          </w:tcPr>
          <w:p w:rsidR="003049CE" w:rsidRPr="00AD522E" w:rsidRDefault="003049CE" w:rsidP="003049CE">
            <w:pPr>
              <w:widowControl/>
              <w:autoSpaceDE/>
              <w:autoSpaceDN/>
              <w:adjustRightInd/>
              <w:spacing w:line="240" w:lineRule="auto"/>
              <w:jc w:val="left"/>
              <w:textAlignment w:val="auto"/>
            </w:pPr>
            <w:r w:rsidRPr="00AD522E">
              <w:t>1</w:t>
            </w:r>
          </w:p>
        </w:tc>
        <w:tc>
          <w:tcPr>
            <w:tcW w:w="2484" w:type="pct"/>
            <w:tcBorders>
              <w:top w:val="single" w:sz="4" w:space="0" w:color="auto"/>
              <w:left w:val="single" w:sz="4" w:space="0" w:color="auto"/>
              <w:bottom w:val="single" w:sz="4" w:space="0" w:color="auto"/>
              <w:right w:val="single" w:sz="4" w:space="0" w:color="auto"/>
            </w:tcBorders>
            <w:vAlign w:val="center"/>
          </w:tcPr>
          <w:p w:rsidR="003049CE" w:rsidRPr="006E741A" w:rsidRDefault="003049CE" w:rsidP="003049CE">
            <w:pPr>
              <w:spacing w:line="240" w:lineRule="auto"/>
              <w:jc w:val="left"/>
            </w:pPr>
            <w:r w:rsidRPr="006E741A">
              <w:t>Минимальная и максимал</w:t>
            </w:r>
            <w:r w:rsidRPr="006E741A">
              <w:rPr>
                <w:sz w:val="22"/>
                <w:szCs w:val="22"/>
              </w:rPr>
              <w:t>ь</w:t>
            </w:r>
            <w:r w:rsidRPr="006E741A">
              <w:t>ная площади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3049CE" w:rsidRPr="003E3D3F" w:rsidRDefault="003049CE" w:rsidP="003049CE">
            <w:pPr>
              <w:spacing w:line="240" w:lineRule="auto"/>
              <w:jc w:val="left"/>
            </w:pPr>
            <w:r w:rsidRPr="003E3D3F">
              <w:t>Не подлежит установлению</w:t>
            </w:r>
          </w:p>
        </w:tc>
      </w:tr>
      <w:tr w:rsidR="003049CE" w:rsidRPr="00AD522E" w:rsidTr="000E7BC1">
        <w:tc>
          <w:tcPr>
            <w:tcW w:w="344" w:type="pct"/>
            <w:tcBorders>
              <w:top w:val="single" w:sz="4" w:space="0" w:color="auto"/>
              <w:left w:val="single" w:sz="4" w:space="0" w:color="auto"/>
              <w:bottom w:val="single" w:sz="4" w:space="0" w:color="auto"/>
              <w:right w:val="single" w:sz="4" w:space="0" w:color="auto"/>
            </w:tcBorders>
            <w:vAlign w:val="center"/>
          </w:tcPr>
          <w:p w:rsidR="003049CE" w:rsidRPr="00AD522E" w:rsidRDefault="003049CE" w:rsidP="003049CE">
            <w:pPr>
              <w:widowControl/>
              <w:autoSpaceDE/>
              <w:autoSpaceDN/>
              <w:adjustRightInd/>
              <w:spacing w:line="240" w:lineRule="auto"/>
              <w:jc w:val="left"/>
              <w:textAlignment w:val="auto"/>
            </w:pPr>
            <w:r w:rsidRPr="00AD522E">
              <w:t>2</w:t>
            </w:r>
          </w:p>
        </w:tc>
        <w:tc>
          <w:tcPr>
            <w:tcW w:w="2484" w:type="pct"/>
            <w:tcBorders>
              <w:top w:val="single" w:sz="4" w:space="0" w:color="auto"/>
              <w:left w:val="single" w:sz="4" w:space="0" w:color="auto"/>
              <w:bottom w:val="single" w:sz="4" w:space="0" w:color="auto"/>
              <w:right w:val="single" w:sz="4" w:space="0" w:color="auto"/>
            </w:tcBorders>
            <w:vAlign w:val="center"/>
          </w:tcPr>
          <w:p w:rsidR="003049CE" w:rsidRPr="003E3D3F" w:rsidRDefault="003049CE" w:rsidP="003049CE">
            <w:pPr>
              <w:spacing w:line="240" w:lineRule="auto"/>
              <w:jc w:val="left"/>
            </w:pPr>
            <w:r w:rsidRPr="003E3D3F">
              <w:t>Максимальный коэффициент застройки и коэффициент плотности</w:t>
            </w:r>
          </w:p>
        </w:tc>
        <w:tc>
          <w:tcPr>
            <w:tcW w:w="2172" w:type="pct"/>
            <w:tcBorders>
              <w:top w:val="single" w:sz="4" w:space="0" w:color="auto"/>
              <w:left w:val="single" w:sz="4" w:space="0" w:color="auto"/>
              <w:bottom w:val="single" w:sz="4" w:space="0" w:color="auto"/>
              <w:right w:val="single" w:sz="4" w:space="0" w:color="auto"/>
            </w:tcBorders>
            <w:vAlign w:val="center"/>
          </w:tcPr>
          <w:p w:rsidR="003049CE" w:rsidRPr="003E3D3F" w:rsidRDefault="003049CE" w:rsidP="003049CE">
            <w:pPr>
              <w:spacing w:line="240" w:lineRule="auto"/>
              <w:jc w:val="left"/>
            </w:pPr>
            <w:r w:rsidRPr="003E3D3F">
              <w:t xml:space="preserve">0,8 </w:t>
            </w:r>
            <w:r>
              <w:t>/</w:t>
            </w:r>
            <w:r w:rsidRPr="003E3D3F">
              <w:t xml:space="preserve"> 2,4</w:t>
            </w:r>
          </w:p>
        </w:tc>
      </w:tr>
      <w:tr w:rsidR="003049CE" w:rsidRPr="00AD522E" w:rsidTr="00DE1FC0">
        <w:tc>
          <w:tcPr>
            <w:tcW w:w="344" w:type="pct"/>
            <w:tcBorders>
              <w:top w:val="single" w:sz="4" w:space="0" w:color="auto"/>
              <w:left w:val="single" w:sz="4" w:space="0" w:color="auto"/>
              <w:bottom w:val="single" w:sz="4" w:space="0" w:color="auto"/>
              <w:right w:val="single" w:sz="4" w:space="0" w:color="auto"/>
            </w:tcBorders>
            <w:vAlign w:val="center"/>
          </w:tcPr>
          <w:p w:rsidR="003049CE" w:rsidRPr="00AD522E" w:rsidRDefault="003049CE" w:rsidP="003049CE">
            <w:pPr>
              <w:widowControl/>
              <w:autoSpaceDE/>
              <w:autoSpaceDN/>
              <w:adjustRightInd/>
              <w:spacing w:line="240" w:lineRule="auto"/>
              <w:jc w:val="left"/>
              <w:textAlignment w:val="auto"/>
            </w:pPr>
            <w:r w:rsidRPr="00AD522E">
              <w:t>3</w:t>
            </w:r>
          </w:p>
        </w:tc>
        <w:tc>
          <w:tcPr>
            <w:tcW w:w="2484" w:type="pct"/>
            <w:tcBorders>
              <w:top w:val="single" w:sz="4" w:space="0" w:color="auto"/>
              <w:left w:val="single" w:sz="4" w:space="0" w:color="auto"/>
              <w:bottom w:val="single" w:sz="4" w:space="0" w:color="auto"/>
              <w:right w:val="single" w:sz="4" w:space="0" w:color="auto"/>
            </w:tcBorders>
            <w:vAlign w:val="center"/>
          </w:tcPr>
          <w:p w:rsidR="003049CE" w:rsidRPr="003E3D3F" w:rsidRDefault="003049CE" w:rsidP="003049CE">
            <w:pPr>
              <w:spacing w:line="240" w:lineRule="auto"/>
              <w:jc w:val="left"/>
            </w:pPr>
            <w:r w:rsidRPr="003E3D3F">
              <w:t>Минимальные отступы зданий, строений, сооружений от границ земельных участков</w:t>
            </w:r>
          </w:p>
        </w:tc>
        <w:tc>
          <w:tcPr>
            <w:tcW w:w="2172" w:type="pct"/>
            <w:tcBorders>
              <w:top w:val="single" w:sz="4" w:space="0" w:color="auto"/>
              <w:left w:val="single" w:sz="4" w:space="0" w:color="auto"/>
              <w:bottom w:val="single" w:sz="4" w:space="0" w:color="auto"/>
              <w:right w:val="single" w:sz="4" w:space="0" w:color="auto"/>
            </w:tcBorders>
          </w:tcPr>
          <w:p w:rsidR="003049CE" w:rsidRPr="006E741A" w:rsidRDefault="003049CE" w:rsidP="003049CE">
            <w:pPr>
              <w:spacing w:line="240" w:lineRule="auto"/>
              <w:jc w:val="left"/>
            </w:pPr>
            <w:r w:rsidRPr="006E741A">
              <w:t>От лицевой границы участка, (от красной линии), </w:t>
            </w:r>
            <w:proofErr w:type="gramStart"/>
            <w:r w:rsidRPr="006E741A">
              <w:t>м</w:t>
            </w:r>
            <w:proofErr w:type="gramEnd"/>
            <w:r w:rsidRPr="006E741A">
              <w:t>: по красной линии, (по сложившейся линии застройки).</w:t>
            </w:r>
          </w:p>
          <w:p w:rsidR="003049CE" w:rsidRPr="006E741A" w:rsidRDefault="003049CE" w:rsidP="003049CE">
            <w:pPr>
              <w:spacing w:line="240" w:lineRule="auto"/>
              <w:jc w:val="left"/>
            </w:pPr>
            <w:r w:rsidRPr="006E741A">
              <w:t xml:space="preserve">От других границ участка, </w:t>
            </w:r>
            <w:proofErr w:type="gramStart"/>
            <w:r w:rsidRPr="006E741A">
              <w:t>м</w:t>
            </w:r>
            <w:proofErr w:type="gramEnd"/>
            <w:r w:rsidRPr="006E741A">
              <w:t>: не подлежит установлению</w:t>
            </w:r>
          </w:p>
        </w:tc>
      </w:tr>
      <w:tr w:rsidR="003049CE" w:rsidRPr="00AD522E" w:rsidTr="000E7BC1">
        <w:tc>
          <w:tcPr>
            <w:tcW w:w="344" w:type="pct"/>
            <w:tcBorders>
              <w:top w:val="single" w:sz="4" w:space="0" w:color="auto"/>
              <w:left w:val="single" w:sz="4" w:space="0" w:color="auto"/>
              <w:bottom w:val="single" w:sz="4" w:space="0" w:color="auto"/>
              <w:right w:val="single" w:sz="4" w:space="0" w:color="auto"/>
            </w:tcBorders>
            <w:vAlign w:val="center"/>
          </w:tcPr>
          <w:p w:rsidR="003049CE" w:rsidRPr="00AD522E" w:rsidRDefault="003049CE" w:rsidP="003049CE">
            <w:pPr>
              <w:widowControl/>
              <w:autoSpaceDE/>
              <w:autoSpaceDN/>
              <w:adjustRightInd/>
              <w:spacing w:line="240" w:lineRule="auto"/>
              <w:jc w:val="left"/>
              <w:textAlignment w:val="auto"/>
            </w:pPr>
            <w:r w:rsidRPr="00AD522E">
              <w:t>4</w:t>
            </w:r>
          </w:p>
        </w:tc>
        <w:tc>
          <w:tcPr>
            <w:tcW w:w="2484" w:type="pct"/>
            <w:tcBorders>
              <w:top w:val="single" w:sz="4" w:space="0" w:color="auto"/>
              <w:left w:val="single" w:sz="4" w:space="0" w:color="auto"/>
              <w:bottom w:val="single" w:sz="4" w:space="0" w:color="auto"/>
              <w:right w:val="single" w:sz="4" w:space="0" w:color="auto"/>
            </w:tcBorders>
            <w:vAlign w:val="center"/>
          </w:tcPr>
          <w:p w:rsidR="003049CE" w:rsidRPr="003E3D3F" w:rsidRDefault="003049CE" w:rsidP="003049CE">
            <w:pPr>
              <w:spacing w:line="240" w:lineRule="auto"/>
              <w:jc w:val="left"/>
            </w:pPr>
            <w:r w:rsidRPr="003E3D3F">
              <w:t>Максимальная высота</w:t>
            </w:r>
            <w:r>
              <w:t xml:space="preserve"> </w:t>
            </w:r>
            <w:r w:rsidRPr="003E3D3F">
              <w:t>надземной части зданий, строений, сооружений на территории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3049CE" w:rsidRPr="003E3D3F" w:rsidRDefault="008A7CE0" w:rsidP="003049CE">
            <w:pPr>
              <w:spacing w:line="240" w:lineRule="auto"/>
              <w:jc w:val="left"/>
            </w:pPr>
            <w:r>
              <w:t>1</w:t>
            </w:r>
            <w:r w:rsidR="003049CE" w:rsidRPr="003E3D3F">
              <w:t>5 м, 3 этажа</w:t>
            </w:r>
          </w:p>
        </w:tc>
      </w:tr>
      <w:tr w:rsidR="003049CE" w:rsidRPr="00AD522E" w:rsidTr="000E7BC1">
        <w:tc>
          <w:tcPr>
            <w:tcW w:w="344" w:type="pct"/>
            <w:tcBorders>
              <w:top w:val="single" w:sz="4" w:space="0" w:color="auto"/>
              <w:left w:val="single" w:sz="4" w:space="0" w:color="auto"/>
              <w:bottom w:val="single" w:sz="4" w:space="0" w:color="auto"/>
              <w:right w:val="single" w:sz="4" w:space="0" w:color="auto"/>
            </w:tcBorders>
            <w:vAlign w:val="center"/>
          </w:tcPr>
          <w:p w:rsidR="003049CE" w:rsidRPr="00AD522E" w:rsidRDefault="003049CE" w:rsidP="003049CE">
            <w:pPr>
              <w:widowControl/>
              <w:autoSpaceDE/>
              <w:autoSpaceDN/>
              <w:adjustRightInd/>
              <w:spacing w:line="240" w:lineRule="auto"/>
              <w:jc w:val="left"/>
              <w:textAlignment w:val="auto"/>
            </w:pPr>
            <w:r w:rsidRPr="00AD522E">
              <w:t>5</w:t>
            </w:r>
          </w:p>
        </w:tc>
        <w:tc>
          <w:tcPr>
            <w:tcW w:w="2484" w:type="pct"/>
            <w:tcBorders>
              <w:top w:val="single" w:sz="4" w:space="0" w:color="auto"/>
              <w:left w:val="single" w:sz="4" w:space="0" w:color="auto"/>
              <w:bottom w:val="single" w:sz="4" w:space="0" w:color="auto"/>
              <w:right w:val="single" w:sz="4" w:space="0" w:color="auto"/>
            </w:tcBorders>
            <w:vAlign w:val="center"/>
          </w:tcPr>
          <w:p w:rsidR="003049CE" w:rsidRPr="006E741A" w:rsidRDefault="003049CE" w:rsidP="003049CE">
            <w:pPr>
              <w:spacing w:line="240" w:lineRule="auto"/>
              <w:jc w:val="left"/>
            </w:pPr>
            <w:r w:rsidRPr="006E741A">
              <w:t>Максимальная общая площадь объектов капитального строительства нежилого</w:t>
            </w:r>
          </w:p>
          <w:p w:rsidR="003049CE" w:rsidRPr="006E741A" w:rsidRDefault="003049CE" w:rsidP="003049CE">
            <w:pPr>
              <w:spacing w:line="240" w:lineRule="auto"/>
              <w:jc w:val="left"/>
            </w:pPr>
            <w:r w:rsidRPr="006E741A">
              <w:t>назначения  на территории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3049CE" w:rsidRPr="006E741A" w:rsidRDefault="003049CE" w:rsidP="003049CE">
            <w:pPr>
              <w:spacing w:line="240" w:lineRule="auto"/>
              <w:jc w:val="left"/>
            </w:pPr>
            <w:r w:rsidRPr="006E741A">
              <w:t>Не подлежит установлению</w:t>
            </w:r>
          </w:p>
        </w:tc>
      </w:tr>
      <w:tr w:rsidR="003049CE" w:rsidRPr="00AD522E" w:rsidTr="000E7BC1">
        <w:tc>
          <w:tcPr>
            <w:tcW w:w="344" w:type="pct"/>
            <w:tcBorders>
              <w:top w:val="single" w:sz="4" w:space="0" w:color="auto"/>
              <w:left w:val="single" w:sz="4" w:space="0" w:color="auto"/>
              <w:bottom w:val="single" w:sz="4" w:space="0" w:color="auto"/>
              <w:right w:val="single" w:sz="4" w:space="0" w:color="auto"/>
            </w:tcBorders>
            <w:vAlign w:val="center"/>
          </w:tcPr>
          <w:p w:rsidR="003049CE" w:rsidRPr="00AD522E" w:rsidRDefault="003049CE" w:rsidP="003049CE">
            <w:pPr>
              <w:widowControl/>
              <w:autoSpaceDE/>
              <w:autoSpaceDN/>
              <w:adjustRightInd/>
              <w:spacing w:line="240" w:lineRule="auto"/>
              <w:jc w:val="left"/>
              <w:textAlignment w:val="auto"/>
            </w:pPr>
            <w:r w:rsidRPr="00AD522E">
              <w:t>6</w:t>
            </w:r>
          </w:p>
        </w:tc>
        <w:tc>
          <w:tcPr>
            <w:tcW w:w="2484" w:type="pct"/>
            <w:tcBorders>
              <w:top w:val="single" w:sz="4" w:space="0" w:color="auto"/>
              <w:left w:val="single" w:sz="4" w:space="0" w:color="auto"/>
              <w:bottom w:val="single" w:sz="4" w:space="0" w:color="auto"/>
              <w:right w:val="single" w:sz="4" w:space="0" w:color="auto"/>
            </w:tcBorders>
            <w:vAlign w:val="center"/>
          </w:tcPr>
          <w:p w:rsidR="003049CE" w:rsidRPr="006E741A" w:rsidRDefault="003049CE" w:rsidP="003049CE">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3049CE" w:rsidRPr="006E741A" w:rsidRDefault="003049CE" w:rsidP="003049CE">
            <w:pPr>
              <w:spacing w:line="240" w:lineRule="auto"/>
              <w:jc w:val="left"/>
            </w:pPr>
            <w:r w:rsidRPr="006E741A">
              <w:t>Не подлежит установлению</w:t>
            </w:r>
          </w:p>
        </w:tc>
      </w:tr>
      <w:tr w:rsidR="003049CE" w:rsidRPr="00AD522E" w:rsidTr="000E7BC1">
        <w:tc>
          <w:tcPr>
            <w:tcW w:w="344" w:type="pct"/>
            <w:tcBorders>
              <w:top w:val="single" w:sz="4" w:space="0" w:color="auto"/>
              <w:left w:val="single" w:sz="4" w:space="0" w:color="auto"/>
              <w:bottom w:val="single" w:sz="4" w:space="0" w:color="auto"/>
              <w:right w:val="single" w:sz="4" w:space="0" w:color="auto"/>
            </w:tcBorders>
            <w:vAlign w:val="center"/>
          </w:tcPr>
          <w:p w:rsidR="003049CE" w:rsidRPr="00AD522E" w:rsidRDefault="003049CE" w:rsidP="003049CE">
            <w:pPr>
              <w:widowControl/>
              <w:autoSpaceDE/>
              <w:autoSpaceDN/>
              <w:adjustRightInd/>
              <w:spacing w:line="240" w:lineRule="auto"/>
              <w:jc w:val="left"/>
              <w:textAlignment w:val="auto"/>
            </w:pPr>
            <w:r>
              <w:t>7</w:t>
            </w:r>
          </w:p>
        </w:tc>
        <w:tc>
          <w:tcPr>
            <w:tcW w:w="2484" w:type="pct"/>
            <w:tcBorders>
              <w:top w:val="single" w:sz="4" w:space="0" w:color="auto"/>
              <w:left w:val="single" w:sz="4" w:space="0" w:color="auto"/>
              <w:bottom w:val="single" w:sz="4" w:space="0" w:color="auto"/>
              <w:right w:val="single" w:sz="4" w:space="0" w:color="auto"/>
            </w:tcBorders>
            <w:vAlign w:val="center"/>
          </w:tcPr>
          <w:p w:rsidR="003049CE" w:rsidRPr="006E741A" w:rsidRDefault="003049CE" w:rsidP="003049CE">
            <w:pPr>
              <w:spacing w:line="240" w:lineRule="auto"/>
              <w:jc w:val="left"/>
            </w:pPr>
            <w:r w:rsidRPr="006E741A">
              <w:t>Максимальная высота ограждений</w:t>
            </w:r>
          </w:p>
        </w:tc>
        <w:tc>
          <w:tcPr>
            <w:tcW w:w="2172" w:type="pct"/>
            <w:tcBorders>
              <w:top w:val="single" w:sz="4" w:space="0" w:color="auto"/>
              <w:left w:val="single" w:sz="4" w:space="0" w:color="auto"/>
              <w:bottom w:val="single" w:sz="4" w:space="0" w:color="auto"/>
              <w:right w:val="single" w:sz="4" w:space="0" w:color="auto"/>
            </w:tcBorders>
            <w:vAlign w:val="center"/>
          </w:tcPr>
          <w:p w:rsidR="003049CE" w:rsidRPr="006E741A" w:rsidRDefault="003049CE" w:rsidP="003049CE">
            <w:pPr>
              <w:spacing w:line="240" w:lineRule="auto"/>
              <w:jc w:val="left"/>
            </w:pPr>
            <w:r w:rsidRPr="006E741A">
              <w:t>В соответствии со статьей 30.</w:t>
            </w:r>
            <w:r>
              <w:t>7</w:t>
            </w:r>
            <w:r w:rsidRPr="006E741A">
              <w:t xml:space="preserve"> настоящих Правил</w:t>
            </w:r>
          </w:p>
        </w:tc>
      </w:tr>
    </w:tbl>
    <w:p w:rsidR="00196FCD" w:rsidRPr="00196FCD" w:rsidRDefault="00196FCD" w:rsidP="00196FCD">
      <w:pPr>
        <w:suppressAutoHyphens/>
        <w:spacing w:line="240" w:lineRule="auto"/>
        <w:ind w:firstLine="709"/>
        <w:rPr>
          <w:rStyle w:val="FontStyle14"/>
          <w:b w:val="0"/>
          <w:color w:val="000000" w:themeColor="text1"/>
          <w:szCs w:val="28"/>
        </w:rPr>
      </w:pPr>
      <w:r w:rsidRPr="00303153">
        <w:rPr>
          <w:b/>
          <w:bCs/>
        </w:rPr>
        <w:t>Ограничения использования земельных участков и объектов капитального строительства применительно к зонам</w:t>
      </w:r>
      <w:r>
        <w:rPr>
          <w:b/>
          <w:bCs/>
        </w:rPr>
        <w:t xml:space="preserve"> </w:t>
      </w:r>
      <w:r w:rsidRPr="00196FCD">
        <w:rPr>
          <w:b/>
          <w:bCs/>
          <w:iCs/>
        </w:rPr>
        <w:t>с особыми условиями использования территории</w:t>
      </w:r>
      <w:r>
        <w:rPr>
          <w:b/>
          <w:bCs/>
          <w:iCs/>
        </w:rPr>
        <w:t>:</w:t>
      </w:r>
    </w:p>
    <w:p w:rsidR="00391208" w:rsidRPr="00391208" w:rsidRDefault="00391208" w:rsidP="00391208">
      <w:pPr>
        <w:pStyle w:val="Style5"/>
        <w:tabs>
          <w:tab w:val="left" w:pos="2268"/>
        </w:tabs>
        <w:spacing w:line="240" w:lineRule="auto"/>
        <w:ind w:firstLine="0"/>
        <w:rPr>
          <w:b/>
          <w:bCs/>
          <w:iCs/>
          <w:u w:val="single"/>
        </w:rPr>
      </w:pPr>
      <w:r w:rsidRPr="00391208">
        <w:rPr>
          <w:b/>
          <w:bCs/>
          <w:iCs/>
          <w:u w:val="single"/>
        </w:rPr>
        <w:t xml:space="preserve">Для пос. Ртищевский </w:t>
      </w:r>
    </w:p>
    <w:p w:rsidR="00391208" w:rsidRPr="00C22229" w:rsidRDefault="00391208" w:rsidP="00391208">
      <w:pPr>
        <w:pStyle w:val="Style5"/>
        <w:tabs>
          <w:tab w:val="left" w:pos="2268"/>
        </w:tabs>
        <w:spacing w:line="240" w:lineRule="auto"/>
        <w:ind w:firstLine="709"/>
        <w:rPr>
          <w:bCs/>
          <w:iCs/>
        </w:rPr>
      </w:pPr>
      <w:r w:rsidRPr="00C22229">
        <w:rPr>
          <w:bCs/>
          <w:iCs/>
        </w:rPr>
        <w:t>Для зон ОД-5, находящихся в санитарно-защитной зоне промышленных предприятий установлены ограничения использования земельных участков и объектов капитального строительства, применяемые для санитарно-защитных зон (статья 33).</w:t>
      </w:r>
    </w:p>
    <w:p w:rsidR="00391208" w:rsidRPr="00C22229" w:rsidRDefault="00391208" w:rsidP="00391208">
      <w:pPr>
        <w:pStyle w:val="Style5"/>
        <w:tabs>
          <w:tab w:val="left" w:pos="2268"/>
        </w:tabs>
        <w:spacing w:line="240" w:lineRule="auto"/>
        <w:ind w:firstLine="709"/>
        <w:rPr>
          <w:bCs/>
          <w:iCs/>
        </w:rPr>
      </w:pPr>
      <w:r w:rsidRPr="00C22229">
        <w:rPr>
          <w:bCs/>
          <w:iCs/>
        </w:rPr>
        <w:t>Все зоны ОД-5 пос. Ртищевский находятся в зоне ограничения приаэродромной территории Ртищевского аэродрома, высота зданий определяется в соответствии со статьей 4</w:t>
      </w:r>
      <w:r w:rsidR="009A042B" w:rsidRPr="00C22229">
        <w:rPr>
          <w:bCs/>
          <w:iCs/>
        </w:rPr>
        <w:t>0</w:t>
      </w:r>
      <w:r w:rsidRPr="00C22229">
        <w:rPr>
          <w:bCs/>
          <w:iCs/>
        </w:rPr>
        <w:t>.</w:t>
      </w:r>
    </w:p>
    <w:p w:rsidR="00156C2E" w:rsidRDefault="00156C2E" w:rsidP="00156C2E">
      <w:pPr>
        <w:pStyle w:val="Style5"/>
        <w:widowControl/>
        <w:tabs>
          <w:tab w:val="left" w:pos="2552"/>
        </w:tabs>
        <w:spacing w:line="240" w:lineRule="auto"/>
        <w:ind w:firstLine="709"/>
        <w:rPr>
          <w:rStyle w:val="FontStyle14"/>
          <w:color w:val="000000" w:themeColor="text1"/>
          <w:sz w:val="28"/>
          <w:szCs w:val="28"/>
        </w:rPr>
      </w:pPr>
    </w:p>
    <w:p w:rsidR="008C12DB" w:rsidRDefault="00156C2E" w:rsidP="006E32CF">
      <w:pPr>
        <w:pStyle w:val="Style5"/>
        <w:widowControl/>
        <w:tabs>
          <w:tab w:val="left" w:pos="2552"/>
        </w:tabs>
        <w:spacing w:line="240" w:lineRule="auto"/>
        <w:ind w:firstLine="709"/>
        <w:outlineLvl w:val="2"/>
        <w:rPr>
          <w:rStyle w:val="FontStyle14"/>
          <w:color w:val="000000" w:themeColor="text1"/>
          <w:sz w:val="28"/>
          <w:szCs w:val="28"/>
        </w:rPr>
      </w:pPr>
      <w:bookmarkStart w:id="118" w:name="_Toc151624532"/>
      <w:r w:rsidRPr="00E34A9F">
        <w:rPr>
          <w:rStyle w:val="FontStyle14"/>
          <w:color w:val="000000" w:themeColor="text1"/>
          <w:sz w:val="28"/>
          <w:szCs w:val="28"/>
        </w:rPr>
        <w:t xml:space="preserve">Статья </w:t>
      </w:r>
      <w:r>
        <w:rPr>
          <w:rStyle w:val="FontStyle14"/>
          <w:color w:val="000000" w:themeColor="text1"/>
          <w:sz w:val="28"/>
          <w:szCs w:val="28"/>
        </w:rPr>
        <w:t>31</w:t>
      </w:r>
      <w:r w:rsidR="00067FD2">
        <w:rPr>
          <w:rStyle w:val="FontStyle14"/>
          <w:color w:val="000000" w:themeColor="text1"/>
          <w:sz w:val="28"/>
          <w:szCs w:val="28"/>
        </w:rPr>
        <w:t>.2</w:t>
      </w:r>
      <w:r>
        <w:rPr>
          <w:rStyle w:val="FontStyle14"/>
          <w:color w:val="000000" w:themeColor="text1"/>
          <w:sz w:val="28"/>
          <w:szCs w:val="28"/>
        </w:rPr>
        <w:t xml:space="preserve">. </w:t>
      </w:r>
      <w:r w:rsidRPr="00E34A9F">
        <w:rPr>
          <w:rStyle w:val="FontStyle14"/>
          <w:color w:val="000000" w:themeColor="text1"/>
          <w:sz w:val="28"/>
          <w:szCs w:val="28"/>
        </w:rPr>
        <w:t>Жилые зоны</w:t>
      </w:r>
      <w:bookmarkEnd w:id="118"/>
    </w:p>
    <w:p w:rsidR="00C84BF9" w:rsidRDefault="00C84BF9" w:rsidP="00C84BF9">
      <w:pPr>
        <w:pStyle w:val="Style5"/>
        <w:widowControl/>
        <w:tabs>
          <w:tab w:val="left" w:pos="2268"/>
        </w:tabs>
        <w:spacing w:line="240" w:lineRule="auto"/>
        <w:ind w:firstLine="709"/>
        <w:rPr>
          <w:rStyle w:val="FontStyle14"/>
          <w:color w:val="000000" w:themeColor="text1"/>
          <w:sz w:val="28"/>
          <w:szCs w:val="28"/>
        </w:rPr>
      </w:pPr>
      <w:r w:rsidRPr="001D5D65">
        <w:rPr>
          <w:rStyle w:val="FontStyle14"/>
          <w:color w:val="000000" w:themeColor="text1"/>
          <w:sz w:val="28"/>
          <w:szCs w:val="28"/>
        </w:rPr>
        <w:t>Ж–1</w:t>
      </w:r>
      <w:r w:rsidR="00967982" w:rsidRPr="001D5D65">
        <w:rPr>
          <w:rStyle w:val="FontStyle14"/>
          <w:color w:val="000000" w:themeColor="text1"/>
          <w:sz w:val="28"/>
          <w:szCs w:val="28"/>
        </w:rPr>
        <w:t xml:space="preserve"> -</w:t>
      </w:r>
      <w:r w:rsidRPr="001D5D65">
        <w:rPr>
          <w:rStyle w:val="FontStyle14"/>
          <w:color w:val="000000" w:themeColor="text1"/>
          <w:sz w:val="28"/>
          <w:szCs w:val="28"/>
        </w:rPr>
        <w:t xml:space="preserve"> Зона индивидуальной усадебной</w:t>
      </w:r>
      <w:r w:rsidR="000B3770">
        <w:rPr>
          <w:rStyle w:val="FontStyle14"/>
          <w:color w:val="000000" w:themeColor="text1"/>
          <w:sz w:val="28"/>
          <w:szCs w:val="28"/>
        </w:rPr>
        <w:t xml:space="preserve"> и блокированной</w:t>
      </w:r>
      <w:r w:rsidRPr="001D5D65">
        <w:rPr>
          <w:rStyle w:val="FontStyle14"/>
          <w:color w:val="000000" w:themeColor="text1"/>
          <w:sz w:val="28"/>
          <w:szCs w:val="28"/>
        </w:rPr>
        <w:t xml:space="preserve"> жилой застройки</w:t>
      </w:r>
    </w:p>
    <w:p w:rsidR="00067FD2" w:rsidRDefault="00067FD2" w:rsidP="00C84BF9">
      <w:pPr>
        <w:pStyle w:val="Style5"/>
        <w:widowControl/>
        <w:tabs>
          <w:tab w:val="left" w:pos="2268"/>
        </w:tabs>
        <w:spacing w:line="240" w:lineRule="auto"/>
        <w:ind w:firstLine="709"/>
        <w:rPr>
          <w:rStyle w:val="FontStyle14"/>
          <w:color w:val="000000" w:themeColor="text1"/>
          <w:sz w:val="28"/>
          <w:szCs w:val="28"/>
        </w:rPr>
      </w:pPr>
      <w:r w:rsidRPr="00303153">
        <w:rPr>
          <w:i/>
          <w:iCs/>
        </w:rPr>
        <w:t>Зона индивидуальной жилой застройки Ж-1 выделена для обеспечения правовых условий формирования жилых районов из отдельно стоящих жилых домов усадебного типа одноквартирных домов с минимально разрешенным набором услуг местного значения.</w:t>
      </w:r>
    </w:p>
    <w:p w:rsidR="00067FD2" w:rsidRPr="00156C2E" w:rsidRDefault="00067FD2" w:rsidP="00EB3AE3">
      <w:pPr>
        <w:pStyle w:val="aa"/>
        <w:numPr>
          <w:ilvl w:val="0"/>
          <w:numId w:val="117"/>
        </w:numPr>
        <w:tabs>
          <w:tab w:val="left" w:pos="1134"/>
        </w:tabs>
        <w:suppressAutoHyphens/>
        <w:spacing w:line="240" w:lineRule="auto"/>
        <w:ind w:left="0" w:firstLine="709"/>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067FD2" w:rsidRPr="007949EB" w:rsidTr="00655237">
        <w:trPr>
          <w:trHeight w:val="20"/>
          <w:tblHeader/>
        </w:trPr>
        <w:tc>
          <w:tcPr>
            <w:tcW w:w="915" w:type="pct"/>
            <w:shd w:val="clear" w:color="auto" w:fill="auto"/>
            <w:vAlign w:val="center"/>
          </w:tcPr>
          <w:p w:rsidR="00067FD2" w:rsidRPr="00156C2E" w:rsidRDefault="00067FD2" w:rsidP="000E7BC1">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067FD2" w:rsidRPr="00156C2E" w:rsidRDefault="00067FD2" w:rsidP="000E7BC1">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067FD2" w:rsidRPr="00156C2E" w:rsidRDefault="00067FD2" w:rsidP="000E7BC1">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rsidRPr="004D58A9">
              <w:rPr>
                <w:lang w:eastAsia="en-US"/>
              </w:rPr>
              <w:t>2.1</w:t>
            </w:r>
          </w:p>
        </w:tc>
        <w:tc>
          <w:tcPr>
            <w:tcW w:w="1795" w:type="pct"/>
            <w:tcBorders>
              <w:top w:val="single" w:sz="4" w:space="0" w:color="auto"/>
              <w:bottom w:val="single" w:sz="4" w:space="0" w:color="auto"/>
            </w:tcBorders>
            <w:shd w:val="clear" w:color="auto" w:fill="auto"/>
            <w:vAlign w:val="center"/>
          </w:tcPr>
          <w:p w:rsidR="00655237" w:rsidRPr="004D58A9" w:rsidRDefault="00655237" w:rsidP="00655237">
            <w:pPr>
              <w:widowControl/>
              <w:autoSpaceDE/>
              <w:adjustRightInd/>
              <w:spacing w:line="240" w:lineRule="auto"/>
              <w:jc w:val="left"/>
              <w:rPr>
                <w:lang w:eastAsia="en-US"/>
              </w:rPr>
            </w:pPr>
            <w:r w:rsidRPr="004D58A9">
              <w:rPr>
                <w:lang w:eastAsia="en-US"/>
              </w:rPr>
              <w:t>Для индивидуа</w:t>
            </w:r>
            <w:r>
              <w:rPr>
                <w:lang w:eastAsia="en-US"/>
              </w:rPr>
              <w:t>льного жилищного строительства</w:t>
            </w:r>
          </w:p>
        </w:tc>
        <w:tc>
          <w:tcPr>
            <w:tcW w:w="2290" w:type="pct"/>
            <w:tcBorders>
              <w:top w:val="single" w:sz="4" w:space="0" w:color="auto"/>
              <w:bottom w:val="single" w:sz="4" w:space="0" w:color="auto"/>
            </w:tcBorders>
            <w:shd w:val="clear" w:color="auto" w:fill="auto"/>
          </w:tcPr>
          <w:p w:rsidR="00655237" w:rsidRPr="00303153" w:rsidRDefault="00655237" w:rsidP="003049CE">
            <w:pPr>
              <w:spacing w:line="240" w:lineRule="auto"/>
              <w:jc w:val="left"/>
            </w:pPr>
            <w:proofErr w:type="gramStart"/>
            <w:r w:rsidRPr="00303153">
              <w:rPr>
                <w:sz w:val="22"/>
                <w:szCs w:val="22"/>
              </w:rPr>
              <w:t>Хозяйственные постройки;</w:t>
            </w:r>
            <w:r w:rsidR="003049CE">
              <w:t xml:space="preserve"> </w:t>
            </w:r>
            <w:r w:rsidRPr="00303153">
              <w:rPr>
                <w:sz w:val="22"/>
                <w:szCs w:val="22"/>
              </w:rPr>
              <w:t>размещение индивидуального гаража и подсобных сооружений;</w:t>
            </w:r>
            <w:r w:rsidR="003049CE">
              <w:rPr>
                <w:sz w:val="22"/>
                <w:szCs w:val="22"/>
              </w:rPr>
              <w:t xml:space="preserve"> </w:t>
            </w:r>
            <w:r w:rsidRPr="00303153">
              <w:rPr>
                <w:sz w:val="22"/>
                <w:szCs w:val="22"/>
              </w:rPr>
              <w:t>открытые места для стоянки автомобилей; летние гостевые домики; строения для домашних животных, содержание которых не требует выпаса, и птицы; сады; огороды; палисадники; отдельно стоящие беседки и навесы, в т.ч. предназначенные для осуществления хозяйственной деятельности; отдельно стоящие индивидуальные бассейны, бани; надворные туалеты;</w:t>
            </w:r>
            <w:proofErr w:type="gramEnd"/>
            <w:r w:rsidRPr="00303153">
              <w:rPr>
                <w:sz w:val="22"/>
                <w:szCs w:val="22"/>
              </w:rPr>
              <w:t xml:space="preserve"> </w:t>
            </w:r>
            <w:proofErr w:type="gramStart"/>
            <w:r w:rsidRPr="00303153">
              <w:rPr>
                <w:sz w:val="22"/>
                <w:szCs w:val="22"/>
              </w:rPr>
              <w:t xml:space="preserve">индивидуальные резервуары для хранения воды; скважины для забора технической воды; открытые площадки для индивидуальных занятий спортом и физкультурой; летние кухни; </w:t>
            </w:r>
            <w:r w:rsidRPr="00303153">
              <w:rPr>
                <w:sz w:val="22"/>
                <w:szCs w:val="22"/>
                <w:lang w:eastAsia="ar-SA"/>
              </w:rPr>
              <w:t>сараи; хозблоки; погреба;</w:t>
            </w:r>
            <w:r w:rsidRPr="00303153">
              <w:rPr>
                <w:sz w:val="22"/>
                <w:szCs w:val="22"/>
              </w:rPr>
              <w:t xml:space="preserve"> теплицы, оранжереи, парники;</w:t>
            </w:r>
            <w:r w:rsidRPr="00303153">
              <w:rPr>
                <w:sz w:val="22"/>
                <w:szCs w:val="22"/>
                <w:lang w:eastAsia="ar-SA"/>
              </w:rPr>
              <w:t xml:space="preserve"> </w:t>
            </w:r>
            <w:r w:rsidRPr="00303153">
              <w:rPr>
                <w:sz w:val="22"/>
                <w:szCs w:val="22"/>
              </w:rPr>
              <w:t>площадки для сбора мусора; водопроводные станции (водозаборные и очистные водопроводные сооружения, ФНС) и подстанции (насосные станции с резервуарами чистой воды), водозаборные скважины; повысительные водопроводные насосные станции, водонапорные башни</w:t>
            </w:r>
            <w:proofErr w:type="gramEnd"/>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rsidRPr="004D58A9">
              <w:rPr>
                <w:color w:val="000000" w:themeColor="text1"/>
                <w:lang w:eastAsia="en-US"/>
              </w:rPr>
              <w:t>2.2</w:t>
            </w:r>
          </w:p>
        </w:tc>
        <w:tc>
          <w:tcPr>
            <w:tcW w:w="1795" w:type="pct"/>
            <w:tcBorders>
              <w:top w:val="single" w:sz="4" w:space="0" w:color="auto"/>
              <w:bottom w:val="single" w:sz="4" w:space="0" w:color="auto"/>
            </w:tcBorders>
            <w:shd w:val="clear" w:color="auto" w:fill="auto"/>
            <w:vAlign w:val="center"/>
          </w:tcPr>
          <w:p w:rsidR="00655237" w:rsidRPr="004D58A9" w:rsidRDefault="00655237" w:rsidP="00655237">
            <w:pPr>
              <w:widowControl/>
              <w:autoSpaceDE/>
              <w:adjustRightInd/>
              <w:spacing w:line="240" w:lineRule="auto"/>
              <w:jc w:val="left"/>
              <w:rPr>
                <w:color w:val="000000" w:themeColor="text1"/>
                <w:lang w:eastAsia="en-US"/>
              </w:rPr>
            </w:pPr>
            <w:r w:rsidRPr="004D58A9">
              <w:rPr>
                <w:color w:val="000000" w:themeColor="text1"/>
                <w:lang w:eastAsia="en-US"/>
              </w:rPr>
              <w:t>Для ведения личного подсобного хозяйства (п</w:t>
            </w:r>
            <w:r>
              <w:rPr>
                <w:color w:val="000000" w:themeColor="text1"/>
                <w:lang w:eastAsia="en-US"/>
              </w:rPr>
              <w:t>риусадебный земельный участок)</w:t>
            </w:r>
          </w:p>
        </w:tc>
        <w:tc>
          <w:tcPr>
            <w:tcW w:w="2290" w:type="pct"/>
            <w:tcBorders>
              <w:top w:val="single" w:sz="4" w:space="0" w:color="auto"/>
            </w:tcBorders>
            <w:shd w:val="clear" w:color="auto" w:fill="auto"/>
          </w:tcPr>
          <w:p w:rsidR="00655237" w:rsidRPr="00303153" w:rsidRDefault="00655237" w:rsidP="003049CE">
            <w:pPr>
              <w:spacing w:line="240" w:lineRule="auto"/>
              <w:jc w:val="left"/>
            </w:pPr>
            <w:proofErr w:type="gramStart"/>
            <w:r w:rsidRPr="00303153">
              <w:rPr>
                <w:sz w:val="22"/>
                <w:szCs w:val="22"/>
              </w:rPr>
              <w:t>Хозяйственные постройки;</w:t>
            </w:r>
            <w:r w:rsidR="003049CE">
              <w:rPr>
                <w:sz w:val="22"/>
                <w:szCs w:val="22"/>
              </w:rPr>
              <w:t xml:space="preserve"> </w:t>
            </w:r>
            <w:r w:rsidRPr="00303153">
              <w:rPr>
                <w:sz w:val="22"/>
                <w:szCs w:val="22"/>
              </w:rPr>
              <w:t>размещение индивидуального гаража и подсобных сооружений;</w:t>
            </w:r>
            <w:r w:rsidR="003049CE">
              <w:rPr>
                <w:sz w:val="22"/>
                <w:szCs w:val="22"/>
              </w:rPr>
              <w:t xml:space="preserve"> </w:t>
            </w:r>
            <w:r w:rsidRPr="00303153">
              <w:rPr>
                <w:sz w:val="22"/>
                <w:szCs w:val="22"/>
              </w:rPr>
              <w:t>открытые места для стоянки автомобилей; летние гостевые домики; строения для домашних животных, содержание которых не требует выпаса, и птицы; сады; огороды; палисадники; отдельно стоящие беседки и навесы, в т.ч. предназначенные для осуществления хозяйственной деятельности; отдельно стоящие индивидуальные бассейны, бани; надворные туалеты;</w:t>
            </w:r>
            <w:proofErr w:type="gramEnd"/>
            <w:r w:rsidRPr="00303153">
              <w:rPr>
                <w:sz w:val="22"/>
                <w:szCs w:val="22"/>
              </w:rPr>
              <w:t xml:space="preserve"> </w:t>
            </w:r>
            <w:proofErr w:type="gramStart"/>
            <w:r w:rsidRPr="00303153">
              <w:rPr>
                <w:sz w:val="22"/>
                <w:szCs w:val="22"/>
              </w:rPr>
              <w:t xml:space="preserve">индивидуальные резервуары для хранения воды; скважины для забора технической воды; открытые площадки для индивидуальных занятий спортом и физкультурой; летние кухни; </w:t>
            </w:r>
            <w:r w:rsidRPr="00303153">
              <w:rPr>
                <w:sz w:val="22"/>
                <w:szCs w:val="22"/>
                <w:lang w:eastAsia="ar-SA"/>
              </w:rPr>
              <w:t>сараи; хозблоки; погреба;</w:t>
            </w:r>
            <w:r w:rsidRPr="00303153">
              <w:rPr>
                <w:sz w:val="22"/>
                <w:szCs w:val="22"/>
              </w:rPr>
              <w:t xml:space="preserve"> теплицы, оранжереи, парники;</w:t>
            </w:r>
            <w:r w:rsidRPr="00303153">
              <w:rPr>
                <w:sz w:val="22"/>
                <w:szCs w:val="22"/>
                <w:lang w:eastAsia="ar-SA"/>
              </w:rPr>
              <w:t xml:space="preserve"> </w:t>
            </w:r>
            <w:r w:rsidRPr="00303153">
              <w:rPr>
                <w:sz w:val="22"/>
                <w:szCs w:val="22"/>
              </w:rPr>
              <w:t>площадки для сбора мусора; водопроводные станции (водозаборные и очистные водопроводные сооружения, ФНС) и подстанции (насосные станции с резервуарами чистой воды), водозаборные скважины; повысительные водопроводные насосные станции, водонапорные башни</w:t>
            </w:r>
            <w:proofErr w:type="gramEnd"/>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rsidRPr="004D58A9">
              <w:rPr>
                <w:color w:val="000000" w:themeColor="text1"/>
                <w:lang w:eastAsia="en-US"/>
              </w:rPr>
              <w:t>2.3</w:t>
            </w:r>
          </w:p>
        </w:tc>
        <w:tc>
          <w:tcPr>
            <w:tcW w:w="1795" w:type="pct"/>
            <w:tcBorders>
              <w:top w:val="single" w:sz="4" w:space="0" w:color="auto"/>
              <w:bottom w:val="single" w:sz="4" w:space="0" w:color="auto"/>
            </w:tcBorders>
            <w:shd w:val="clear" w:color="auto" w:fill="auto"/>
            <w:vAlign w:val="center"/>
          </w:tcPr>
          <w:p w:rsidR="00655237" w:rsidRPr="004D58A9" w:rsidRDefault="00655237" w:rsidP="00655237">
            <w:pPr>
              <w:widowControl/>
              <w:autoSpaceDE/>
              <w:adjustRightInd/>
              <w:spacing w:line="240" w:lineRule="auto"/>
              <w:jc w:val="left"/>
              <w:rPr>
                <w:color w:val="000000" w:themeColor="text1"/>
                <w:lang w:eastAsia="en-US"/>
              </w:rPr>
            </w:pPr>
            <w:r>
              <w:rPr>
                <w:color w:val="000000" w:themeColor="text1"/>
                <w:lang w:eastAsia="en-US"/>
              </w:rPr>
              <w:t>Блокированная жилая застройка</w:t>
            </w:r>
          </w:p>
        </w:tc>
        <w:tc>
          <w:tcPr>
            <w:tcW w:w="2290" w:type="pct"/>
            <w:shd w:val="clear" w:color="auto" w:fill="auto"/>
          </w:tcPr>
          <w:p w:rsidR="00655237" w:rsidRPr="00303153" w:rsidRDefault="00655237" w:rsidP="00655237">
            <w:pPr>
              <w:spacing w:line="240" w:lineRule="auto"/>
              <w:jc w:val="left"/>
            </w:pPr>
            <w:r w:rsidRPr="00303153">
              <w:rPr>
                <w:sz w:val="22"/>
                <w:szCs w:val="22"/>
              </w:rPr>
              <w:t>Размещение индивидуальных гаражей и иных вспомогательных сооружений;</w:t>
            </w:r>
          </w:p>
          <w:p w:rsidR="00655237" w:rsidRPr="00303153" w:rsidRDefault="00655237" w:rsidP="00655237">
            <w:pPr>
              <w:spacing w:line="240" w:lineRule="auto"/>
              <w:jc w:val="left"/>
            </w:pPr>
            <w:proofErr w:type="gramStart"/>
            <w:r w:rsidRPr="00303153">
              <w:rPr>
                <w:sz w:val="22"/>
                <w:szCs w:val="22"/>
              </w:rPr>
              <w:t>обустройство спортивных и детских площадок, площадок отдыха, хозяйственные постройки; открытые места для стоянки автомобилей; сады; огороды; палисадники; отдельно стоящие беседки и навесы, в т.ч. предназначенные для осуществления хозяйственной деятельности; отдельно стоящие индивидуальные бассейны, бани, надворные туалеты; индивидуальные резервуары для хранения воды; скважины для забора технической воды; сараи; хозблоки; погреба;</w:t>
            </w:r>
            <w:proofErr w:type="gramEnd"/>
            <w:r w:rsidRPr="00303153">
              <w:rPr>
                <w:sz w:val="22"/>
                <w:szCs w:val="22"/>
              </w:rPr>
              <w:t xml:space="preserve"> площадки для сбора мусора</w:t>
            </w:r>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t>3.1.1</w:t>
            </w:r>
          </w:p>
        </w:tc>
        <w:tc>
          <w:tcPr>
            <w:tcW w:w="1795" w:type="pct"/>
            <w:tcBorders>
              <w:top w:val="single" w:sz="4" w:space="0" w:color="auto"/>
              <w:bottom w:val="single" w:sz="4" w:space="0" w:color="auto"/>
            </w:tcBorders>
            <w:shd w:val="clear" w:color="auto" w:fill="auto"/>
            <w:vAlign w:val="center"/>
          </w:tcPr>
          <w:p w:rsidR="00655237" w:rsidRPr="00EB6E87" w:rsidRDefault="00655237" w:rsidP="00655237">
            <w:pPr>
              <w:spacing w:line="240" w:lineRule="auto"/>
              <w:rPr>
                <w:bCs/>
              </w:rPr>
            </w:pPr>
            <w:r w:rsidRPr="00EB6E87">
              <w:t>Предоставление коммунальных услуг</w:t>
            </w:r>
          </w:p>
        </w:tc>
        <w:tc>
          <w:tcPr>
            <w:tcW w:w="2290" w:type="pct"/>
            <w:shd w:val="clear" w:color="auto" w:fill="auto"/>
            <w:vAlign w:val="center"/>
          </w:tcPr>
          <w:p w:rsidR="00655237" w:rsidRPr="00303153" w:rsidRDefault="00655237" w:rsidP="00655237">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t>3.1.2</w:t>
            </w:r>
          </w:p>
        </w:tc>
        <w:tc>
          <w:tcPr>
            <w:tcW w:w="1795" w:type="pct"/>
            <w:tcBorders>
              <w:top w:val="single" w:sz="4" w:space="0" w:color="auto"/>
              <w:bottom w:val="single" w:sz="4" w:space="0" w:color="auto"/>
            </w:tcBorders>
            <w:shd w:val="clear" w:color="auto" w:fill="auto"/>
            <w:vAlign w:val="center"/>
          </w:tcPr>
          <w:p w:rsidR="00655237" w:rsidRPr="00EB6E87" w:rsidRDefault="00655237" w:rsidP="00655237">
            <w:pPr>
              <w:spacing w:line="240" w:lineRule="auto"/>
            </w:pPr>
            <w:r w:rsidRPr="00EB6E87">
              <w:t>Административные здания организаций, обеспечивающих предоставление коммунальных услуг</w:t>
            </w:r>
          </w:p>
        </w:tc>
        <w:tc>
          <w:tcPr>
            <w:tcW w:w="2290" w:type="pct"/>
            <w:shd w:val="clear" w:color="auto" w:fill="auto"/>
            <w:vAlign w:val="center"/>
          </w:tcPr>
          <w:p w:rsidR="00655237" w:rsidRPr="00303153" w:rsidRDefault="00655237" w:rsidP="00655237">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 скверы и участки зеленых насаждений</w:t>
            </w:r>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rsidRPr="004D58A9">
              <w:t>3.2.3</w:t>
            </w:r>
          </w:p>
        </w:tc>
        <w:tc>
          <w:tcPr>
            <w:tcW w:w="1795" w:type="pct"/>
            <w:tcBorders>
              <w:top w:val="single" w:sz="4" w:space="0" w:color="auto"/>
              <w:bottom w:val="single" w:sz="4" w:space="0" w:color="auto"/>
            </w:tcBorders>
            <w:shd w:val="clear" w:color="auto" w:fill="auto"/>
            <w:vAlign w:val="center"/>
          </w:tcPr>
          <w:p w:rsidR="00655237" w:rsidRPr="004D58A9" w:rsidRDefault="00655237" w:rsidP="00655237">
            <w:pPr>
              <w:spacing w:line="240" w:lineRule="auto"/>
              <w:jc w:val="left"/>
            </w:pPr>
            <w:r>
              <w:t>Оказание услуг связи</w:t>
            </w:r>
          </w:p>
        </w:tc>
        <w:tc>
          <w:tcPr>
            <w:tcW w:w="2290" w:type="pct"/>
            <w:shd w:val="clear" w:color="auto" w:fill="auto"/>
            <w:vAlign w:val="center"/>
          </w:tcPr>
          <w:p w:rsidR="00655237" w:rsidRPr="00303153" w:rsidRDefault="00655237" w:rsidP="00655237">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rsidRPr="004D58A9">
              <w:t>3.2.4</w:t>
            </w:r>
          </w:p>
        </w:tc>
        <w:tc>
          <w:tcPr>
            <w:tcW w:w="1795" w:type="pct"/>
            <w:tcBorders>
              <w:top w:val="single" w:sz="4" w:space="0" w:color="auto"/>
              <w:bottom w:val="single" w:sz="4" w:space="0" w:color="auto"/>
            </w:tcBorders>
            <w:shd w:val="clear" w:color="auto" w:fill="auto"/>
            <w:vAlign w:val="center"/>
          </w:tcPr>
          <w:p w:rsidR="00655237" w:rsidRPr="004D58A9" w:rsidRDefault="00655237" w:rsidP="00655237">
            <w:pPr>
              <w:spacing w:line="240" w:lineRule="auto"/>
              <w:jc w:val="left"/>
            </w:pPr>
            <w:r>
              <w:t>Общежития</w:t>
            </w:r>
          </w:p>
        </w:tc>
        <w:tc>
          <w:tcPr>
            <w:tcW w:w="2290" w:type="pct"/>
            <w:shd w:val="clear" w:color="auto" w:fill="auto"/>
            <w:vAlign w:val="center"/>
          </w:tcPr>
          <w:p w:rsidR="00655237" w:rsidRPr="00303153" w:rsidRDefault="00655237" w:rsidP="00655237">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rsidRPr="004D58A9">
              <w:rPr>
                <w:bCs/>
              </w:rPr>
              <w:t>3.3</w:t>
            </w:r>
          </w:p>
        </w:tc>
        <w:tc>
          <w:tcPr>
            <w:tcW w:w="1795" w:type="pct"/>
            <w:tcBorders>
              <w:top w:val="single" w:sz="4" w:space="0" w:color="auto"/>
              <w:bottom w:val="single" w:sz="4" w:space="0" w:color="auto"/>
            </w:tcBorders>
            <w:shd w:val="clear" w:color="auto" w:fill="auto"/>
            <w:vAlign w:val="center"/>
          </w:tcPr>
          <w:p w:rsidR="00655237" w:rsidRPr="004D58A9" w:rsidRDefault="00655237" w:rsidP="00655237">
            <w:pPr>
              <w:spacing w:line="240" w:lineRule="auto"/>
              <w:jc w:val="left"/>
              <w:rPr>
                <w:bCs/>
              </w:rPr>
            </w:pPr>
            <w:r>
              <w:rPr>
                <w:bCs/>
              </w:rPr>
              <w:t>Бытовое обслуживание</w:t>
            </w:r>
          </w:p>
        </w:tc>
        <w:tc>
          <w:tcPr>
            <w:tcW w:w="2290" w:type="pct"/>
            <w:shd w:val="clear" w:color="auto" w:fill="auto"/>
            <w:vAlign w:val="center"/>
          </w:tcPr>
          <w:p w:rsidR="00655237" w:rsidRPr="00303153" w:rsidRDefault="00655237" w:rsidP="00655237">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rsidRPr="004D58A9">
              <w:t>3.4.1</w:t>
            </w:r>
          </w:p>
        </w:tc>
        <w:tc>
          <w:tcPr>
            <w:tcW w:w="1795" w:type="pct"/>
            <w:tcBorders>
              <w:top w:val="single" w:sz="4" w:space="0" w:color="auto"/>
              <w:bottom w:val="single" w:sz="4" w:space="0" w:color="auto"/>
            </w:tcBorders>
            <w:shd w:val="clear" w:color="auto" w:fill="auto"/>
            <w:vAlign w:val="center"/>
          </w:tcPr>
          <w:p w:rsidR="00655237" w:rsidRPr="004D58A9" w:rsidRDefault="00655237" w:rsidP="00655237">
            <w:pPr>
              <w:spacing w:line="240" w:lineRule="auto"/>
              <w:jc w:val="left"/>
            </w:pPr>
            <w:r w:rsidRPr="004D58A9">
              <w:rPr>
                <w:bCs/>
              </w:rPr>
              <w:t xml:space="preserve">Амбулаторно-поликлиническое </w:t>
            </w:r>
            <w:r>
              <w:rPr>
                <w:bCs/>
              </w:rPr>
              <w:t>обслуживание</w:t>
            </w:r>
          </w:p>
        </w:tc>
        <w:tc>
          <w:tcPr>
            <w:tcW w:w="2290" w:type="pct"/>
            <w:shd w:val="clear" w:color="auto" w:fill="auto"/>
            <w:vAlign w:val="center"/>
          </w:tcPr>
          <w:p w:rsidR="00655237" w:rsidRPr="00303153" w:rsidRDefault="00655237" w:rsidP="00655237">
            <w:pPr>
              <w:spacing w:line="240" w:lineRule="auto"/>
              <w:jc w:val="left"/>
            </w:pPr>
            <w:r w:rsidRPr="00303153">
              <w:rPr>
                <w:sz w:val="22"/>
                <w:szCs w:val="22"/>
              </w:rPr>
              <w:t>Гостевые автостоянки, хозяйственные постройки амбулаторно-поликлинических учреждений, лаборатории,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rsidRPr="004D58A9">
              <w:t>3.5.1</w:t>
            </w:r>
          </w:p>
        </w:tc>
        <w:tc>
          <w:tcPr>
            <w:tcW w:w="1795" w:type="pct"/>
            <w:tcBorders>
              <w:top w:val="single" w:sz="4" w:space="0" w:color="auto"/>
              <w:bottom w:val="single" w:sz="4" w:space="0" w:color="auto"/>
            </w:tcBorders>
            <w:shd w:val="clear" w:color="auto" w:fill="auto"/>
            <w:vAlign w:val="center"/>
          </w:tcPr>
          <w:p w:rsidR="00655237" w:rsidRPr="004D58A9" w:rsidRDefault="00655237" w:rsidP="00655237">
            <w:pPr>
              <w:spacing w:line="240" w:lineRule="auto"/>
              <w:jc w:val="left"/>
            </w:pPr>
            <w:r w:rsidRPr="004D58A9">
              <w:t>Дошкольное, начальн</w:t>
            </w:r>
            <w:r>
              <w:t>ое и среднее общее образование</w:t>
            </w:r>
          </w:p>
        </w:tc>
        <w:tc>
          <w:tcPr>
            <w:tcW w:w="2290" w:type="pct"/>
            <w:shd w:val="clear" w:color="auto" w:fill="auto"/>
          </w:tcPr>
          <w:p w:rsidR="00655237" w:rsidRPr="00303153" w:rsidRDefault="00655237" w:rsidP="00655237">
            <w:pPr>
              <w:spacing w:line="240" w:lineRule="auto"/>
              <w:ind w:right="-108"/>
              <w:jc w:val="left"/>
            </w:pPr>
            <w:r w:rsidRPr="00303153">
              <w:rPr>
                <w:sz w:val="22"/>
                <w:szCs w:val="22"/>
              </w:rPr>
              <w:t>Хозяйственные постройки; сооружения инженерного обеспечения, спортивные ядра,</w:t>
            </w:r>
          </w:p>
          <w:p w:rsidR="00655237" w:rsidRPr="00303153" w:rsidRDefault="00655237" w:rsidP="00655237">
            <w:pPr>
              <w:spacing w:line="240" w:lineRule="auto"/>
              <w:jc w:val="left"/>
            </w:pPr>
            <w:r w:rsidRPr="00303153">
              <w:rPr>
                <w:sz w:val="22"/>
                <w:szCs w:val="22"/>
              </w:rPr>
              <w:t>открытые площадки для занятий спортом и физкультурой, плавательные бассейны, школьные сады, лабораторные и учебно-лабораторные корпуса, здания и сооружения для размещения служб охраны и наблюдения, площадки для сбора мусора, гаражи ведомственного автотранспорта специального назначения; скважины для забора воды на питьевые и хозяйственные нужды, детские площадки,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rsidRPr="004D58A9">
              <w:t>3.6.2</w:t>
            </w:r>
          </w:p>
        </w:tc>
        <w:tc>
          <w:tcPr>
            <w:tcW w:w="1795" w:type="pct"/>
            <w:tcBorders>
              <w:top w:val="single" w:sz="4" w:space="0" w:color="auto"/>
              <w:bottom w:val="single" w:sz="4" w:space="0" w:color="auto"/>
            </w:tcBorders>
            <w:shd w:val="clear" w:color="auto" w:fill="auto"/>
            <w:vAlign w:val="center"/>
          </w:tcPr>
          <w:p w:rsidR="00655237" w:rsidRPr="004D58A9" w:rsidRDefault="00655237" w:rsidP="00655237">
            <w:pPr>
              <w:spacing w:line="240" w:lineRule="auto"/>
              <w:jc w:val="left"/>
            </w:pPr>
            <w:r>
              <w:rPr>
                <w:bCs/>
              </w:rPr>
              <w:t>Парки культуры и отдыха</w:t>
            </w:r>
          </w:p>
        </w:tc>
        <w:tc>
          <w:tcPr>
            <w:tcW w:w="2290" w:type="pct"/>
            <w:shd w:val="clear" w:color="auto" w:fill="auto"/>
          </w:tcPr>
          <w:p w:rsidR="00655237" w:rsidRPr="00303153" w:rsidRDefault="00655237" w:rsidP="00655237">
            <w:pPr>
              <w:spacing w:line="240" w:lineRule="auto"/>
              <w:jc w:val="left"/>
            </w:pPr>
            <w:r w:rsidRPr="00303153">
              <w:rPr>
                <w:sz w:val="22"/>
                <w:szCs w:val="22"/>
              </w:rPr>
              <w:t xml:space="preserve">Общественные туалеты;  объекты пожарной охраны (резервуары для хранения воды); объекты технического, инженерно-технического обеспечения; </w:t>
            </w:r>
            <w:r w:rsidRPr="00303153">
              <w:rPr>
                <w:color w:val="0070C0"/>
                <w:sz w:val="22"/>
                <w:szCs w:val="22"/>
              </w:rPr>
              <w:t xml:space="preserve"> </w:t>
            </w:r>
            <w:r w:rsidRPr="00303153">
              <w:rPr>
                <w:sz w:val="22"/>
                <w:szCs w:val="22"/>
              </w:rPr>
              <w:t>малые архитектурные формы и иные объекты благоустройства; парковая скульптура, памятники и монументы</w:t>
            </w:r>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rsidRPr="004D58A9">
              <w:rPr>
                <w:bCs/>
              </w:rPr>
              <w:t>4.4</w:t>
            </w:r>
          </w:p>
        </w:tc>
        <w:tc>
          <w:tcPr>
            <w:tcW w:w="1795" w:type="pct"/>
            <w:tcBorders>
              <w:top w:val="single" w:sz="4" w:space="0" w:color="auto"/>
              <w:bottom w:val="single" w:sz="4" w:space="0" w:color="auto"/>
            </w:tcBorders>
            <w:shd w:val="clear" w:color="auto" w:fill="auto"/>
            <w:vAlign w:val="center"/>
          </w:tcPr>
          <w:p w:rsidR="00655237" w:rsidRPr="004D58A9" w:rsidRDefault="00655237" w:rsidP="00655237">
            <w:pPr>
              <w:spacing w:line="240" w:lineRule="auto"/>
              <w:jc w:val="left"/>
              <w:rPr>
                <w:bCs/>
              </w:rPr>
            </w:pPr>
            <w:r>
              <w:rPr>
                <w:bCs/>
              </w:rPr>
              <w:t>Магазины</w:t>
            </w:r>
          </w:p>
        </w:tc>
        <w:tc>
          <w:tcPr>
            <w:tcW w:w="2290" w:type="pct"/>
            <w:shd w:val="clear" w:color="auto" w:fill="auto"/>
          </w:tcPr>
          <w:p w:rsidR="00655237" w:rsidRPr="00303153" w:rsidRDefault="00655237" w:rsidP="00655237">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rsidRPr="004D58A9">
              <w:rPr>
                <w:bCs/>
              </w:rPr>
              <w:t>5.1</w:t>
            </w:r>
            <w:r>
              <w:rPr>
                <w:bCs/>
              </w:rPr>
              <w:t>.3</w:t>
            </w:r>
          </w:p>
        </w:tc>
        <w:tc>
          <w:tcPr>
            <w:tcW w:w="1795" w:type="pct"/>
            <w:tcBorders>
              <w:top w:val="single" w:sz="4" w:space="0" w:color="auto"/>
              <w:bottom w:val="single" w:sz="4" w:space="0" w:color="auto"/>
            </w:tcBorders>
            <w:shd w:val="clear" w:color="auto" w:fill="auto"/>
            <w:vAlign w:val="center"/>
          </w:tcPr>
          <w:p w:rsidR="00655237" w:rsidRPr="004D58A9" w:rsidRDefault="00655237" w:rsidP="00655237">
            <w:pPr>
              <w:spacing w:line="240" w:lineRule="auto"/>
              <w:jc w:val="left"/>
              <w:rPr>
                <w:bCs/>
              </w:rPr>
            </w:pPr>
            <w:r w:rsidRPr="006207D4">
              <w:rPr>
                <w:bCs/>
              </w:rPr>
              <w:t>Площадки для заняти</w:t>
            </w:r>
            <w:r>
              <w:rPr>
                <w:bCs/>
              </w:rPr>
              <w:t>й</w:t>
            </w:r>
            <w:r w:rsidRPr="006207D4">
              <w:rPr>
                <w:bCs/>
              </w:rPr>
              <w:t xml:space="preserve"> спортом</w:t>
            </w:r>
          </w:p>
        </w:tc>
        <w:tc>
          <w:tcPr>
            <w:tcW w:w="2290" w:type="pct"/>
            <w:shd w:val="clear" w:color="auto" w:fill="auto"/>
          </w:tcPr>
          <w:p w:rsidR="00655237" w:rsidRPr="00303153" w:rsidRDefault="00655237" w:rsidP="00655237">
            <w:pPr>
              <w:spacing w:line="240" w:lineRule="auto"/>
              <w:jc w:val="left"/>
            </w:pPr>
            <w:r w:rsidRPr="00303153">
              <w:rPr>
                <w:sz w:val="22"/>
                <w:szCs w:val="22"/>
              </w:rPr>
              <w:t>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3049CE" w:rsidRPr="007949EB" w:rsidTr="00AB1EDD">
        <w:trPr>
          <w:trHeight w:val="20"/>
        </w:trPr>
        <w:tc>
          <w:tcPr>
            <w:tcW w:w="915" w:type="pct"/>
            <w:tcBorders>
              <w:top w:val="single" w:sz="4" w:space="0" w:color="auto"/>
              <w:bottom w:val="single" w:sz="4" w:space="0" w:color="auto"/>
            </w:tcBorders>
            <w:shd w:val="clear" w:color="auto" w:fill="auto"/>
            <w:vAlign w:val="center"/>
          </w:tcPr>
          <w:p w:rsidR="003049CE" w:rsidRPr="003049CE" w:rsidRDefault="003049CE" w:rsidP="003049CE">
            <w:pPr>
              <w:spacing w:line="240" w:lineRule="auto"/>
              <w:jc w:val="center"/>
              <w:rPr>
                <w:bCs/>
              </w:rPr>
            </w:pPr>
            <w:r w:rsidRPr="003049CE">
              <w:rPr>
                <w:bCs/>
                <w:szCs w:val="22"/>
              </w:rPr>
              <w:t>5.1.4</w:t>
            </w:r>
          </w:p>
        </w:tc>
        <w:tc>
          <w:tcPr>
            <w:tcW w:w="1795" w:type="pct"/>
            <w:tcBorders>
              <w:top w:val="single" w:sz="4" w:space="0" w:color="auto"/>
              <w:bottom w:val="single" w:sz="4" w:space="0" w:color="auto"/>
            </w:tcBorders>
            <w:shd w:val="clear" w:color="auto" w:fill="auto"/>
            <w:vAlign w:val="center"/>
          </w:tcPr>
          <w:p w:rsidR="003049CE" w:rsidRPr="003049CE" w:rsidRDefault="003049CE" w:rsidP="003049CE">
            <w:pPr>
              <w:spacing w:line="240" w:lineRule="auto"/>
              <w:rPr>
                <w:bCs/>
              </w:rPr>
            </w:pPr>
            <w:r w:rsidRPr="003049CE">
              <w:rPr>
                <w:szCs w:val="22"/>
              </w:rPr>
              <w:t>Оборудованные площадки для заняти</w:t>
            </w:r>
            <w:r>
              <w:rPr>
                <w:szCs w:val="22"/>
              </w:rPr>
              <w:t>й</w:t>
            </w:r>
            <w:r w:rsidRPr="003049CE">
              <w:rPr>
                <w:szCs w:val="22"/>
              </w:rPr>
              <w:t xml:space="preserve"> спортом</w:t>
            </w:r>
          </w:p>
        </w:tc>
        <w:tc>
          <w:tcPr>
            <w:tcW w:w="2290" w:type="pct"/>
            <w:shd w:val="clear" w:color="auto" w:fill="auto"/>
          </w:tcPr>
          <w:p w:rsidR="003049CE" w:rsidRPr="003049CE" w:rsidRDefault="003049CE" w:rsidP="003049CE">
            <w:pPr>
              <w:spacing w:line="240" w:lineRule="auto"/>
              <w:jc w:val="left"/>
            </w:pPr>
            <w:r w:rsidRPr="003049CE">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rsidRPr="004D58A9">
              <w:rPr>
                <w:bCs/>
              </w:rPr>
              <w:t>6.8</w:t>
            </w:r>
          </w:p>
        </w:tc>
        <w:tc>
          <w:tcPr>
            <w:tcW w:w="1795" w:type="pct"/>
            <w:tcBorders>
              <w:top w:val="single" w:sz="4" w:space="0" w:color="auto"/>
              <w:bottom w:val="single" w:sz="4" w:space="0" w:color="auto"/>
            </w:tcBorders>
            <w:shd w:val="clear" w:color="auto" w:fill="auto"/>
            <w:vAlign w:val="center"/>
          </w:tcPr>
          <w:p w:rsidR="00655237" w:rsidRPr="004D58A9" w:rsidRDefault="00655237" w:rsidP="00655237">
            <w:pPr>
              <w:spacing w:line="240" w:lineRule="auto"/>
              <w:jc w:val="left"/>
              <w:rPr>
                <w:bCs/>
              </w:rPr>
            </w:pPr>
            <w:r>
              <w:rPr>
                <w:bCs/>
              </w:rPr>
              <w:t>Связь</w:t>
            </w:r>
          </w:p>
        </w:tc>
        <w:tc>
          <w:tcPr>
            <w:tcW w:w="2290" w:type="pct"/>
            <w:shd w:val="clear" w:color="auto" w:fill="auto"/>
          </w:tcPr>
          <w:p w:rsidR="00655237" w:rsidRPr="00303153" w:rsidRDefault="00655237" w:rsidP="00655237">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rsidRPr="004D58A9">
              <w:t>12.0.1</w:t>
            </w:r>
          </w:p>
        </w:tc>
        <w:tc>
          <w:tcPr>
            <w:tcW w:w="1795" w:type="pct"/>
            <w:tcBorders>
              <w:top w:val="single" w:sz="4" w:space="0" w:color="auto"/>
              <w:bottom w:val="single" w:sz="4" w:space="0" w:color="auto"/>
            </w:tcBorders>
            <w:shd w:val="clear" w:color="auto" w:fill="auto"/>
            <w:vAlign w:val="center"/>
          </w:tcPr>
          <w:p w:rsidR="00655237" w:rsidRPr="004D58A9" w:rsidRDefault="00655237" w:rsidP="00655237">
            <w:pPr>
              <w:spacing w:line="240" w:lineRule="auto"/>
              <w:jc w:val="left"/>
              <w:rPr>
                <w:bCs/>
              </w:rPr>
            </w:pPr>
            <w:r>
              <w:t>Улично-дорожная сеть</w:t>
            </w:r>
          </w:p>
        </w:tc>
        <w:tc>
          <w:tcPr>
            <w:tcW w:w="2290" w:type="pct"/>
            <w:shd w:val="clear" w:color="auto" w:fill="auto"/>
          </w:tcPr>
          <w:p w:rsidR="00655237" w:rsidRPr="00303153" w:rsidRDefault="00655237" w:rsidP="00655237">
            <w:pPr>
              <w:spacing w:line="240" w:lineRule="auto"/>
              <w:jc w:val="left"/>
            </w:pPr>
            <w:r w:rsidRPr="00303153">
              <w:rPr>
                <w:sz w:val="22"/>
                <w:szCs w:val="22"/>
              </w:rPr>
              <w:t>Малые архитектурные формы и объекты благоустройства, участки зеленых насаждений, остановочные павильоны, указатели, линейные объекты</w:t>
            </w:r>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rsidRPr="004D58A9">
              <w:t>12.0.2</w:t>
            </w:r>
          </w:p>
        </w:tc>
        <w:tc>
          <w:tcPr>
            <w:tcW w:w="1795" w:type="pct"/>
            <w:tcBorders>
              <w:top w:val="single" w:sz="4" w:space="0" w:color="auto"/>
              <w:bottom w:val="single" w:sz="4" w:space="0" w:color="auto"/>
            </w:tcBorders>
            <w:shd w:val="clear" w:color="auto" w:fill="auto"/>
            <w:vAlign w:val="center"/>
          </w:tcPr>
          <w:p w:rsidR="00655237" w:rsidRPr="004D58A9" w:rsidRDefault="00655237" w:rsidP="00655237">
            <w:pPr>
              <w:spacing w:line="240" w:lineRule="auto"/>
              <w:jc w:val="left"/>
            </w:pPr>
            <w:r>
              <w:t>Благоустройство территории</w:t>
            </w:r>
          </w:p>
        </w:tc>
        <w:tc>
          <w:tcPr>
            <w:tcW w:w="2290" w:type="pct"/>
            <w:shd w:val="clear" w:color="auto" w:fill="auto"/>
          </w:tcPr>
          <w:p w:rsidR="00655237" w:rsidRPr="00303153" w:rsidRDefault="00655237" w:rsidP="00655237">
            <w:pPr>
              <w:spacing w:line="240" w:lineRule="auto"/>
              <w:jc w:val="left"/>
            </w:pPr>
            <w:r w:rsidRPr="00303153">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8A7CE0" w:rsidRPr="007949EB" w:rsidTr="00AB1EDD">
        <w:trPr>
          <w:trHeight w:val="20"/>
        </w:trPr>
        <w:tc>
          <w:tcPr>
            <w:tcW w:w="915" w:type="pct"/>
            <w:tcBorders>
              <w:top w:val="single" w:sz="4" w:space="0" w:color="auto"/>
              <w:bottom w:val="single" w:sz="4" w:space="0" w:color="auto"/>
            </w:tcBorders>
            <w:shd w:val="clear" w:color="auto" w:fill="auto"/>
            <w:vAlign w:val="center"/>
          </w:tcPr>
          <w:p w:rsidR="008A7CE0" w:rsidRPr="004D58A9" w:rsidRDefault="008A7CE0" w:rsidP="008A7CE0">
            <w:pPr>
              <w:snapToGrid w:val="0"/>
              <w:spacing w:line="240" w:lineRule="auto"/>
              <w:jc w:val="center"/>
            </w:pPr>
            <w:r>
              <w:t>13.1</w:t>
            </w:r>
          </w:p>
        </w:tc>
        <w:tc>
          <w:tcPr>
            <w:tcW w:w="1795" w:type="pct"/>
            <w:tcBorders>
              <w:top w:val="single" w:sz="4" w:space="0" w:color="auto"/>
              <w:bottom w:val="single" w:sz="4" w:space="0" w:color="auto"/>
            </w:tcBorders>
            <w:shd w:val="clear" w:color="auto" w:fill="auto"/>
            <w:vAlign w:val="center"/>
          </w:tcPr>
          <w:p w:rsidR="008A7CE0" w:rsidRDefault="008A7CE0" w:rsidP="008A7CE0">
            <w:pPr>
              <w:spacing w:line="240" w:lineRule="auto"/>
              <w:jc w:val="left"/>
            </w:pPr>
            <w:r>
              <w:t>Ведение огородничества</w:t>
            </w:r>
          </w:p>
        </w:tc>
        <w:tc>
          <w:tcPr>
            <w:tcW w:w="2290" w:type="pct"/>
            <w:shd w:val="clear" w:color="auto" w:fill="auto"/>
          </w:tcPr>
          <w:p w:rsidR="008A7CE0" w:rsidRPr="00303153" w:rsidRDefault="008A7CE0" w:rsidP="008A7CE0">
            <w:pPr>
              <w:spacing w:line="240" w:lineRule="auto"/>
              <w:jc w:val="left"/>
            </w:pPr>
            <w:r>
              <w:rPr>
                <w:sz w:val="22"/>
                <w:szCs w:val="22"/>
              </w:rPr>
              <w:t>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8A7CE0" w:rsidRPr="007949EB" w:rsidTr="00AB1EDD">
        <w:trPr>
          <w:trHeight w:val="20"/>
        </w:trPr>
        <w:tc>
          <w:tcPr>
            <w:tcW w:w="915" w:type="pct"/>
            <w:tcBorders>
              <w:top w:val="single" w:sz="4" w:space="0" w:color="auto"/>
              <w:bottom w:val="single" w:sz="4" w:space="0" w:color="auto"/>
            </w:tcBorders>
            <w:shd w:val="clear" w:color="auto" w:fill="auto"/>
            <w:vAlign w:val="center"/>
          </w:tcPr>
          <w:p w:rsidR="008A7CE0" w:rsidRPr="007949EB" w:rsidRDefault="008A7CE0" w:rsidP="008A7CE0">
            <w:pPr>
              <w:snapToGrid w:val="0"/>
              <w:spacing w:line="240" w:lineRule="auto"/>
              <w:jc w:val="center"/>
              <w:rPr>
                <w:color w:val="000000"/>
              </w:rPr>
            </w:pPr>
            <w:r w:rsidRPr="004D58A9">
              <w:t>13.2</w:t>
            </w:r>
          </w:p>
        </w:tc>
        <w:tc>
          <w:tcPr>
            <w:tcW w:w="1795" w:type="pct"/>
            <w:tcBorders>
              <w:top w:val="single" w:sz="4" w:space="0" w:color="auto"/>
              <w:bottom w:val="single" w:sz="4" w:space="0" w:color="auto"/>
            </w:tcBorders>
            <w:shd w:val="clear" w:color="auto" w:fill="auto"/>
            <w:vAlign w:val="center"/>
          </w:tcPr>
          <w:p w:rsidR="008A7CE0" w:rsidRPr="004D58A9" w:rsidRDefault="008A7CE0" w:rsidP="008A7CE0">
            <w:pPr>
              <w:spacing w:line="240" w:lineRule="auto"/>
              <w:jc w:val="left"/>
            </w:pPr>
            <w:r>
              <w:t>Ведение садоводства</w:t>
            </w:r>
          </w:p>
        </w:tc>
        <w:tc>
          <w:tcPr>
            <w:tcW w:w="2290" w:type="pct"/>
            <w:shd w:val="clear" w:color="auto" w:fill="auto"/>
          </w:tcPr>
          <w:p w:rsidR="008A7CE0" w:rsidRPr="00655237" w:rsidRDefault="008A7CE0" w:rsidP="008A7CE0">
            <w:pPr>
              <w:spacing w:line="240" w:lineRule="auto"/>
              <w:jc w:val="left"/>
            </w:pPr>
            <w:r>
              <w:rPr>
                <w:sz w:val="22"/>
                <w:szCs w:val="22"/>
              </w:rPr>
              <w:t>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5237" w:rsidRPr="007949EB" w:rsidTr="00AB1EDD">
        <w:trPr>
          <w:trHeight w:val="20"/>
        </w:trPr>
        <w:tc>
          <w:tcPr>
            <w:tcW w:w="915" w:type="pct"/>
            <w:tcBorders>
              <w:top w:val="single" w:sz="4" w:space="0" w:color="auto"/>
              <w:bottom w:val="single" w:sz="4" w:space="0" w:color="auto"/>
            </w:tcBorders>
            <w:shd w:val="clear" w:color="auto" w:fill="auto"/>
            <w:vAlign w:val="center"/>
          </w:tcPr>
          <w:p w:rsidR="00655237" w:rsidRPr="007949EB" w:rsidRDefault="00655237" w:rsidP="00655237">
            <w:pPr>
              <w:snapToGrid w:val="0"/>
              <w:spacing w:line="240" w:lineRule="auto"/>
              <w:jc w:val="center"/>
              <w:rPr>
                <w:color w:val="000000"/>
              </w:rPr>
            </w:pPr>
            <w:r w:rsidRPr="004D58A9">
              <w:t>14.0</w:t>
            </w:r>
          </w:p>
        </w:tc>
        <w:tc>
          <w:tcPr>
            <w:tcW w:w="1795" w:type="pct"/>
            <w:tcBorders>
              <w:top w:val="single" w:sz="4" w:space="0" w:color="auto"/>
              <w:bottom w:val="single" w:sz="4" w:space="0" w:color="auto"/>
            </w:tcBorders>
            <w:shd w:val="clear" w:color="auto" w:fill="auto"/>
            <w:vAlign w:val="center"/>
          </w:tcPr>
          <w:p w:rsidR="00655237" w:rsidRPr="004D58A9" w:rsidRDefault="00655237" w:rsidP="00655237">
            <w:pPr>
              <w:spacing w:line="240" w:lineRule="auto"/>
              <w:jc w:val="left"/>
            </w:pPr>
            <w:r w:rsidRPr="004D58A9">
              <w:t>Земельные участки, входящие в состав общего имущества собственников индивидуальных жилых домов</w:t>
            </w:r>
            <w:r>
              <w:t xml:space="preserve"> в малоэтажном жилом комплексе</w:t>
            </w:r>
          </w:p>
        </w:tc>
        <w:tc>
          <w:tcPr>
            <w:tcW w:w="2290" w:type="pct"/>
            <w:shd w:val="clear" w:color="auto" w:fill="auto"/>
          </w:tcPr>
          <w:p w:rsidR="00655237" w:rsidRPr="00791830" w:rsidRDefault="00655237" w:rsidP="00655237">
            <w:pPr>
              <w:spacing w:line="240" w:lineRule="auto"/>
              <w:jc w:val="left"/>
            </w:pPr>
            <w:r w:rsidRPr="00791830">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bl>
    <w:p w:rsidR="00067FD2" w:rsidRPr="00196FCD" w:rsidRDefault="00067FD2" w:rsidP="00EB3AE3">
      <w:pPr>
        <w:pStyle w:val="aa"/>
        <w:numPr>
          <w:ilvl w:val="0"/>
          <w:numId w:val="118"/>
        </w:numPr>
        <w:tabs>
          <w:tab w:val="left" w:pos="1134"/>
        </w:tabs>
        <w:suppressAutoHyphens/>
        <w:spacing w:line="240" w:lineRule="auto"/>
        <w:ind w:left="0" w:firstLine="709"/>
        <w:rPr>
          <w:bCs/>
          <w:iCs/>
        </w:rPr>
      </w:pPr>
      <w:r w:rsidRPr="00B91C4A">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067FD2" w:rsidRPr="00303153" w:rsidTr="00655237">
        <w:tc>
          <w:tcPr>
            <w:tcW w:w="1951" w:type="dxa"/>
            <w:tcBorders>
              <w:top w:val="single" w:sz="4" w:space="0" w:color="auto"/>
              <w:left w:val="single" w:sz="4" w:space="0" w:color="auto"/>
              <w:bottom w:val="single" w:sz="4" w:space="0" w:color="auto"/>
              <w:right w:val="single" w:sz="4" w:space="0" w:color="auto"/>
            </w:tcBorders>
          </w:tcPr>
          <w:p w:rsidR="00067FD2" w:rsidRPr="00303153" w:rsidRDefault="00067FD2" w:rsidP="000E7BC1">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067FD2" w:rsidRPr="00303153" w:rsidRDefault="00067FD2" w:rsidP="000E7BC1">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067FD2" w:rsidRPr="00303153" w:rsidRDefault="00067FD2" w:rsidP="000E7BC1">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655237" w:rsidRPr="00303153" w:rsidTr="00AB1EDD">
        <w:tc>
          <w:tcPr>
            <w:tcW w:w="1951" w:type="dxa"/>
            <w:tcBorders>
              <w:top w:val="single" w:sz="4" w:space="0" w:color="auto"/>
              <w:left w:val="single" w:sz="4" w:space="0" w:color="auto"/>
              <w:bottom w:val="single" w:sz="4" w:space="0" w:color="auto"/>
              <w:right w:val="single" w:sz="4" w:space="0" w:color="auto"/>
            </w:tcBorders>
            <w:vAlign w:val="center"/>
          </w:tcPr>
          <w:p w:rsidR="00655237" w:rsidRPr="00196FCD" w:rsidRDefault="00655237" w:rsidP="00655237">
            <w:pPr>
              <w:jc w:val="center"/>
              <w:rPr>
                <w:bCs/>
              </w:rPr>
            </w:pPr>
            <w:r w:rsidRPr="004D58A9">
              <w:rPr>
                <w:shd w:val="clear" w:color="auto" w:fill="FFFFFF"/>
              </w:rPr>
              <w:t>3.10.1</w:t>
            </w:r>
          </w:p>
        </w:tc>
        <w:tc>
          <w:tcPr>
            <w:tcW w:w="3544" w:type="dxa"/>
            <w:tcBorders>
              <w:top w:val="single" w:sz="4" w:space="0" w:color="auto"/>
              <w:left w:val="single" w:sz="4" w:space="0" w:color="auto"/>
              <w:bottom w:val="single" w:sz="4" w:space="0" w:color="auto"/>
              <w:right w:val="single" w:sz="4" w:space="0" w:color="auto"/>
            </w:tcBorders>
            <w:vAlign w:val="center"/>
          </w:tcPr>
          <w:p w:rsidR="00655237" w:rsidRPr="004D58A9" w:rsidRDefault="00655237" w:rsidP="00655237">
            <w:pPr>
              <w:spacing w:line="240" w:lineRule="auto"/>
              <w:jc w:val="left"/>
              <w:rPr>
                <w:bCs/>
              </w:rPr>
            </w:pPr>
            <w:r w:rsidRPr="004D58A9">
              <w:rPr>
                <w:shd w:val="clear" w:color="auto" w:fill="FFFFFF"/>
              </w:rPr>
              <w:t>Амбулато</w:t>
            </w:r>
            <w:r>
              <w:rPr>
                <w:shd w:val="clear" w:color="auto" w:fill="FFFFFF"/>
              </w:rPr>
              <w:t>рное ветеринарное обслуживание</w:t>
            </w:r>
          </w:p>
        </w:tc>
        <w:tc>
          <w:tcPr>
            <w:tcW w:w="4683" w:type="dxa"/>
            <w:tcBorders>
              <w:top w:val="single" w:sz="4" w:space="0" w:color="auto"/>
              <w:left w:val="single" w:sz="4" w:space="0" w:color="auto"/>
              <w:bottom w:val="single" w:sz="4" w:space="0" w:color="auto"/>
              <w:right w:val="single" w:sz="4" w:space="0" w:color="auto"/>
            </w:tcBorders>
          </w:tcPr>
          <w:p w:rsidR="00655237" w:rsidRPr="00AF78E0" w:rsidRDefault="00655237" w:rsidP="00655237">
            <w:pPr>
              <w:spacing w:line="240" w:lineRule="auto"/>
              <w:jc w:val="left"/>
            </w:pPr>
            <w:r w:rsidRPr="00AF78E0">
              <w:rPr>
                <w:sz w:val="22"/>
                <w:szCs w:val="22"/>
              </w:rPr>
              <w:t>Гостевые автостоянки, хозяйственные постройки, гаражи для служебного транспорта,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5237" w:rsidRPr="00303153" w:rsidTr="00AB1EDD">
        <w:tc>
          <w:tcPr>
            <w:tcW w:w="1951" w:type="dxa"/>
            <w:tcBorders>
              <w:top w:val="single" w:sz="4" w:space="0" w:color="auto"/>
              <w:left w:val="single" w:sz="4" w:space="0" w:color="auto"/>
              <w:bottom w:val="single" w:sz="4" w:space="0" w:color="auto"/>
              <w:right w:val="single" w:sz="4" w:space="0" w:color="auto"/>
            </w:tcBorders>
            <w:vAlign w:val="center"/>
          </w:tcPr>
          <w:p w:rsidR="00655237" w:rsidRPr="00196FCD" w:rsidRDefault="00655237" w:rsidP="00655237">
            <w:pPr>
              <w:jc w:val="center"/>
              <w:rPr>
                <w:bCs/>
              </w:rPr>
            </w:pPr>
            <w:r w:rsidRPr="004D58A9">
              <w:rPr>
                <w:shd w:val="clear" w:color="auto" w:fill="FFFFFF"/>
              </w:rPr>
              <w:t>4.1</w:t>
            </w:r>
          </w:p>
        </w:tc>
        <w:tc>
          <w:tcPr>
            <w:tcW w:w="3544" w:type="dxa"/>
            <w:tcBorders>
              <w:top w:val="single" w:sz="4" w:space="0" w:color="auto"/>
              <w:left w:val="single" w:sz="4" w:space="0" w:color="auto"/>
              <w:bottom w:val="single" w:sz="4" w:space="0" w:color="auto"/>
              <w:right w:val="single" w:sz="4" w:space="0" w:color="auto"/>
            </w:tcBorders>
            <w:vAlign w:val="center"/>
          </w:tcPr>
          <w:p w:rsidR="00655237" w:rsidRPr="004D58A9" w:rsidRDefault="00655237" w:rsidP="00655237">
            <w:pPr>
              <w:spacing w:line="240" w:lineRule="auto"/>
              <w:jc w:val="left"/>
              <w:rPr>
                <w:shd w:val="clear" w:color="auto" w:fill="FFFFFF"/>
              </w:rPr>
            </w:pPr>
            <w:r>
              <w:rPr>
                <w:shd w:val="clear" w:color="auto" w:fill="FFFFFF"/>
              </w:rPr>
              <w:t>Деловое управление</w:t>
            </w:r>
          </w:p>
        </w:tc>
        <w:tc>
          <w:tcPr>
            <w:tcW w:w="4683" w:type="dxa"/>
            <w:tcBorders>
              <w:top w:val="single" w:sz="4" w:space="0" w:color="auto"/>
              <w:left w:val="single" w:sz="4" w:space="0" w:color="auto"/>
              <w:bottom w:val="single" w:sz="4" w:space="0" w:color="auto"/>
              <w:right w:val="single" w:sz="4" w:space="0" w:color="auto"/>
            </w:tcBorders>
          </w:tcPr>
          <w:p w:rsidR="00655237" w:rsidRPr="00AF78E0" w:rsidRDefault="00655237" w:rsidP="00655237">
            <w:pPr>
              <w:spacing w:line="240" w:lineRule="auto"/>
              <w:ind w:right="-108"/>
              <w:jc w:val="left"/>
            </w:pPr>
            <w:r w:rsidRPr="00AF78E0">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5237" w:rsidRPr="00303153" w:rsidTr="00AB1EDD">
        <w:tc>
          <w:tcPr>
            <w:tcW w:w="1951" w:type="dxa"/>
            <w:tcBorders>
              <w:top w:val="single" w:sz="4" w:space="0" w:color="auto"/>
              <w:left w:val="single" w:sz="4" w:space="0" w:color="auto"/>
              <w:bottom w:val="single" w:sz="4" w:space="0" w:color="auto"/>
              <w:right w:val="single" w:sz="4" w:space="0" w:color="auto"/>
            </w:tcBorders>
            <w:vAlign w:val="center"/>
          </w:tcPr>
          <w:p w:rsidR="00655237" w:rsidRPr="00196FCD" w:rsidRDefault="00655237" w:rsidP="00655237">
            <w:pPr>
              <w:jc w:val="center"/>
              <w:rPr>
                <w:bCs/>
              </w:rPr>
            </w:pPr>
            <w:r w:rsidRPr="004D58A9">
              <w:rPr>
                <w:color w:val="000000"/>
              </w:rPr>
              <w:t>4.5</w:t>
            </w:r>
          </w:p>
        </w:tc>
        <w:tc>
          <w:tcPr>
            <w:tcW w:w="3544" w:type="dxa"/>
            <w:tcBorders>
              <w:top w:val="single" w:sz="4" w:space="0" w:color="auto"/>
              <w:left w:val="single" w:sz="4" w:space="0" w:color="auto"/>
              <w:bottom w:val="single" w:sz="4" w:space="0" w:color="auto"/>
              <w:right w:val="single" w:sz="4" w:space="0" w:color="auto"/>
            </w:tcBorders>
            <w:vAlign w:val="center"/>
          </w:tcPr>
          <w:p w:rsidR="00655237" w:rsidRPr="004D58A9" w:rsidRDefault="00655237" w:rsidP="00655237">
            <w:pPr>
              <w:widowControl/>
              <w:tabs>
                <w:tab w:val="left" w:pos="211"/>
                <w:tab w:val="left" w:pos="301"/>
              </w:tabs>
              <w:suppressAutoHyphens/>
              <w:autoSpaceDE/>
              <w:adjustRightInd/>
              <w:spacing w:line="240" w:lineRule="auto"/>
              <w:jc w:val="left"/>
              <w:rPr>
                <w:color w:val="000000"/>
              </w:rPr>
            </w:pPr>
            <w:r w:rsidRPr="004D58A9">
              <w:rPr>
                <w:color w:val="000000"/>
              </w:rPr>
              <w:t>Банко</w:t>
            </w:r>
            <w:r>
              <w:rPr>
                <w:color w:val="000000"/>
              </w:rPr>
              <w:t>вская и страховая деятельность</w:t>
            </w:r>
          </w:p>
        </w:tc>
        <w:tc>
          <w:tcPr>
            <w:tcW w:w="4683" w:type="dxa"/>
            <w:tcBorders>
              <w:top w:val="single" w:sz="4" w:space="0" w:color="auto"/>
              <w:left w:val="single" w:sz="4" w:space="0" w:color="auto"/>
              <w:bottom w:val="single" w:sz="4" w:space="0" w:color="auto"/>
              <w:right w:val="single" w:sz="4" w:space="0" w:color="auto"/>
            </w:tcBorders>
          </w:tcPr>
          <w:p w:rsidR="00655237" w:rsidRPr="00AF78E0" w:rsidRDefault="00655237" w:rsidP="00655237">
            <w:pPr>
              <w:spacing w:line="240" w:lineRule="auto"/>
              <w:jc w:val="left"/>
            </w:pPr>
            <w:r w:rsidRPr="00AF78E0">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5237" w:rsidRPr="00303153" w:rsidTr="00AB1EDD">
        <w:tc>
          <w:tcPr>
            <w:tcW w:w="1951" w:type="dxa"/>
            <w:tcBorders>
              <w:top w:val="single" w:sz="4" w:space="0" w:color="auto"/>
              <w:left w:val="single" w:sz="4" w:space="0" w:color="auto"/>
              <w:bottom w:val="single" w:sz="4" w:space="0" w:color="auto"/>
              <w:right w:val="single" w:sz="4" w:space="0" w:color="auto"/>
            </w:tcBorders>
            <w:vAlign w:val="center"/>
          </w:tcPr>
          <w:p w:rsidR="00655237" w:rsidRPr="00196FCD" w:rsidRDefault="00655237" w:rsidP="00655237">
            <w:pPr>
              <w:jc w:val="center"/>
              <w:rPr>
                <w:bCs/>
              </w:rPr>
            </w:pPr>
            <w:r w:rsidRPr="004D58A9">
              <w:rPr>
                <w:color w:val="000000"/>
              </w:rPr>
              <w:t>4.6</w:t>
            </w:r>
          </w:p>
        </w:tc>
        <w:tc>
          <w:tcPr>
            <w:tcW w:w="3544" w:type="dxa"/>
            <w:tcBorders>
              <w:top w:val="single" w:sz="4" w:space="0" w:color="auto"/>
              <w:left w:val="single" w:sz="4" w:space="0" w:color="auto"/>
              <w:bottom w:val="single" w:sz="4" w:space="0" w:color="auto"/>
              <w:right w:val="single" w:sz="4" w:space="0" w:color="auto"/>
            </w:tcBorders>
            <w:vAlign w:val="center"/>
          </w:tcPr>
          <w:p w:rsidR="00655237" w:rsidRPr="004D58A9" w:rsidRDefault="00655237" w:rsidP="00655237">
            <w:pPr>
              <w:widowControl/>
              <w:tabs>
                <w:tab w:val="left" w:pos="211"/>
                <w:tab w:val="left" w:pos="301"/>
              </w:tabs>
              <w:suppressAutoHyphens/>
              <w:autoSpaceDE/>
              <w:adjustRightInd/>
              <w:spacing w:line="240" w:lineRule="auto"/>
              <w:jc w:val="left"/>
              <w:rPr>
                <w:color w:val="000000"/>
              </w:rPr>
            </w:pPr>
            <w:r>
              <w:rPr>
                <w:color w:val="000000"/>
              </w:rPr>
              <w:t>Общественное питание</w:t>
            </w:r>
          </w:p>
        </w:tc>
        <w:tc>
          <w:tcPr>
            <w:tcW w:w="4683" w:type="dxa"/>
            <w:tcBorders>
              <w:top w:val="single" w:sz="4" w:space="0" w:color="auto"/>
              <w:left w:val="single" w:sz="4" w:space="0" w:color="auto"/>
              <w:bottom w:val="single" w:sz="4" w:space="0" w:color="auto"/>
              <w:right w:val="single" w:sz="4" w:space="0" w:color="auto"/>
            </w:tcBorders>
          </w:tcPr>
          <w:p w:rsidR="00655237" w:rsidRPr="00AF78E0" w:rsidRDefault="00655237" w:rsidP="00655237">
            <w:pPr>
              <w:spacing w:line="240" w:lineRule="auto"/>
              <w:jc w:val="left"/>
            </w:pPr>
            <w:r w:rsidRPr="00AF78E0">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5237" w:rsidRPr="00303153" w:rsidTr="00AB1EDD">
        <w:tc>
          <w:tcPr>
            <w:tcW w:w="1951" w:type="dxa"/>
            <w:tcBorders>
              <w:top w:val="single" w:sz="4" w:space="0" w:color="auto"/>
              <w:left w:val="single" w:sz="4" w:space="0" w:color="auto"/>
              <w:bottom w:val="single" w:sz="4" w:space="0" w:color="auto"/>
              <w:right w:val="single" w:sz="4" w:space="0" w:color="auto"/>
            </w:tcBorders>
            <w:vAlign w:val="center"/>
          </w:tcPr>
          <w:p w:rsidR="00655237" w:rsidRPr="00196FCD" w:rsidRDefault="00655237" w:rsidP="00655237">
            <w:pPr>
              <w:jc w:val="center"/>
            </w:pPr>
            <w:r w:rsidRPr="004D58A9">
              <w:rPr>
                <w:color w:val="000000"/>
              </w:rPr>
              <w:t>4.7</w:t>
            </w:r>
          </w:p>
        </w:tc>
        <w:tc>
          <w:tcPr>
            <w:tcW w:w="3544" w:type="dxa"/>
            <w:tcBorders>
              <w:top w:val="single" w:sz="4" w:space="0" w:color="auto"/>
              <w:left w:val="single" w:sz="4" w:space="0" w:color="auto"/>
              <w:bottom w:val="single" w:sz="4" w:space="0" w:color="auto"/>
              <w:right w:val="single" w:sz="4" w:space="0" w:color="auto"/>
            </w:tcBorders>
            <w:vAlign w:val="center"/>
          </w:tcPr>
          <w:p w:rsidR="00655237" w:rsidRPr="004D58A9" w:rsidRDefault="00655237" w:rsidP="00655237">
            <w:pPr>
              <w:widowControl/>
              <w:tabs>
                <w:tab w:val="left" w:pos="211"/>
                <w:tab w:val="left" w:pos="301"/>
              </w:tabs>
              <w:suppressAutoHyphens/>
              <w:autoSpaceDE/>
              <w:adjustRightInd/>
              <w:spacing w:line="240" w:lineRule="auto"/>
              <w:jc w:val="left"/>
              <w:rPr>
                <w:color w:val="000000"/>
              </w:rPr>
            </w:pPr>
            <w:r>
              <w:rPr>
                <w:color w:val="000000"/>
              </w:rPr>
              <w:t>Гостиничное обслуживание</w:t>
            </w:r>
          </w:p>
        </w:tc>
        <w:tc>
          <w:tcPr>
            <w:tcW w:w="4683" w:type="dxa"/>
            <w:tcBorders>
              <w:top w:val="single" w:sz="4" w:space="0" w:color="auto"/>
              <w:left w:val="single" w:sz="4" w:space="0" w:color="auto"/>
              <w:bottom w:val="single" w:sz="4" w:space="0" w:color="auto"/>
              <w:right w:val="single" w:sz="4" w:space="0" w:color="auto"/>
            </w:tcBorders>
          </w:tcPr>
          <w:p w:rsidR="00655237" w:rsidRPr="00AF78E0" w:rsidRDefault="00655237" w:rsidP="00655237">
            <w:pPr>
              <w:spacing w:line="240" w:lineRule="auto"/>
              <w:jc w:val="left"/>
            </w:pPr>
            <w:r w:rsidRPr="00AF78E0">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655237" w:rsidRPr="00303153" w:rsidTr="00AB1EDD">
        <w:tc>
          <w:tcPr>
            <w:tcW w:w="1951" w:type="dxa"/>
            <w:tcBorders>
              <w:top w:val="single" w:sz="4" w:space="0" w:color="auto"/>
              <w:left w:val="single" w:sz="4" w:space="0" w:color="auto"/>
              <w:bottom w:val="single" w:sz="4" w:space="0" w:color="auto"/>
              <w:right w:val="single" w:sz="4" w:space="0" w:color="auto"/>
            </w:tcBorders>
            <w:vAlign w:val="center"/>
          </w:tcPr>
          <w:p w:rsidR="00655237" w:rsidRPr="004D58A9" w:rsidRDefault="00655237" w:rsidP="00655237">
            <w:pPr>
              <w:jc w:val="center"/>
              <w:rPr>
                <w:color w:val="000000"/>
              </w:rPr>
            </w:pPr>
            <w:r w:rsidRPr="004D58A9">
              <w:rPr>
                <w:color w:val="000000"/>
              </w:rPr>
              <w:t>8.3</w:t>
            </w:r>
          </w:p>
        </w:tc>
        <w:tc>
          <w:tcPr>
            <w:tcW w:w="3544" w:type="dxa"/>
            <w:tcBorders>
              <w:top w:val="single" w:sz="4" w:space="0" w:color="auto"/>
              <w:left w:val="single" w:sz="4" w:space="0" w:color="auto"/>
              <w:bottom w:val="single" w:sz="4" w:space="0" w:color="auto"/>
              <w:right w:val="single" w:sz="4" w:space="0" w:color="auto"/>
            </w:tcBorders>
            <w:vAlign w:val="center"/>
          </w:tcPr>
          <w:p w:rsidR="00655237" w:rsidRPr="004D58A9" w:rsidRDefault="00655237" w:rsidP="00655237">
            <w:pPr>
              <w:widowControl/>
              <w:autoSpaceDE/>
              <w:adjustRightInd/>
              <w:spacing w:line="240" w:lineRule="auto"/>
              <w:jc w:val="left"/>
              <w:rPr>
                <w:color w:val="000000"/>
              </w:rPr>
            </w:pPr>
            <w:r w:rsidRPr="004D58A9">
              <w:rPr>
                <w:color w:val="000000"/>
              </w:rPr>
              <w:t xml:space="preserve">Обеспечение </w:t>
            </w:r>
            <w:r>
              <w:rPr>
                <w:color w:val="000000"/>
              </w:rPr>
              <w:t>внутреннего правопорядка</w:t>
            </w:r>
          </w:p>
        </w:tc>
        <w:tc>
          <w:tcPr>
            <w:tcW w:w="4683" w:type="dxa"/>
            <w:tcBorders>
              <w:top w:val="single" w:sz="4" w:space="0" w:color="auto"/>
              <w:left w:val="single" w:sz="4" w:space="0" w:color="auto"/>
              <w:bottom w:val="single" w:sz="4" w:space="0" w:color="auto"/>
              <w:right w:val="single" w:sz="4" w:space="0" w:color="auto"/>
            </w:tcBorders>
          </w:tcPr>
          <w:p w:rsidR="00655237" w:rsidRPr="00303153" w:rsidRDefault="00655237" w:rsidP="00655237">
            <w:pPr>
              <w:spacing w:line="240" w:lineRule="auto"/>
              <w:jc w:val="left"/>
            </w:pPr>
            <w:r w:rsidRPr="00303153">
              <w:rPr>
                <w:sz w:val="22"/>
                <w:szCs w:val="22"/>
              </w:rPr>
              <w:t>Гостевые автостоянки, гаражи для служебного транспорта, открытые площадки для занятий спортом и физкультурой, 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C84BF9" w:rsidRDefault="007046D6" w:rsidP="007046D6">
      <w:pPr>
        <w:pStyle w:val="Style5"/>
        <w:widowControl/>
        <w:tabs>
          <w:tab w:val="left" w:pos="2268"/>
        </w:tabs>
        <w:spacing w:line="240" w:lineRule="auto"/>
        <w:ind w:firstLine="709"/>
        <w:rPr>
          <w:rStyle w:val="FontStyle14"/>
          <w:color w:val="000000" w:themeColor="text1"/>
          <w:sz w:val="28"/>
          <w:szCs w:val="28"/>
        </w:rPr>
      </w:pPr>
      <w:r w:rsidRPr="00B91C4A">
        <w:rPr>
          <w:rStyle w:val="FontStyle14"/>
          <w:color w:val="000000" w:themeColor="text1"/>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3658"/>
        <w:gridCol w:w="5921"/>
      </w:tblGrid>
      <w:tr w:rsidR="007046D6" w:rsidRPr="007046D6" w:rsidTr="00903893">
        <w:trPr>
          <w:tblHeader/>
        </w:trPr>
        <w:tc>
          <w:tcPr>
            <w:tcW w:w="276" w:type="pct"/>
            <w:tcBorders>
              <w:top w:val="single" w:sz="4" w:space="0" w:color="auto"/>
              <w:left w:val="single" w:sz="4" w:space="0" w:color="auto"/>
              <w:bottom w:val="single" w:sz="4" w:space="0" w:color="auto"/>
              <w:right w:val="single" w:sz="4" w:space="0" w:color="auto"/>
            </w:tcBorders>
          </w:tcPr>
          <w:p w:rsidR="007046D6" w:rsidRPr="007046D6" w:rsidRDefault="007046D6" w:rsidP="00F076FC">
            <w:pPr>
              <w:widowControl/>
              <w:autoSpaceDE/>
              <w:autoSpaceDN/>
              <w:adjustRightInd/>
              <w:spacing w:line="240" w:lineRule="auto"/>
              <w:jc w:val="left"/>
              <w:textAlignment w:val="auto"/>
              <w:rPr>
                <w:b/>
                <w:bCs/>
              </w:rPr>
            </w:pPr>
            <w:r w:rsidRPr="007046D6">
              <w:rPr>
                <w:b/>
                <w:bCs/>
              </w:rPr>
              <w:t xml:space="preserve">№ </w:t>
            </w:r>
            <w:proofErr w:type="gramStart"/>
            <w:r w:rsidRPr="007046D6">
              <w:rPr>
                <w:b/>
                <w:bCs/>
              </w:rPr>
              <w:t>п</w:t>
            </w:r>
            <w:proofErr w:type="gramEnd"/>
            <w:r w:rsidRPr="007046D6">
              <w:rPr>
                <w:b/>
                <w:bCs/>
              </w:rPr>
              <w:t>/п</w:t>
            </w:r>
          </w:p>
        </w:tc>
        <w:tc>
          <w:tcPr>
            <w:tcW w:w="1804"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70DDE">
            <w:pPr>
              <w:widowControl/>
              <w:autoSpaceDE/>
              <w:autoSpaceDN/>
              <w:adjustRightInd/>
              <w:spacing w:line="240" w:lineRule="auto"/>
              <w:jc w:val="center"/>
              <w:textAlignment w:val="auto"/>
              <w:rPr>
                <w:b/>
                <w:bCs/>
              </w:rPr>
            </w:pPr>
            <w:r w:rsidRPr="007046D6">
              <w:rPr>
                <w:b/>
              </w:rPr>
              <w:t>Наименование предельных параметров разрешенного строительства, реконструкции объектов капитального строительства</w:t>
            </w:r>
          </w:p>
        </w:tc>
        <w:tc>
          <w:tcPr>
            <w:tcW w:w="2920"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70DDE">
            <w:pPr>
              <w:widowControl/>
              <w:autoSpaceDE/>
              <w:autoSpaceDN/>
              <w:adjustRightInd/>
              <w:spacing w:line="240" w:lineRule="auto"/>
              <w:jc w:val="center"/>
              <w:textAlignment w:val="auto"/>
              <w:rPr>
                <w:b/>
                <w:bCs/>
              </w:rPr>
            </w:pPr>
            <w:r w:rsidRPr="007046D6">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6D6" w:rsidRPr="007046D6" w:rsidTr="00903893">
        <w:tc>
          <w:tcPr>
            <w:tcW w:w="276"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076FC">
            <w:pPr>
              <w:widowControl/>
              <w:autoSpaceDE/>
              <w:autoSpaceDN/>
              <w:adjustRightInd/>
              <w:spacing w:line="240" w:lineRule="auto"/>
              <w:jc w:val="center"/>
              <w:textAlignment w:val="auto"/>
            </w:pPr>
            <w:r w:rsidRPr="007046D6">
              <w:t>1</w:t>
            </w:r>
          </w:p>
        </w:tc>
        <w:tc>
          <w:tcPr>
            <w:tcW w:w="1804"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70DDE">
            <w:pPr>
              <w:widowControl/>
              <w:autoSpaceDE/>
              <w:autoSpaceDN/>
              <w:adjustRightInd/>
              <w:spacing w:line="240" w:lineRule="auto"/>
              <w:jc w:val="left"/>
              <w:textAlignment w:val="auto"/>
            </w:pPr>
            <w:r w:rsidRPr="007046D6">
              <w:t>Минимальная площадь земельных участков</w:t>
            </w:r>
          </w:p>
        </w:tc>
        <w:tc>
          <w:tcPr>
            <w:tcW w:w="2920"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70DDE">
            <w:pPr>
              <w:widowControl/>
              <w:autoSpaceDE/>
              <w:autoSpaceDN/>
              <w:adjustRightInd/>
              <w:spacing w:line="240" w:lineRule="auto"/>
              <w:jc w:val="left"/>
              <w:textAlignment w:val="auto"/>
            </w:pPr>
            <w:r w:rsidRPr="007046D6">
              <w:t>Для размещения индивидуального (одноквартирного) жилого дома-300 кв. м.</w:t>
            </w:r>
          </w:p>
          <w:p w:rsidR="007046D6" w:rsidRPr="007046D6" w:rsidRDefault="007046D6" w:rsidP="00F70DDE">
            <w:pPr>
              <w:widowControl/>
              <w:suppressAutoHyphens/>
              <w:autoSpaceDE/>
              <w:autoSpaceDN/>
              <w:adjustRightInd/>
              <w:spacing w:line="240" w:lineRule="auto"/>
              <w:jc w:val="left"/>
              <w:textAlignment w:val="auto"/>
            </w:pPr>
            <w:r w:rsidRPr="007046D6">
              <w:t>Минимальная ширина вдоль фронта улицы – 10 метров;</w:t>
            </w:r>
          </w:p>
          <w:p w:rsidR="007046D6" w:rsidRPr="007046D6" w:rsidRDefault="007046D6" w:rsidP="00F70DDE">
            <w:pPr>
              <w:widowControl/>
              <w:autoSpaceDE/>
              <w:autoSpaceDN/>
              <w:adjustRightInd/>
              <w:spacing w:line="240" w:lineRule="auto"/>
              <w:jc w:val="left"/>
              <w:textAlignment w:val="auto"/>
            </w:pPr>
            <w:r w:rsidRPr="007046D6">
              <w:t>Для размещения объектов иных видов разрешенного использования:</w:t>
            </w:r>
          </w:p>
          <w:p w:rsidR="007046D6" w:rsidRPr="007046D6" w:rsidRDefault="007046D6" w:rsidP="00F70DDE">
            <w:pPr>
              <w:widowControl/>
              <w:autoSpaceDE/>
              <w:autoSpaceDN/>
              <w:adjustRightInd/>
              <w:spacing w:line="240" w:lineRule="auto"/>
              <w:jc w:val="left"/>
              <w:textAlignment w:val="auto"/>
            </w:pPr>
            <w:r w:rsidRPr="007046D6">
              <w:t>не подлежит установлению</w:t>
            </w:r>
          </w:p>
        </w:tc>
      </w:tr>
      <w:tr w:rsidR="007046D6" w:rsidRPr="007046D6" w:rsidTr="00903893">
        <w:tc>
          <w:tcPr>
            <w:tcW w:w="276"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076FC">
            <w:pPr>
              <w:widowControl/>
              <w:autoSpaceDE/>
              <w:autoSpaceDN/>
              <w:adjustRightInd/>
              <w:spacing w:line="240" w:lineRule="auto"/>
              <w:jc w:val="center"/>
              <w:textAlignment w:val="auto"/>
            </w:pPr>
            <w:r w:rsidRPr="007046D6">
              <w:t>2</w:t>
            </w:r>
          </w:p>
        </w:tc>
        <w:tc>
          <w:tcPr>
            <w:tcW w:w="1804"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70DDE">
            <w:pPr>
              <w:widowControl/>
              <w:autoSpaceDE/>
              <w:autoSpaceDN/>
              <w:adjustRightInd/>
              <w:spacing w:line="240" w:lineRule="auto"/>
              <w:jc w:val="left"/>
              <w:textAlignment w:val="auto"/>
            </w:pPr>
            <w:r w:rsidRPr="007046D6">
              <w:t>Максимальная площадь земельных участков индивидуального (одноквартирного) жилого дома</w:t>
            </w:r>
          </w:p>
        </w:tc>
        <w:tc>
          <w:tcPr>
            <w:tcW w:w="2920"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70DDE">
            <w:pPr>
              <w:widowControl/>
              <w:autoSpaceDE/>
              <w:autoSpaceDN/>
              <w:adjustRightInd/>
              <w:spacing w:line="240" w:lineRule="auto"/>
              <w:jc w:val="left"/>
              <w:textAlignment w:val="auto"/>
            </w:pPr>
            <w:r w:rsidRPr="007046D6">
              <w:t>20000 кв. м</w:t>
            </w:r>
          </w:p>
        </w:tc>
      </w:tr>
      <w:tr w:rsidR="007046D6" w:rsidRPr="007046D6" w:rsidTr="00903893">
        <w:tc>
          <w:tcPr>
            <w:tcW w:w="276"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076FC">
            <w:pPr>
              <w:widowControl/>
              <w:autoSpaceDE/>
              <w:autoSpaceDN/>
              <w:adjustRightInd/>
              <w:spacing w:line="240" w:lineRule="auto"/>
              <w:jc w:val="center"/>
              <w:textAlignment w:val="auto"/>
            </w:pPr>
            <w:r w:rsidRPr="007046D6">
              <w:t>3</w:t>
            </w:r>
          </w:p>
        </w:tc>
        <w:tc>
          <w:tcPr>
            <w:tcW w:w="1804"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70DDE">
            <w:pPr>
              <w:widowControl/>
              <w:autoSpaceDE/>
              <w:autoSpaceDN/>
              <w:adjustRightInd/>
              <w:spacing w:line="240" w:lineRule="auto"/>
              <w:jc w:val="left"/>
              <w:textAlignment w:val="auto"/>
            </w:pPr>
            <w:r w:rsidRPr="007046D6">
              <w:t>Минимальные отступы зданий, строений, сооружений от границ земельных участков</w:t>
            </w:r>
          </w:p>
        </w:tc>
        <w:tc>
          <w:tcPr>
            <w:tcW w:w="2920" w:type="pct"/>
            <w:tcBorders>
              <w:top w:val="single" w:sz="4" w:space="0" w:color="auto"/>
              <w:left w:val="single" w:sz="4" w:space="0" w:color="auto"/>
              <w:bottom w:val="single" w:sz="4" w:space="0" w:color="auto"/>
              <w:right w:val="single" w:sz="4" w:space="0" w:color="auto"/>
            </w:tcBorders>
            <w:vAlign w:val="center"/>
          </w:tcPr>
          <w:p w:rsidR="000B3770" w:rsidRPr="000B3770" w:rsidRDefault="000B3770" w:rsidP="000B3770">
            <w:pPr>
              <w:spacing w:line="240" w:lineRule="auto"/>
            </w:pPr>
            <w:r w:rsidRPr="000B3770">
              <w:t>В случаях примыкания к соседним зданиям (при обязательном наличии брандмауэрных стен) от жилого дома</w:t>
            </w:r>
            <w:r>
              <w:t xml:space="preserve"> </w:t>
            </w:r>
            <w:r w:rsidRPr="000B3770">
              <w:t>-</w:t>
            </w:r>
            <w:r>
              <w:t xml:space="preserve"> </w:t>
            </w:r>
            <w:smartTag w:uri="urn:schemas-microsoft-com:office:smarttags" w:element="metricconverter">
              <w:smartTagPr>
                <w:attr w:name="ProductID" w:val="0 м"/>
              </w:smartTagPr>
              <w:r w:rsidRPr="000B3770">
                <w:t>0 м</w:t>
              </w:r>
            </w:smartTag>
            <w:r w:rsidRPr="000B3770">
              <w:t>.</w:t>
            </w:r>
          </w:p>
          <w:p w:rsidR="000B3770" w:rsidRPr="000B3770" w:rsidRDefault="000B3770" w:rsidP="000B3770">
            <w:pPr>
              <w:spacing w:line="240" w:lineRule="auto"/>
            </w:pPr>
            <w:r w:rsidRPr="000B3770">
              <w:t xml:space="preserve">В иных случаях от жилого дома- </w:t>
            </w:r>
            <w:smartTag w:uri="urn:schemas-microsoft-com:office:smarttags" w:element="metricconverter">
              <w:smartTagPr>
                <w:attr w:name="ProductID" w:val="3 м"/>
              </w:smartTagPr>
              <w:r w:rsidRPr="000B3770">
                <w:t>3 м</w:t>
              </w:r>
            </w:smartTag>
            <w:r w:rsidRPr="000B3770">
              <w:t>.</w:t>
            </w:r>
          </w:p>
          <w:p w:rsidR="000B3770" w:rsidRPr="000B3770" w:rsidRDefault="000B3770" w:rsidP="000B3770">
            <w:pPr>
              <w:spacing w:line="240" w:lineRule="auto"/>
            </w:pPr>
            <w:r w:rsidRPr="000B3770">
              <w:t xml:space="preserve">- от хозяйственных и прочих строений </w:t>
            </w:r>
            <w:r w:rsidRPr="000B3770">
              <w:rPr>
                <w:b/>
                <w:bCs/>
              </w:rPr>
              <w:t>–</w:t>
            </w:r>
            <w:r w:rsidRPr="000B3770">
              <w:t xml:space="preserve"> 1</w:t>
            </w:r>
            <w:r w:rsidR="00361657">
              <w:t xml:space="preserve"> </w:t>
            </w:r>
            <w:r w:rsidRPr="000B3770">
              <w:t xml:space="preserve">м; </w:t>
            </w:r>
          </w:p>
          <w:p w:rsidR="000B3770" w:rsidRPr="000B3770" w:rsidRDefault="000B3770" w:rsidP="000B3770">
            <w:pPr>
              <w:spacing w:line="240" w:lineRule="auto"/>
            </w:pPr>
            <w:r w:rsidRPr="000B3770">
              <w:t xml:space="preserve">- открытой стоянки </w:t>
            </w:r>
            <w:r w:rsidRPr="000B3770">
              <w:rPr>
                <w:b/>
                <w:bCs/>
              </w:rPr>
              <w:t>–</w:t>
            </w:r>
            <w:r w:rsidRPr="000B3770">
              <w:t xml:space="preserve"> </w:t>
            </w:r>
            <w:smartTag w:uri="urn:schemas-microsoft-com:office:smarttags" w:element="metricconverter">
              <w:smartTagPr>
                <w:attr w:name="ProductID" w:val="1 м"/>
              </w:smartTagPr>
              <w:r w:rsidRPr="000B3770">
                <w:t>1 м</w:t>
              </w:r>
            </w:smartTag>
            <w:r w:rsidRPr="000B3770">
              <w:t xml:space="preserve">; </w:t>
            </w:r>
          </w:p>
          <w:p w:rsidR="000B3770" w:rsidRPr="000B3770" w:rsidRDefault="000B3770" w:rsidP="000B3770">
            <w:pPr>
              <w:spacing w:line="240" w:lineRule="auto"/>
            </w:pPr>
            <w:r w:rsidRPr="000B3770">
              <w:t xml:space="preserve">- отдельно стоящего гаража </w:t>
            </w:r>
            <w:r w:rsidRPr="000B3770">
              <w:rPr>
                <w:b/>
                <w:bCs/>
              </w:rPr>
              <w:t>–</w:t>
            </w:r>
            <w:r w:rsidRPr="000B3770">
              <w:t xml:space="preserve"> </w:t>
            </w:r>
            <w:smartTag w:uri="urn:schemas-microsoft-com:office:smarttags" w:element="metricconverter">
              <w:smartTagPr>
                <w:attr w:name="ProductID" w:val="1 м"/>
              </w:smartTagPr>
              <w:r w:rsidRPr="000B3770">
                <w:t>1 м</w:t>
              </w:r>
            </w:smartTag>
            <w:r w:rsidRPr="000B3770">
              <w:t>.</w:t>
            </w:r>
          </w:p>
          <w:p w:rsidR="007046D6" w:rsidRPr="000B3770" w:rsidRDefault="000B3770" w:rsidP="000B3770">
            <w:pPr>
              <w:spacing w:line="240" w:lineRule="auto"/>
            </w:pPr>
            <w:r w:rsidRPr="000B3770">
              <w:t>Для размещения объектов иных ви</w:t>
            </w:r>
            <w:r>
              <w:t xml:space="preserve">дов разрешенного использования: </w:t>
            </w:r>
            <w:r w:rsidRPr="000B3770">
              <w:t>не подлежит установлению</w:t>
            </w:r>
          </w:p>
        </w:tc>
      </w:tr>
      <w:tr w:rsidR="007046D6" w:rsidRPr="007046D6" w:rsidTr="00903893">
        <w:tc>
          <w:tcPr>
            <w:tcW w:w="276"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076FC">
            <w:pPr>
              <w:widowControl/>
              <w:autoSpaceDE/>
              <w:autoSpaceDN/>
              <w:adjustRightInd/>
              <w:spacing w:line="240" w:lineRule="auto"/>
              <w:jc w:val="center"/>
              <w:textAlignment w:val="auto"/>
            </w:pPr>
            <w:r w:rsidRPr="007046D6">
              <w:t>4</w:t>
            </w:r>
          </w:p>
        </w:tc>
        <w:tc>
          <w:tcPr>
            <w:tcW w:w="1804"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70DDE">
            <w:pPr>
              <w:widowControl/>
              <w:autoSpaceDE/>
              <w:autoSpaceDN/>
              <w:adjustRightInd/>
              <w:spacing w:line="240" w:lineRule="auto"/>
              <w:jc w:val="left"/>
              <w:textAlignment w:val="auto"/>
            </w:pPr>
            <w:r w:rsidRPr="007046D6">
              <w:t>Максимальное количество этажей надземной части зданий, строений, сооружений на территории земельных участков</w:t>
            </w:r>
          </w:p>
        </w:tc>
        <w:tc>
          <w:tcPr>
            <w:tcW w:w="2920" w:type="pct"/>
            <w:tcBorders>
              <w:top w:val="single" w:sz="4" w:space="0" w:color="auto"/>
              <w:left w:val="single" w:sz="4" w:space="0" w:color="auto"/>
              <w:bottom w:val="single" w:sz="4" w:space="0" w:color="auto"/>
              <w:right w:val="single" w:sz="4" w:space="0" w:color="auto"/>
            </w:tcBorders>
          </w:tcPr>
          <w:p w:rsidR="007046D6" w:rsidRPr="007046D6" w:rsidRDefault="00903893" w:rsidP="00903893">
            <w:pPr>
              <w:widowControl/>
              <w:autoSpaceDE/>
              <w:autoSpaceDN/>
              <w:adjustRightInd/>
              <w:spacing w:line="240" w:lineRule="auto"/>
              <w:jc w:val="left"/>
              <w:textAlignment w:val="auto"/>
            </w:pPr>
            <w:r w:rsidRPr="006E741A">
              <w:t>котт</w:t>
            </w:r>
            <w:r>
              <w:t>е</w:t>
            </w:r>
            <w:r w:rsidRPr="006E741A">
              <w:t>джи и индивидуальные дома до 3</w:t>
            </w:r>
            <w:r>
              <w:t>-</w:t>
            </w:r>
            <w:r w:rsidRPr="006E741A">
              <w:t>х этажей</w:t>
            </w:r>
            <w:r>
              <w:t xml:space="preserve"> </w:t>
            </w:r>
          </w:p>
        </w:tc>
      </w:tr>
      <w:tr w:rsidR="007046D6" w:rsidRPr="007046D6" w:rsidTr="00903893">
        <w:tc>
          <w:tcPr>
            <w:tcW w:w="276"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076FC">
            <w:pPr>
              <w:widowControl/>
              <w:autoSpaceDE/>
              <w:autoSpaceDN/>
              <w:adjustRightInd/>
              <w:spacing w:line="240" w:lineRule="auto"/>
              <w:jc w:val="center"/>
              <w:textAlignment w:val="auto"/>
            </w:pPr>
            <w:r w:rsidRPr="007046D6">
              <w:t>5</w:t>
            </w:r>
          </w:p>
        </w:tc>
        <w:tc>
          <w:tcPr>
            <w:tcW w:w="1804"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70DDE">
            <w:pPr>
              <w:widowControl/>
              <w:autoSpaceDN/>
              <w:adjustRightInd/>
              <w:spacing w:line="240" w:lineRule="auto"/>
              <w:jc w:val="left"/>
              <w:textAlignment w:val="auto"/>
            </w:pPr>
            <w:r w:rsidRPr="007046D6">
              <w:t>Максимальная высота</w:t>
            </w:r>
            <w:r w:rsidRPr="00F076FC">
              <w:t xml:space="preserve"> </w:t>
            </w:r>
            <w:r w:rsidRPr="007046D6">
              <w:t>надземной части зданий, строений, сооружений на территории земельных участков</w:t>
            </w:r>
          </w:p>
        </w:tc>
        <w:tc>
          <w:tcPr>
            <w:tcW w:w="2920"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70DDE">
            <w:pPr>
              <w:widowControl/>
              <w:autoSpaceDE/>
              <w:autoSpaceDN/>
              <w:adjustRightInd/>
              <w:spacing w:line="240" w:lineRule="auto"/>
              <w:jc w:val="left"/>
              <w:textAlignment w:val="auto"/>
            </w:pPr>
            <w:r w:rsidRPr="007046D6">
              <w:t>Для индивидуального (одноквартирного) жилого дома, объектов торговли до верха плоской кровли-12 м, до верха скатной кровли-13,8 м</w:t>
            </w:r>
            <w:r w:rsidR="00F70DDE">
              <w:t>.</w:t>
            </w:r>
          </w:p>
          <w:p w:rsidR="007046D6" w:rsidRPr="007046D6" w:rsidRDefault="007046D6" w:rsidP="00F70DDE">
            <w:pPr>
              <w:widowControl/>
              <w:autoSpaceDE/>
              <w:autoSpaceDN/>
              <w:adjustRightInd/>
              <w:spacing w:line="240" w:lineRule="auto"/>
              <w:jc w:val="left"/>
              <w:textAlignment w:val="auto"/>
            </w:pPr>
            <w:r w:rsidRPr="007046D6">
              <w:t>Для гаража и прочих хозяйственных строений на участке</w:t>
            </w:r>
            <w:r w:rsidR="00F70DDE">
              <w:t xml:space="preserve"> </w:t>
            </w:r>
            <w:r w:rsidRPr="007046D6">
              <w:t>- до верха плоской кровли-4 м, до конька скатной кровли-7 м</w:t>
            </w:r>
          </w:p>
          <w:p w:rsidR="007046D6" w:rsidRPr="007046D6" w:rsidRDefault="007046D6" w:rsidP="00F70DDE">
            <w:pPr>
              <w:widowControl/>
              <w:autoSpaceDE/>
              <w:autoSpaceDN/>
              <w:adjustRightInd/>
              <w:spacing w:line="240" w:lineRule="auto"/>
              <w:jc w:val="left"/>
              <w:textAlignment w:val="auto"/>
            </w:pPr>
            <w:r w:rsidRPr="007046D6">
              <w:t>Для иных объектов-15 м, 3 этажа.</w:t>
            </w:r>
          </w:p>
        </w:tc>
      </w:tr>
      <w:tr w:rsidR="007046D6" w:rsidRPr="007046D6" w:rsidTr="00903893">
        <w:tc>
          <w:tcPr>
            <w:tcW w:w="276"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076FC">
            <w:pPr>
              <w:widowControl/>
              <w:autoSpaceDE/>
              <w:autoSpaceDN/>
              <w:adjustRightInd/>
              <w:spacing w:line="240" w:lineRule="auto"/>
              <w:jc w:val="center"/>
              <w:textAlignment w:val="auto"/>
            </w:pPr>
            <w:r w:rsidRPr="007046D6">
              <w:t>6</w:t>
            </w:r>
          </w:p>
        </w:tc>
        <w:tc>
          <w:tcPr>
            <w:tcW w:w="1804"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70DDE">
            <w:pPr>
              <w:widowControl/>
              <w:autoSpaceDN/>
              <w:adjustRightInd/>
              <w:spacing w:line="240" w:lineRule="auto"/>
              <w:jc w:val="left"/>
              <w:textAlignment w:val="auto"/>
            </w:pPr>
            <w:r w:rsidRPr="007046D6">
              <w:t>Максимальная общая площадь объектов капитального строительства нежилого  назначения на территории земельных участков</w:t>
            </w:r>
          </w:p>
        </w:tc>
        <w:tc>
          <w:tcPr>
            <w:tcW w:w="2920"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70DDE">
            <w:pPr>
              <w:widowControl/>
              <w:autoSpaceDE/>
              <w:autoSpaceDN/>
              <w:adjustRightInd/>
              <w:spacing w:line="240" w:lineRule="auto"/>
              <w:jc w:val="left"/>
              <w:textAlignment w:val="auto"/>
            </w:pPr>
            <w:r w:rsidRPr="007046D6">
              <w:t>Включая объекты условно-разрешенных видов использования</w:t>
            </w:r>
            <w:r w:rsidR="00B17567">
              <w:t xml:space="preserve"> </w:t>
            </w:r>
            <w:r w:rsidRPr="007046D6">
              <w:t>- 300 кв. м.</w:t>
            </w:r>
          </w:p>
        </w:tc>
      </w:tr>
      <w:tr w:rsidR="00903893" w:rsidRPr="007046D6" w:rsidTr="00903893">
        <w:tc>
          <w:tcPr>
            <w:tcW w:w="276" w:type="pct"/>
            <w:tcBorders>
              <w:top w:val="single" w:sz="4" w:space="0" w:color="auto"/>
              <w:left w:val="single" w:sz="4" w:space="0" w:color="auto"/>
              <w:bottom w:val="single" w:sz="4" w:space="0" w:color="auto"/>
              <w:right w:val="single" w:sz="4" w:space="0" w:color="auto"/>
            </w:tcBorders>
            <w:vAlign w:val="center"/>
          </w:tcPr>
          <w:p w:rsidR="00903893" w:rsidRPr="007046D6" w:rsidRDefault="00903893" w:rsidP="00903893">
            <w:pPr>
              <w:widowControl/>
              <w:autoSpaceDE/>
              <w:autoSpaceDN/>
              <w:adjustRightInd/>
              <w:spacing w:line="240" w:lineRule="auto"/>
              <w:jc w:val="center"/>
              <w:textAlignment w:val="auto"/>
            </w:pPr>
            <w:r w:rsidRPr="007046D6">
              <w:t>7</w:t>
            </w:r>
          </w:p>
        </w:tc>
        <w:tc>
          <w:tcPr>
            <w:tcW w:w="1804" w:type="pct"/>
            <w:tcBorders>
              <w:top w:val="single" w:sz="4" w:space="0" w:color="auto"/>
              <w:left w:val="single" w:sz="4" w:space="0" w:color="auto"/>
              <w:bottom w:val="single" w:sz="4" w:space="0" w:color="auto"/>
              <w:right w:val="single" w:sz="4" w:space="0" w:color="auto"/>
            </w:tcBorders>
            <w:vAlign w:val="center"/>
          </w:tcPr>
          <w:p w:rsidR="00903893" w:rsidRPr="006E741A" w:rsidRDefault="00903893" w:rsidP="00903893">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920" w:type="pct"/>
            <w:tcBorders>
              <w:top w:val="single" w:sz="4" w:space="0" w:color="auto"/>
              <w:left w:val="single" w:sz="4" w:space="0" w:color="auto"/>
              <w:bottom w:val="single" w:sz="4" w:space="0" w:color="auto"/>
              <w:right w:val="single" w:sz="4" w:space="0" w:color="auto"/>
            </w:tcBorders>
            <w:vAlign w:val="center"/>
          </w:tcPr>
          <w:p w:rsidR="00903893" w:rsidRPr="006E741A" w:rsidRDefault="00903893" w:rsidP="00903893">
            <w:pPr>
              <w:spacing w:line="240" w:lineRule="auto"/>
              <w:jc w:val="left"/>
            </w:pPr>
            <w:r w:rsidRPr="006E741A">
              <w:t>Не подлежит установлению</w:t>
            </w:r>
          </w:p>
        </w:tc>
      </w:tr>
      <w:tr w:rsidR="007046D6" w:rsidRPr="007046D6" w:rsidTr="00903893">
        <w:tc>
          <w:tcPr>
            <w:tcW w:w="276"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076FC">
            <w:pPr>
              <w:widowControl/>
              <w:autoSpaceDE/>
              <w:autoSpaceDN/>
              <w:adjustRightInd/>
              <w:spacing w:line="240" w:lineRule="auto"/>
              <w:jc w:val="center"/>
              <w:textAlignment w:val="auto"/>
            </w:pPr>
            <w:r w:rsidRPr="007046D6">
              <w:t>9</w:t>
            </w:r>
          </w:p>
        </w:tc>
        <w:tc>
          <w:tcPr>
            <w:tcW w:w="1804"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70DDE">
            <w:pPr>
              <w:widowControl/>
              <w:autoSpaceDE/>
              <w:autoSpaceDN/>
              <w:adjustRightInd/>
              <w:spacing w:line="240" w:lineRule="auto"/>
              <w:jc w:val="left"/>
              <w:textAlignment w:val="auto"/>
            </w:pPr>
            <w:r w:rsidRPr="007046D6">
              <w:t>Максимальный коэффициент застройки и коэффициент плотности</w:t>
            </w:r>
          </w:p>
        </w:tc>
        <w:tc>
          <w:tcPr>
            <w:tcW w:w="2920"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70DDE">
            <w:pPr>
              <w:widowControl/>
              <w:autoSpaceDE/>
              <w:autoSpaceDN/>
              <w:adjustRightInd/>
              <w:spacing w:line="240" w:lineRule="auto"/>
              <w:jc w:val="left"/>
              <w:textAlignment w:val="auto"/>
            </w:pPr>
            <w:r w:rsidRPr="007046D6">
              <w:t xml:space="preserve">Для ИЖС </w:t>
            </w:r>
            <w:r w:rsidR="00F076FC" w:rsidRPr="00F076FC">
              <w:t>-</w:t>
            </w:r>
            <w:r w:rsidRPr="007046D6">
              <w:t xml:space="preserve"> 0,2</w:t>
            </w:r>
            <w:r w:rsidR="00F076FC" w:rsidRPr="00F076FC">
              <w:t>/</w:t>
            </w:r>
            <w:r w:rsidRPr="007046D6">
              <w:t xml:space="preserve">0,4 </w:t>
            </w:r>
          </w:p>
          <w:p w:rsidR="007046D6" w:rsidRPr="007046D6" w:rsidRDefault="007046D6" w:rsidP="00F70DDE">
            <w:pPr>
              <w:widowControl/>
              <w:autoSpaceDE/>
              <w:autoSpaceDN/>
              <w:adjustRightInd/>
              <w:spacing w:line="240" w:lineRule="auto"/>
              <w:jc w:val="left"/>
              <w:textAlignment w:val="auto"/>
            </w:pPr>
            <w:r w:rsidRPr="007046D6">
              <w:t>Для остальных</w:t>
            </w:r>
            <w:r w:rsidR="00F076FC" w:rsidRPr="00F076FC">
              <w:t xml:space="preserve"> ОКС -</w:t>
            </w:r>
            <w:r w:rsidRPr="007046D6">
              <w:t xml:space="preserve"> 0,8</w:t>
            </w:r>
            <w:r w:rsidR="00F076FC" w:rsidRPr="00F076FC">
              <w:t>/</w:t>
            </w:r>
            <w:r w:rsidRPr="007046D6">
              <w:t>2,4</w:t>
            </w:r>
          </w:p>
        </w:tc>
      </w:tr>
      <w:tr w:rsidR="007046D6" w:rsidRPr="007046D6" w:rsidTr="00903893">
        <w:tc>
          <w:tcPr>
            <w:tcW w:w="276"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076FC">
            <w:pPr>
              <w:widowControl/>
              <w:autoSpaceDE/>
              <w:autoSpaceDN/>
              <w:adjustRightInd/>
              <w:spacing w:line="240" w:lineRule="auto"/>
              <w:jc w:val="center"/>
              <w:textAlignment w:val="auto"/>
            </w:pPr>
            <w:r w:rsidRPr="007046D6">
              <w:t>10</w:t>
            </w:r>
          </w:p>
        </w:tc>
        <w:tc>
          <w:tcPr>
            <w:tcW w:w="1804"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F70DDE">
            <w:pPr>
              <w:widowControl/>
              <w:autoSpaceDE/>
              <w:autoSpaceDN/>
              <w:adjustRightInd/>
              <w:spacing w:line="240" w:lineRule="auto"/>
              <w:jc w:val="left"/>
              <w:textAlignment w:val="auto"/>
            </w:pPr>
            <w:r w:rsidRPr="007046D6">
              <w:t>Максимальная высота ограждений</w:t>
            </w:r>
          </w:p>
        </w:tc>
        <w:tc>
          <w:tcPr>
            <w:tcW w:w="2920" w:type="pct"/>
            <w:tcBorders>
              <w:top w:val="single" w:sz="4" w:space="0" w:color="auto"/>
              <w:left w:val="single" w:sz="4" w:space="0" w:color="auto"/>
              <w:bottom w:val="single" w:sz="4" w:space="0" w:color="auto"/>
              <w:right w:val="single" w:sz="4" w:space="0" w:color="auto"/>
            </w:tcBorders>
            <w:vAlign w:val="center"/>
          </w:tcPr>
          <w:p w:rsidR="007046D6" w:rsidRPr="007046D6" w:rsidRDefault="007046D6" w:rsidP="00903893">
            <w:pPr>
              <w:widowControl/>
              <w:autoSpaceDE/>
              <w:autoSpaceDN/>
              <w:adjustRightInd/>
              <w:spacing w:line="240" w:lineRule="auto"/>
              <w:jc w:val="left"/>
              <w:textAlignment w:val="auto"/>
            </w:pPr>
            <w:r w:rsidRPr="007046D6">
              <w:t xml:space="preserve">В соответствии со статьей </w:t>
            </w:r>
            <w:r w:rsidR="008C12DB">
              <w:t>30.</w:t>
            </w:r>
            <w:r w:rsidR="00903893">
              <w:t>7</w:t>
            </w:r>
            <w:r w:rsidRPr="007046D6">
              <w:t xml:space="preserve"> настоящих Правил</w:t>
            </w:r>
          </w:p>
        </w:tc>
      </w:tr>
    </w:tbl>
    <w:p w:rsidR="00985CE3" w:rsidRPr="00B17567" w:rsidRDefault="00985CE3" w:rsidP="00985CE3">
      <w:pPr>
        <w:tabs>
          <w:tab w:val="left" w:pos="1134"/>
        </w:tabs>
        <w:spacing w:line="240" w:lineRule="auto"/>
        <w:ind w:firstLine="709"/>
        <w:rPr>
          <w:b/>
          <w:bCs/>
          <w:szCs w:val="28"/>
        </w:rPr>
      </w:pPr>
      <w:r w:rsidRPr="00B17567">
        <w:rPr>
          <w:b/>
          <w:bCs/>
          <w:iCs/>
          <w:szCs w:val="28"/>
        </w:rPr>
        <w:t>Примечания:</w:t>
      </w:r>
    </w:p>
    <w:p w:rsidR="00985CE3" w:rsidRPr="00B17567" w:rsidRDefault="00985CE3" w:rsidP="00EB3AE3">
      <w:pPr>
        <w:pStyle w:val="aa"/>
        <w:numPr>
          <w:ilvl w:val="0"/>
          <w:numId w:val="15"/>
        </w:numPr>
        <w:tabs>
          <w:tab w:val="left" w:pos="1134"/>
        </w:tabs>
        <w:spacing w:line="240" w:lineRule="auto"/>
        <w:ind w:left="0" w:firstLine="709"/>
        <w:rPr>
          <w:szCs w:val="28"/>
        </w:rPr>
      </w:pPr>
      <w:r w:rsidRPr="00B17567">
        <w:rPr>
          <w:szCs w:val="28"/>
        </w:rPr>
        <w:t>Требования п. 4 таблицы относятся к земельным участкам отдельно стоящих домов.</w:t>
      </w:r>
    </w:p>
    <w:p w:rsidR="00985CE3" w:rsidRPr="00B17567" w:rsidRDefault="00985CE3" w:rsidP="00EB3AE3">
      <w:pPr>
        <w:pStyle w:val="aa"/>
        <w:numPr>
          <w:ilvl w:val="0"/>
          <w:numId w:val="15"/>
        </w:numPr>
        <w:tabs>
          <w:tab w:val="left" w:pos="1134"/>
        </w:tabs>
        <w:spacing w:line="240" w:lineRule="auto"/>
        <w:ind w:left="0" w:firstLine="709"/>
        <w:rPr>
          <w:szCs w:val="28"/>
        </w:rPr>
      </w:pPr>
      <w:r w:rsidRPr="00B17567">
        <w:rPr>
          <w:szCs w:val="28"/>
        </w:rPr>
        <w:t>Допускается блокировка хозяйственных построек на смежных приусадебных участках по взаимному согласию домовладельцев, а также блокировка хозяйственных построек к основному строению.</w:t>
      </w:r>
    </w:p>
    <w:p w:rsidR="00985CE3" w:rsidRPr="00B17567" w:rsidRDefault="00985CE3" w:rsidP="00EB3AE3">
      <w:pPr>
        <w:pStyle w:val="aa"/>
        <w:numPr>
          <w:ilvl w:val="0"/>
          <w:numId w:val="15"/>
        </w:numPr>
        <w:tabs>
          <w:tab w:val="left" w:pos="1134"/>
        </w:tabs>
        <w:spacing w:line="240" w:lineRule="auto"/>
        <w:ind w:left="0" w:firstLine="709"/>
        <w:rPr>
          <w:szCs w:val="28"/>
        </w:rPr>
      </w:pPr>
      <w:r w:rsidRPr="00B17567">
        <w:rPr>
          <w:szCs w:val="28"/>
        </w:rPr>
        <w:t>Вспомогательные строения, за исключением гаражей, размещать со стороны улицы не допускается.</w:t>
      </w:r>
    </w:p>
    <w:p w:rsidR="00985CE3" w:rsidRPr="00B17567" w:rsidRDefault="00B17567" w:rsidP="00EB3AE3">
      <w:pPr>
        <w:pStyle w:val="aa"/>
        <w:numPr>
          <w:ilvl w:val="0"/>
          <w:numId w:val="15"/>
        </w:numPr>
        <w:tabs>
          <w:tab w:val="left" w:pos="1134"/>
        </w:tabs>
        <w:spacing w:line="240" w:lineRule="auto"/>
        <w:ind w:left="0" w:firstLine="709"/>
        <w:rPr>
          <w:szCs w:val="28"/>
        </w:rPr>
      </w:pPr>
      <w:r>
        <w:rPr>
          <w:szCs w:val="28"/>
        </w:rPr>
        <w:t>Т</w:t>
      </w:r>
      <w:r w:rsidR="00985CE3" w:rsidRPr="00B17567">
        <w:rPr>
          <w:szCs w:val="28"/>
        </w:rPr>
        <w:t>ребования к ограждению земельных участков:</w:t>
      </w:r>
    </w:p>
    <w:p w:rsidR="00985CE3" w:rsidRPr="00B17567" w:rsidRDefault="00985CE3" w:rsidP="00FD4E10">
      <w:pPr>
        <w:tabs>
          <w:tab w:val="left" w:pos="1134"/>
        </w:tabs>
        <w:spacing w:line="240" w:lineRule="auto"/>
        <w:ind w:firstLine="709"/>
        <w:rPr>
          <w:szCs w:val="28"/>
        </w:rPr>
      </w:pPr>
      <w:r w:rsidRPr="00B17567">
        <w:rPr>
          <w:szCs w:val="28"/>
        </w:rPr>
        <w:t>–</w:t>
      </w:r>
      <w:r w:rsidRPr="00B17567">
        <w:rPr>
          <w:szCs w:val="28"/>
        </w:rPr>
        <w:tab/>
        <w:t>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w:t>
      </w:r>
    </w:p>
    <w:p w:rsidR="00985CE3" w:rsidRPr="00B17567" w:rsidRDefault="00985CE3" w:rsidP="00FD4E10">
      <w:pPr>
        <w:tabs>
          <w:tab w:val="left" w:pos="1134"/>
        </w:tabs>
        <w:spacing w:line="240" w:lineRule="auto"/>
        <w:ind w:firstLine="709"/>
        <w:rPr>
          <w:szCs w:val="28"/>
        </w:rPr>
      </w:pPr>
      <w:r w:rsidRPr="00B17567">
        <w:rPr>
          <w:szCs w:val="28"/>
        </w:rPr>
        <w:t>–</w:t>
      </w:r>
      <w:r w:rsidRPr="00B17567">
        <w:rPr>
          <w:szCs w:val="28"/>
        </w:rPr>
        <w:tab/>
        <w:t>ограждения между смежными земельными участками должны быть проветриваемыми на высоту не менее 0,3 м от уровня земли;</w:t>
      </w:r>
    </w:p>
    <w:p w:rsidR="00985CE3" w:rsidRPr="00B17567" w:rsidRDefault="00985CE3" w:rsidP="00FD4E10">
      <w:pPr>
        <w:tabs>
          <w:tab w:val="left" w:pos="1134"/>
        </w:tabs>
        <w:spacing w:line="240" w:lineRule="auto"/>
        <w:ind w:firstLine="709"/>
        <w:rPr>
          <w:szCs w:val="28"/>
        </w:rPr>
      </w:pPr>
      <w:r w:rsidRPr="00B17567">
        <w:rPr>
          <w:szCs w:val="28"/>
        </w:rPr>
        <w:t>–</w:t>
      </w:r>
      <w:r w:rsidRPr="00B17567">
        <w:rPr>
          <w:szCs w:val="28"/>
        </w:rPr>
        <w:tab/>
        <w:t>характер ограждения и его высота со стороны улиц должны быть единообразными как минимум на протяжении одного квартала с обеих сторон улицы.</w:t>
      </w:r>
    </w:p>
    <w:p w:rsidR="00B17567" w:rsidRDefault="00985CE3" w:rsidP="00EB3AE3">
      <w:pPr>
        <w:pStyle w:val="aa"/>
        <w:numPr>
          <w:ilvl w:val="0"/>
          <w:numId w:val="15"/>
        </w:numPr>
        <w:tabs>
          <w:tab w:val="left" w:pos="1134"/>
        </w:tabs>
        <w:spacing w:line="240" w:lineRule="auto"/>
        <w:ind w:left="0" w:firstLine="709"/>
        <w:rPr>
          <w:szCs w:val="28"/>
        </w:rPr>
      </w:pPr>
      <w:r w:rsidRPr="00B17567">
        <w:rPr>
          <w:szCs w:val="28"/>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0E7BC1" w:rsidRPr="000E7BC1" w:rsidRDefault="000E7BC1" w:rsidP="000E7BC1">
      <w:pPr>
        <w:suppressAutoHyphens/>
        <w:spacing w:line="240" w:lineRule="auto"/>
        <w:ind w:firstLine="709"/>
        <w:rPr>
          <w:rStyle w:val="FontStyle14"/>
          <w:b w:val="0"/>
          <w:color w:val="000000" w:themeColor="text1"/>
          <w:szCs w:val="28"/>
        </w:rPr>
      </w:pPr>
      <w:r w:rsidRPr="000E7BC1">
        <w:rPr>
          <w:b/>
          <w:bCs/>
        </w:rPr>
        <w:t xml:space="preserve">Ограничения использования земельных участков и объектов капитального строительства применительно к зонам </w:t>
      </w:r>
      <w:r w:rsidRPr="000E7BC1">
        <w:rPr>
          <w:b/>
          <w:bCs/>
          <w:iCs/>
        </w:rPr>
        <w:t>с особыми условиями использования территории:</w:t>
      </w:r>
    </w:p>
    <w:p w:rsidR="00391208" w:rsidRPr="00890C0D" w:rsidRDefault="00391208" w:rsidP="00391208">
      <w:pPr>
        <w:spacing w:line="240" w:lineRule="auto"/>
        <w:rPr>
          <w:b/>
          <w:u w:val="single"/>
        </w:rPr>
      </w:pPr>
      <w:r w:rsidRPr="00890C0D">
        <w:rPr>
          <w:b/>
          <w:u w:val="single"/>
        </w:rPr>
        <w:t>Для пос. Ртищевский</w:t>
      </w:r>
    </w:p>
    <w:p w:rsidR="00391208" w:rsidRPr="00C22229" w:rsidRDefault="00391208" w:rsidP="00391208">
      <w:pPr>
        <w:spacing w:line="240" w:lineRule="auto"/>
        <w:ind w:firstLine="708"/>
      </w:pPr>
      <w:r w:rsidRPr="00C22229">
        <w:t xml:space="preserve">Для зон Ж-1, находящихся в водоохранной зоне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 xml:space="preserve">водоохранных зон, прибрежных защитных полос, береговых полос </w:t>
      </w:r>
      <w:r w:rsidRPr="00C22229">
        <w:rPr>
          <w:lang w:eastAsia="ar-SA"/>
        </w:rPr>
        <w:t>(статья 32)</w:t>
      </w:r>
      <w:r w:rsidRPr="00C22229">
        <w:t xml:space="preserve">. </w:t>
      </w:r>
    </w:p>
    <w:p w:rsidR="00391208" w:rsidRPr="00C22229" w:rsidRDefault="00391208" w:rsidP="00391208">
      <w:pPr>
        <w:spacing w:line="240" w:lineRule="auto"/>
        <w:ind w:firstLine="708"/>
      </w:pPr>
      <w:r w:rsidRPr="00C22229">
        <w:t xml:space="preserve">Для зон Ж-1, находящихся в санитарно-защитной зоне кладбищ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391208" w:rsidRPr="00C22229" w:rsidRDefault="00391208" w:rsidP="00391208">
      <w:pPr>
        <w:spacing w:line="240" w:lineRule="auto"/>
        <w:ind w:firstLine="708"/>
      </w:pPr>
      <w:r w:rsidRPr="00C22229">
        <w:t xml:space="preserve">Для зон Ж-1, находящихся в санитарно-защитной зоне полей фильтрации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391208" w:rsidRPr="00C22229" w:rsidRDefault="00391208" w:rsidP="00391208">
      <w:pPr>
        <w:spacing w:line="240" w:lineRule="auto"/>
        <w:ind w:firstLine="708"/>
      </w:pPr>
      <w:r w:rsidRPr="00C22229">
        <w:t xml:space="preserve">Для зон Ж-1, находящихся в санитарно-защитной зоне промышленных предприятий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391208" w:rsidRPr="00C22229" w:rsidRDefault="00391208" w:rsidP="00391208">
      <w:pPr>
        <w:spacing w:line="240" w:lineRule="auto"/>
        <w:ind w:firstLine="708"/>
      </w:pPr>
      <w:r w:rsidRPr="00C22229">
        <w:t xml:space="preserve">Для зон Ж-1,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391208" w:rsidRPr="00C22229" w:rsidRDefault="00391208" w:rsidP="00391208">
      <w:pPr>
        <w:spacing w:line="240" w:lineRule="auto"/>
        <w:ind w:firstLine="708"/>
      </w:pPr>
      <w:r w:rsidRPr="00C22229">
        <w:t xml:space="preserve">Для зон Ж-1, находящихся в границе первого пояса ЗСО водозаборных сооружений установлены </w:t>
      </w:r>
      <w:r w:rsidRPr="00C22229">
        <w:rPr>
          <w:lang w:eastAsia="ar-SA"/>
        </w:rPr>
        <w:t>ограничения использования земельных участков и объектов капитального строительства, применяемые в соответствии со статьей 34.</w:t>
      </w:r>
    </w:p>
    <w:p w:rsidR="00391208" w:rsidRPr="00890C0D" w:rsidRDefault="00391208" w:rsidP="00391208">
      <w:pPr>
        <w:spacing w:line="240" w:lineRule="auto"/>
        <w:rPr>
          <w:b/>
          <w:u w:val="single"/>
        </w:rPr>
      </w:pPr>
      <w:r w:rsidRPr="00890C0D">
        <w:rPr>
          <w:b/>
          <w:u w:val="single"/>
        </w:rPr>
        <w:t>Для с. Урусово, пос. Братство</w:t>
      </w:r>
    </w:p>
    <w:p w:rsidR="00391208" w:rsidRPr="00C22229" w:rsidRDefault="00391208" w:rsidP="00391208">
      <w:pPr>
        <w:spacing w:line="240" w:lineRule="auto"/>
        <w:ind w:firstLine="708"/>
      </w:pPr>
      <w:r w:rsidRPr="00C22229">
        <w:t xml:space="preserve">Для зон Ж-1, находящихся в водоохранной зоне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 xml:space="preserve">водоохранных зон, прибрежных защитных полос, береговых полос </w:t>
      </w:r>
      <w:r w:rsidRPr="00C22229">
        <w:rPr>
          <w:lang w:eastAsia="ar-SA"/>
        </w:rPr>
        <w:t>(статья 32)</w:t>
      </w:r>
      <w:r w:rsidRPr="00C22229">
        <w:t xml:space="preserve">. </w:t>
      </w:r>
    </w:p>
    <w:p w:rsidR="00391208" w:rsidRPr="00C22229" w:rsidRDefault="00391208" w:rsidP="00391208">
      <w:pPr>
        <w:spacing w:line="240" w:lineRule="auto"/>
        <w:ind w:firstLine="708"/>
      </w:pPr>
      <w:r w:rsidRPr="00C22229">
        <w:t xml:space="preserve">Для зон Ж-1, находящихся в санитарно-защитной зоне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391208" w:rsidRPr="00C22229" w:rsidRDefault="00391208" w:rsidP="00391208">
      <w:pPr>
        <w:spacing w:line="240" w:lineRule="auto"/>
        <w:ind w:firstLine="708"/>
      </w:pPr>
      <w:r w:rsidRPr="00C22229">
        <w:t xml:space="preserve">Для зон Ж-1,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391208" w:rsidRPr="00765627" w:rsidRDefault="00391208" w:rsidP="00391208">
      <w:pPr>
        <w:spacing w:line="240" w:lineRule="auto"/>
        <w:ind w:firstLine="708"/>
        <w:rPr>
          <w:b/>
        </w:rPr>
      </w:pPr>
      <w:r w:rsidRPr="00C22229">
        <w:t xml:space="preserve">Для зон Ж-1, находящихся в охранной зоне газопровода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газопроводов (статья 37).</w:t>
      </w:r>
    </w:p>
    <w:p w:rsidR="00391208" w:rsidRPr="00890C0D" w:rsidRDefault="00391208" w:rsidP="00391208">
      <w:pPr>
        <w:spacing w:line="240" w:lineRule="auto"/>
        <w:rPr>
          <w:b/>
          <w:bCs/>
          <w:u w:val="single"/>
        </w:rPr>
      </w:pPr>
      <w:r w:rsidRPr="00890C0D">
        <w:rPr>
          <w:b/>
          <w:bCs/>
          <w:u w:val="single"/>
        </w:rPr>
        <w:t>Для дер. Чадаевка</w:t>
      </w:r>
    </w:p>
    <w:p w:rsidR="00391208" w:rsidRPr="00C22229" w:rsidRDefault="00391208" w:rsidP="00391208">
      <w:pPr>
        <w:spacing w:line="240" w:lineRule="auto"/>
        <w:ind w:firstLine="708"/>
      </w:pPr>
      <w:r w:rsidRPr="00C22229">
        <w:t xml:space="preserve">Для зон Ж-1, находящихся в водоохранной зоне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 xml:space="preserve">водоохранных зон, прибрежных защитных полос, береговых полос </w:t>
      </w:r>
      <w:r w:rsidRPr="00C22229">
        <w:rPr>
          <w:lang w:eastAsia="ar-SA"/>
        </w:rPr>
        <w:t>(статья 32)</w:t>
      </w:r>
      <w:r w:rsidRPr="00C22229">
        <w:t xml:space="preserve">. </w:t>
      </w:r>
    </w:p>
    <w:p w:rsidR="00391208" w:rsidRPr="00C22229" w:rsidRDefault="00391208" w:rsidP="00391208">
      <w:pPr>
        <w:spacing w:line="240" w:lineRule="auto"/>
        <w:ind w:firstLine="708"/>
      </w:pPr>
      <w:r w:rsidRPr="00C22229">
        <w:t xml:space="preserve">Для зон Ж-1, находящихся в санитарно-защитной зоне промышленных предприятий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391208" w:rsidRPr="00C22229" w:rsidRDefault="00391208" w:rsidP="00391208">
      <w:pPr>
        <w:spacing w:line="240" w:lineRule="auto"/>
        <w:ind w:firstLine="708"/>
      </w:pPr>
      <w:r w:rsidRPr="00C22229">
        <w:t xml:space="preserve">Для зон Ж-1,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391208" w:rsidRPr="00C22229" w:rsidRDefault="00391208" w:rsidP="00391208">
      <w:pPr>
        <w:spacing w:line="240" w:lineRule="auto"/>
        <w:ind w:firstLine="708"/>
      </w:pPr>
      <w:r w:rsidRPr="00C22229">
        <w:t xml:space="preserve">Для зон Ж-1, находящихся в охранной зоне газопровода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газопроводов (статья 37).</w:t>
      </w:r>
    </w:p>
    <w:p w:rsidR="00391208" w:rsidRPr="00890C0D" w:rsidRDefault="00391208" w:rsidP="00391208">
      <w:pPr>
        <w:spacing w:line="240" w:lineRule="auto"/>
        <w:rPr>
          <w:b/>
          <w:u w:val="single"/>
          <w:lang w:eastAsia="ar-SA"/>
        </w:rPr>
      </w:pPr>
      <w:r w:rsidRPr="00890C0D">
        <w:rPr>
          <w:b/>
          <w:u w:val="single"/>
          <w:lang w:eastAsia="ar-SA"/>
        </w:rPr>
        <w:t xml:space="preserve">Для пос. Стройиндустрия, пос. Раево-Воскресенский </w:t>
      </w:r>
    </w:p>
    <w:p w:rsidR="00391208" w:rsidRPr="00C22229" w:rsidRDefault="00391208" w:rsidP="00391208">
      <w:pPr>
        <w:spacing w:line="240" w:lineRule="auto"/>
        <w:ind w:firstLine="708"/>
      </w:pPr>
      <w:r w:rsidRPr="00C22229">
        <w:t xml:space="preserve">Для зон Ж-1, находящихся в водоохранной зоне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 xml:space="preserve">водоохранных зон, прибрежных защитных полос, береговых полос </w:t>
      </w:r>
      <w:r w:rsidRPr="00C22229">
        <w:rPr>
          <w:lang w:eastAsia="ar-SA"/>
        </w:rPr>
        <w:t>(статья 32)</w:t>
      </w:r>
      <w:r w:rsidRPr="00C22229">
        <w:t xml:space="preserve">. </w:t>
      </w:r>
    </w:p>
    <w:p w:rsidR="00391208" w:rsidRPr="00C22229" w:rsidRDefault="00391208" w:rsidP="00391208">
      <w:pPr>
        <w:spacing w:line="240" w:lineRule="auto"/>
        <w:ind w:firstLine="708"/>
      </w:pPr>
      <w:r w:rsidRPr="00C22229">
        <w:t xml:space="preserve">Для зон Ж-1, находящихся в санитарно-защитной зоне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391208" w:rsidRPr="00C22229" w:rsidRDefault="00391208" w:rsidP="00391208">
      <w:pPr>
        <w:spacing w:line="240" w:lineRule="auto"/>
        <w:ind w:firstLine="708"/>
      </w:pPr>
      <w:r w:rsidRPr="00C22229">
        <w:t xml:space="preserve">Для зон Ж-1,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391208" w:rsidRPr="00890C0D" w:rsidRDefault="00391208" w:rsidP="00391208">
      <w:pPr>
        <w:spacing w:line="240" w:lineRule="auto"/>
        <w:ind w:firstLine="708"/>
        <w:rPr>
          <w:b/>
        </w:rPr>
      </w:pPr>
      <w:r w:rsidRPr="00C22229">
        <w:t xml:space="preserve">Для зон Ж-1, находящихся в охранной зоне газопровода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газопровода (статья 37).</w:t>
      </w:r>
    </w:p>
    <w:p w:rsidR="00391208" w:rsidRPr="00890C0D" w:rsidRDefault="00391208" w:rsidP="00391208">
      <w:pPr>
        <w:spacing w:line="240" w:lineRule="auto"/>
        <w:rPr>
          <w:b/>
          <w:bCs/>
          <w:u w:val="single"/>
        </w:rPr>
      </w:pPr>
      <w:r w:rsidRPr="00890C0D">
        <w:rPr>
          <w:b/>
          <w:bCs/>
          <w:u w:val="single"/>
        </w:rPr>
        <w:t>Для с. Ивано-Кулики</w:t>
      </w:r>
    </w:p>
    <w:p w:rsidR="00391208" w:rsidRPr="00C22229" w:rsidRDefault="00391208" w:rsidP="00391208">
      <w:pPr>
        <w:spacing w:line="240" w:lineRule="auto"/>
        <w:ind w:firstLine="708"/>
      </w:pPr>
      <w:r w:rsidRPr="00C22229">
        <w:t xml:space="preserve">Для зон Ж-1, находящихся в водоохранной зоне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 xml:space="preserve">водоохранных зон, прибрежных защитных полос, береговых полос </w:t>
      </w:r>
      <w:r w:rsidRPr="00C22229">
        <w:rPr>
          <w:lang w:eastAsia="ar-SA"/>
        </w:rPr>
        <w:t>(статья 32)</w:t>
      </w:r>
      <w:r w:rsidRPr="00C22229">
        <w:t xml:space="preserve">. </w:t>
      </w:r>
    </w:p>
    <w:p w:rsidR="00391208" w:rsidRPr="00C22229" w:rsidRDefault="00391208" w:rsidP="00391208">
      <w:pPr>
        <w:spacing w:line="240" w:lineRule="auto"/>
        <w:ind w:firstLine="708"/>
      </w:pPr>
      <w:r w:rsidRPr="00C22229">
        <w:t xml:space="preserve">Для зон Ж-1, находящихся в охранной зоне </w:t>
      </w:r>
      <w:r w:rsidR="00F9446A" w:rsidRPr="00C22229">
        <w:t>инженерных сетей</w:t>
      </w:r>
      <w:r w:rsidRPr="00C22229">
        <w:t xml:space="preserve">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 xml:space="preserve">для охранных зон </w:t>
      </w:r>
      <w:r w:rsidR="00F9446A" w:rsidRPr="00C22229">
        <w:t>инженерных сетей</w:t>
      </w:r>
      <w:r w:rsidRPr="00C22229">
        <w:t xml:space="preserve"> (статья </w:t>
      </w:r>
      <w:r w:rsidR="009A042B" w:rsidRPr="00C22229">
        <w:t>43</w:t>
      </w:r>
      <w:r w:rsidRPr="00C22229">
        <w:t>).</w:t>
      </w:r>
    </w:p>
    <w:p w:rsidR="00391208" w:rsidRPr="00890C0D" w:rsidRDefault="00391208" w:rsidP="00391208">
      <w:pPr>
        <w:spacing w:line="240" w:lineRule="auto"/>
        <w:ind w:firstLine="708"/>
        <w:rPr>
          <w:b/>
          <w:u w:val="single"/>
        </w:rPr>
      </w:pPr>
      <w:r w:rsidRPr="00890C0D">
        <w:rPr>
          <w:b/>
          <w:u w:val="single"/>
        </w:rPr>
        <w:t>Для пос. ц.у. свх</w:t>
      </w:r>
      <w:r>
        <w:rPr>
          <w:b/>
          <w:u w:val="single"/>
        </w:rPr>
        <w:t>.</w:t>
      </w:r>
      <w:r w:rsidRPr="00890C0D">
        <w:rPr>
          <w:b/>
          <w:u w:val="single"/>
        </w:rPr>
        <w:t xml:space="preserve"> «Выдвиженец»</w:t>
      </w:r>
    </w:p>
    <w:p w:rsidR="00391208" w:rsidRPr="00C22229" w:rsidRDefault="00391208" w:rsidP="00391208">
      <w:pPr>
        <w:spacing w:line="240" w:lineRule="auto"/>
        <w:ind w:firstLine="708"/>
        <w:rPr>
          <w:lang w:eastAsia="ar-SA"/>
        </w:rPr>
      </w:pPr>
      <w:r w:rsidRPr="00C22229">
        <w:t xml:space="preserve">Для зон Ж-1, находящихся в границе первого пояса ЗСО водозаборных сооружений установлены </w:t>
      </w:r>
      <w:r w:rsidRPr="00C22229">
        <w:rPr>
          <w:lang w:eastAsia="ar-SA"/>
        </w:rPr>
        <w:t>ограничения использования земельных участков и объектов капитального строительства, применяемые в соответствии со статьей 34.</w:t>
      </w:r>
    </w:p>
    <w:p w:rsidR="00391208" w:rsidRPr="00C22229" w:rsidRDefault="00391208" w:rsidP="00391208">
      <w:pPr>
        <w:spacing w:line="240" w:lineRule="auto"/>
        <w:ind w:firstLine="708"/>
      </w:pPr>
      <w:r w:rsidRPr="00C22229">
        <w:t xml:space="preserve">Для зон Ж-1,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391208" w:rsidRPr="00C22229" w:rsidRDefault="00391208" w:rsidP="00391208">
      <w:pPr>
        <w:spacing w:line="240" w:lineRule="auto"/>
        <w:ind w:firstLine="708"/>
      </w:pPr>
      <w:r w:rsidRPr="00C22229">
        <w:t xml:space="preserve">Для зон Ж-1, находящихся в санитарно-защитной зоне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391208" w:rsidRPr="00400C41" w:rsidRDefault="00391208" w:rsidP="00391208">
      <w:pPr>
        <w:spacing w:line="240" w:lineRule="auto"/>
        <w:rPr>
          <w:b/>
          <w:u w:val="single"/>
        </w:rPr>
      </w:pPr>
      <w:bookmarkStart w:id="119" w:name="_Hlk111545976"/>
      <w:r w:rsidRPr="00400C41">
        <w:rPr>
          <w:b/>
          <w:u w:val="single"/>
        </w:rPr>
        <w:t xml:space="preserve">Для </w:t>
      </w:r>
      <w:bookmarkStart w:id="120" w:name="_Hlk111714832"/>
      <w:r w:rsidRPr="00400C41">
        <w:rPr>
          <w:b/>
          <w:u w:val="single"/>
        </w:rPr>
        <w:t>с.</w:t>
      </w:r>
      <w:r w:rsidR="00530746">
        <w:rPr>
          <w:b/>
          <w:u w:val="single"/>
        </w:rPr>
        <w:t xml:space="preserve"> </w:t>
      </w:r>
      <w:r w:rsidRPr="00400C41">
        <w:rPr>
          <w:b/>
          <w:u w:val="single"/>
        </w:rPr>
        <w:t>Курган 1</w:t>
      </w:r>
      <w:r>
        <w:rPr>
          <w:b/>
          <w:u w:val="single"/>
        </w:rPr>
        <w:t>-</w:t>
      </w:r>
      <w:r w:rsidRPr="00400C41">
        <w:rPr>
          <w:b/>
          <w:u w:val="single"/>
        </w:rPr>
        <w:t>й</w:t>
      </w:r>
      <w:bookmarkEnd w:id="120"/>
    </w:p>
    <w:bookmarkEnd w:id="119"/>
    <w:p w:rsidR="00391208" w:rsidRPr="00C22229" w:rsidRDefault="00391208" w:rsidP="00391208">
      <w:pPr>
        <w:spacing w:line="240" w:lineRule="auto"/>
        <w:ind w:firstLine="708"/>
        <w:rPr>
          <w:bCs/>
        </w:rPr>
      </w:pPr>
      <w:r w:rsidRPr="00C22229">
        <w:t xml:space="preserve">Для зон Ж-1, </w:t>
      </w:r>
      <w:r w:rsidRPr="00C22229">
        <w:rPr>
          <w:bCs/>
        </w:rPr>
        <w:t xml:space="preserve">находящихся в охранной зоне линий электропередач </w:t>
      </w:r>
      <w:r w:rsidRPr="00C22229">
        <w:t xml:space="preserve">установлены ограничения использования земельных участков и объектов капитального строительства, </w:t>
      </w:r>
      <w:r w:rsidRPr="00C22229">
        <w:rPr>
          <w:bCs/>
        </w:rPr>
        <w:t>применяемые для охранных зон линий электропередач (статья 36).</w:t>
      </w:r>
    </w:p>
    <w:p w:rsidR="00391208" w:rsidRPr="00C22229" w:rsidRDefault="00391208" w:rsidP="00391208">
      <w:pPr>
        <w:spacing w:line="240" w:lineRule="auto"/>
        <w:ind w:firstLine="708"/>
        <w:rPr>
          <w:bCs/>
        </w:rPr>
      </w:pPr>
      <w:r w:rsidRPr="00C22229">
        <w:t xml:space="preserve">Для зон Ж-1, </w:t>
      </w:r>
      <w:r w:rsidRPr="00C22229">
        <w:rPr>
          <w:bCs/>
        </w:rPr>
        <w:t>находящихся в охранной зоне газопровода</w:t>
      </w:r>
      <w:r w:rsidRPr="00C22229">
        <w:t xml:space="preserve"> установлены ограничения использования земельных участков и объектов капитального строительства, </w:t>
      </w:r>
      <w:r w:rsidRPr="00C22229">
        <w:rPr>
          <w:bCs/>
        </w:rPr>
        <w:t>применяемые для охранных зон газопровода (статья 37).</w:t>
      </w:r>
    </w:p>
    <w:p w:rsidR="00391208" w:rsidRPr="00400C41" w:rsidRDefault="00391208" w:rsidP="00391208">
      <w:pPr>
        <w:spacing w:line="240" w:lineRule="auto"/>
        <w:rPr>
          <w:b/>
          <w:u w:val="single"/>
        </w:rPr>
      </w:pPr>
      <w:bookmarkStart w:id="121" w:name="_Hlk111545987"/>
      <w:r w:rsidRPr="00400C41">
        <w:rPr>
          <w:b/>
          <w:bCs/>
          <w:u w:val="single"/>
        </w:rPr>
        <w:t xml:space="preserve">Для </w:t>
      </w:r>
      <w:r w:rsidRPr="00400C41">
        <w:rPr>
          <w:b/>
          <w:u w:val="single"/>
        </w:rPr>
        <w:t>с. Нижнее Голицыно</w:t>
      </w:r>
    </w:p>
    <w:bookmarkEnd w:id="121"/>
    <w:p w:rsidR="00391208" w:rsidRPr="00C22229" w:rsidRDefault="00391208" w:rsidP="00391208">
      <w:pPr>
        <w:spacing w:line="240" w:lineRule="auto"/>
        <w:ind w:firstLine="708"/>
        <w:rPr>
          <w:bCs/>
        </w:rPr>
      </w:pPr>
      <w:r w:rsidRPr="00C22229">
        <w:t xml:space="preserve">Для зон Ж-1, </w:t>
      </w:r>
      <w:r w:rsidRPr="00C22229">
        <w:rPr>
          <w:bCs/>
        </w:rPr>
        <w:t>находящихся в охранной зоне линий электропередач</w:t>
      </w:r>
      <w:r w:rsidRPr="00C22229">
        <w:t xml:space="preserve"> установлены ограничения использования земельных участков и объектов капитального строительства, </w:t>
      </w:r>
      <w:r w:rsidRPr="00C22229">
        <w:rPr>
          <w:bCs/>
        </w:rPr>
        <w:t>применяемые для охранных зон линий электропередач (статья 36).</w:t>
      </w:r>
    </w:p>
    <w:p w:rsidR="00391208" w:rsidRPr="00C22229" w:rsidRDefault="00391208" w:rsidP="00391208">
      <w:pPr>
        <w:spacing w:line="240" w:lineRule="auto"/>
        <w:ind w:firstLine="708"/>
        <w:rPr>
          <w:bCs/>
        </w:rPr>
      </w:pPr>
      <w:r w:rsidRPr="00C22229">
        <w:t xml:space="preserve">Для зон Ж-1, </w:t>
      </w:r>
      <w:r w:rsidRPr="00C22229">
        <w:rPr>
          <w:bCs/>
        </w:rPr>
        <w:t>находящихся в охранной зоне газопровода</w:t>
      </w:r>
      <w:r w:rsidRPr="00C22229">
        <w:t xml:space="preserve"> установлены ограничения использования земельных участков и объектов капитального строительства, </w:t>
      </w:r>
      <w:r w:rsidRPr="00C22229">
        <w:rPr>
          <w:bCs/>
        </w:rPr>
        <w:t>применяемые для охранных зон газопровода (статья 37).</w:t>
      </w:r>
    </w:p>
    <w:p w:rsidR="00391208" w:rsidRPr="00C22229" w:rsidRDefault="00391208" w:rsidP="00391208">
      <w:pPr>
        <w:spacing w:line="240" w:lineRule="auto"/>
        <w:ind w:firstLine="708"/>
        <w:rPr>
          <w:bCs/>
        </w:rPr>
      </w:pPr>
      <w:r w:rsidRPr="00C22229">
        <w:t xml:space="preserve">Для зон Ж-1, </w:t>
      </w:r>
      <w:r w:rsidRPr="00C22229">
        <w:rPr>
          <w:bCs/>
        </w:rPr>
        <w:t>находящихся в водоохранной зоне</w:t>
      </w:r>
      <w:r w:rsidRPr="00C22229">
        <w:t xml:space="preserve"> установлены ограничения использования земельных участков и объектов капитального строительства, </w:t>
      </w:r>
      <w:r w:rsidRPr="00C22229">
        <w:rPr>
          <w:bCs/>
        </w:rPr>
        <w:t>применяемые для водоохранных зон, прибрежных защитных полос, береговых полос (статья 3</w:t>
      </w:r>
      <w:r w:rsidR="005F7F79" w:rsidRPr="00C22229">
        <w:rPr>
          <w:bCs/>
        </w:rPr>
        <w:t>2</w:t>
      </w:r>
      <w:r w:rsidRPr="00C22229">
        <w:rPr>
          <w:bCs/>
        </w:rPr>
        <w:t>).</w:t>
      </w:r>
    </w:p>
    <w:p w:rsidR="00391208" w:rsidRPr="00C22229" w:rsidRDefault="00391208" w:rsidP="00391208">
      <w:pPr>
        <w:spacing w:line="240" w:lineRule="auto"/>
        <w:ind w:firstLine="708"/>
        <w:rPr>
          <w:bCs/>
        </w:rPr>
      </w:pPr>
      <w:r w:rsidRPr="00C22229">
        <w:t xml:space="preserve">Для зон Ж-1, </w:t>
      </w:r>
      <w:r w:rsidRPr="00C22229">
        <w:rPr>
          <w:bCs/>
        </w:rPr>
        <w:t>находящихся в санитарно-защитной зоне</w:t>
      </w:r>
      <w:r w:rsidRPr="00C22229">
        <w:t xml:space="preserve"> установлены ограничения использования земельных участков и объектов капитального строительства, </w:t>
      </w:r>
      <w:r w:rsidRPr="00C22229">
        <w:rPr>
          <w:bCs/>
        </w:rPr>
        <w:t>применяемые для санитарно-защитных зон (статья 3</w:t>
      </w:r>
      <w:r w:rsidR="005F7F79" w:rsidRPr="00C22229">
        <w:rPr>
          <w:bCs/>
        </w:rPr>
        <w:t>3</w:t>
      </w:r>
      <w:r w:rsidRPr="00C22229">
        <w:rPr>
          <w:bCs/>
        </w:rPr>
        <w:t>).</w:t>
      </w:r>
    </w:p>
    <w:p w:rsidR="000356CB" w:rsidRDefault="00391208" w:rsidP="00391208">
      <w:pPr>
        <w:widowControl/>
        <w:tabs>
          <w:tab w:val="left" w:pos="1134"/>
        </w:tabs>
        <w:autoSpaceDE/>
        <w:autoSpaceDN/>
        <w:adjustRightInd/>
        <w:spacing w:line="240" w:lineRule="auto"/>
        <w:ind w:firstLine="709"/>
        <w:textAlignment w:val="auto"/>
        <w:rPr>
          <w:bCs/>
          <w:iCs/>
        </w:rPr>
      </w:pPr>
      <w:r w:rsidRPr="00C22229">
        <w:rPr>
          <w:bCs/>
        </w:rPr>
        <w:t xml:space="preserve">Все зоны </w:t>
      </w:r>
      <w:r w:rsidRPr="00C22229">
        <w:t xml:space="preserve">Ж-1 пос. Ртищевский, с. Урусово, дер. Чадаевка, пос. Стройиндустрия, пос. Раево-Воскресенский, пос. Братство, пос. Точка 1-я, с. Ивано-Кулики, </w:t>
      </w:r>
      <w:r w:rsidRPr="00C22229">
        <w:rPr>
          <w:lang w:eastAsia="ar-SA"/>
        </w:rPr>
        <w:t>пос. ц.у. свх. «Выдвиженец», с.</w:t>
      </w:r>
      <w:r w:rsidR="00530746">
        <w:rPr>
          <w:lang w:eastAsia="ar-SA"/>
        </w:rPr>
        <w:t xml:space="preserve"> </w:t>
      </w:r>
      <w:r w:rsidRPr="00C22229">
        <w:rPr>
          <w:lang w:eastAsia="ar-SA"/>
        </w:rPr>
        <w:t xml:space="preserve">Курган 1-й, с. Нижнее Голицыно </w:t>
      </w:r>
      <w:r w:rsidRPr="00C22229">
        <w:rPr>
          <w:bCs/>
        </w:rPr>
        <w:t>находятся в зоне ограничения приаэродромной территории Ртищевского аэродрома, высота зданий определяется в соответствии со стать</w:t>
      </w:r>
      <w:r w:rsidR="005F7F79" w:rsidRPr="00C22229">
        <w:rPr>
          <w:bCs/>
        </w:rPr>
        <w:t>е</w:t>
      </w:r>
      <w:r w:rsidRPr="00C22229">
        <w:rPr>
          <w:bCs/>
        </w:rPr>
        <w:t xml:space="preserve">й </w:t>
      </w:r>
      <w:r w:rsidR="005F7F79" w:rsidRPr="00C22229">
        <w:rPr>
          <w:bCs/>
        </w:rPr>
        <w:t>4</w:t>
      </w:r>
      <w:r w:rsidR="009A042B" w:rsidRPr="00C22229">
        <w:rPr>
          <w:bCs/>
        </w:rPr>
        <w:t>0</w:t>
      </w:r>
      <w:r w:rsidRPr="00C22229">
        <w:rPr>
          <w:bCs/>
        </w:rPr>
        <w:t>.</w:t>
      </w:r>
    </w:p>
    <w:p w:rsidR="000356CB" w:rsidRDefault="000356CB" w:rsidP="000356CB">
      <w:pPr>
        <w:widowControl/>
        <w:tabs>
          <w:tab w:val="left" w:pos="1134"/>
        </w:tabs>
        <w:autoSpaceDE/>
        <w:autoSpaceDN/>
        <w:adjustRightInd/>
        <w:spacing w:line="240" w:lineRule="auto"/>
        <w:ind w:firstLine="709"/>
        <w:textAlignment w:val="auto"/>
        <w:rPr>
          <w:bCs/>
          <w:iCs/>
        </w:rPr>
      </w:pPr>
    </w:p>
    <w:p w:rsidR="000356CB" w:rsidRDefault="004C77E1" w:rsidP="000356CB">
      <w:pPr>
        <w:widowControl/>
        <w:tabs>
          <w:tab w:val="left" w:pos="1134"/>
        </w:tabs>
        <w:autoSpaceDE/>
        <w:autoSpaceDN/>
        <w:adjustRightInd/>
        <w:spacing w:line="240" w:lineRule="auto"/>
        <w:ind w:firstLine="709"/>
        <w:textAlignment w:val="auto"/>
        <w:rPr>
          <w:b/>
          <w:bCs/>
          <w:sz w:val="28"/>
          <w:szCs w:val="28"/>
        </w:rPr>
      </w:pPr>
      <w:r w:rsidRPr="004C77E1">
        <w:rPr>
          <w:b/>
          <w:bCs/>
          <w:sz w:val="28"/>
          <w:szCs w:val="28"/>
        </w:rPr>
        <w:t>Ж–2</w:t>
      </w:r>
      <w:r w:rsidR="00B17567">
        <w:rPr>
          <w:b/>
          <w:bCs/>
          <w:sz w:val="28"/>
          <w:szCs w:val="28"/>
        </w:rPr>
        <w:t xml:space="preserve"> -</w:t>
      </w:r>
      <w:r w:rsidRPr="004C77E1">
        <w:rPr>
          <w:sz w:val="28"/>
          <w:szCs w:val="28"/>
        </w:rPr>
        <w:t xml:space="preserve"> </w:t>
      </w:r>
      <w:r w:rsidRPr="004C77E1">
        <w:rPr>
          <w:b/>
          <w:bCs/>
          <w:sz w:val="28"/>
          <w:szCs w:val="28"/>
        </w:rPr>
        <w:t>Зона малоэтажной смешанной жилой застройки от 1 до 4 этажей</w:t>
      </w:r>
    </w:p>
    <w:p w:rsidR="000356CB" w:rsidRDefault="000E7BC1" w:rsidP="000356CB">
      <w:pPr>
        <w:widowControl/>
        <w:tabs>
          <w:tab w:val="left" w:pos="1134"/>
        </w:tabs>
        <w:autoSpaceDE/>
        <w:autoSpaceDN/>
        <w:adjustRightInd/>
        <w:spacing w:line="240" w:lineRule="auto"/>
        <w:ind w:firstLine="709"/>
        <w:textAlignment w:val="auto"/>
        <w:rPr>
          <w:i/>
          <w:iCs/>
        </w:rPr>
      </w:pPr>
      <w:r w:rsidRPr="00C34F45">
        <w:rPr>
          <w:i/>
          <w:iCs/>
        </w:rPr>
        <w:t>Зона малоэтажной смешанной жилой застройки Ж-2 выделена для формирования жилых районов с размещением многокварт</w:t>
      </w:r>
      <w:r>
        <w:rPr>
          <w:i/>
          <w:iCs/>
        </w:rPr>
        <w:t>ирных домов этажностью от 1 до 4</w:t>
      </w:r>
      <w:r w:rsidRPr="00C34F45">
        <w:rPr>
          <w:i/>
          <w:iCs/>
        </w:rPr>
        <w:t xml:space="preserve"> этажей, с набором услуг.</w:t>
      </w:r>
    </w:p>
    <w:p w:rsidR="000356CB" w:rsidRPr="000356CB" w:rsidRDefault="000E7BC1" w:rsidP="00EB3AE3">
      <w:pPr>
        <w:pStyle w:val="aa"/>
        <w:numPr>
          <w:ilvl w:val="0"/>
          <w:numId w:val="120"/>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r w:rsidR="000356CB" w:rsidRPr="00B91C4A">
        <w:rPr>
          <w:bCs/>
          <w:iCs/>
          <w:color w:val="000000" w:themeColor="text1"/>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0E7BC1" w:rsidRPr="007949EB" w:rsidTr="000E7BC1">
        <w:trPr>
          <w:trHeight w:val="20"/>
          <w:tblHeader/>
        </w:trPr>
        <w:tc>
          <w:tcPr>
            <w:tcW w:w="915" w:type="pct"/>
            <w:shd w:val="clear" w:color="auto" w:fill="auto"/>
            <w:vAlign w:val="center"/>
          </w:tcPr>
          <w:p w:rsidR="000E7BC1" w:rsidRPr="00156C2E" w:rsidRDefault="000E7BC1" w:rsidP="00C741BC">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0E7BC1" w:rsidRPr="00156C2E" w:rsidRDefault="000E7BC1" w:rsidP="000356CB">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0E7BC1" w:rsidRPr="00156C2E" w:rsidRDefault="000E7BC1" w:rsidP="000356CB">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2.1.1</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pacing w:line="240" w:lineRule="auto"/>
              <w:jc w:val="left"/>
              <w:rPr>
                <w:bCs/>
                <w:iCs/>
              </w:rPr>
            </w:pPr>
            <w:r w:rsidRPr="009162AA">
              <w:t xml:space="preserve">Малоэтажная </w:t>
            </w:r>
            <w:r>
              <w:t>многоквартирная жилая застройка</w:t>
            </w:r>
          </w:p>
        </w:tc>
        <w:tc>
          <w:tcPr>
            <w:tcW w:w="2290" w:type="pct"/>
            <w:tcBorders>
              <w:top w:val="single" w:sz="4" w:space="0" w:color="auto"/>
              <w:bottom w:val="single" w:sz="4" w:space="0" w:color="auto"/>
            </w:tcBorders>
            <w:shd w:val="clear" w:color="auto" w:fill="auto"/>
          </w:tcPr>
          <w:p w:rsidR="000356CB" w:rsidRPr="00C34F45" w:rsidRDefault="000356CB" w:rsidP="000356CB">
            <w:pPr>
              <w:spacing w:line="240" w:lineRule="auto"/>
              <w:jc w:val="left"/>
            </w:pPr>
            <w:r w:rsidRPr="00C34F45">
              <w:rPr>
                <w:sz w:val="22"/>
                <w:szCs w:val="22"/>
              </w:rPr>
              <w:t xml:space="preserve">Обустройство спортивных и детских площадок, площадок отдыха; размещение индивидуальных гаражей и иных вспомогательных сооружений; трансформаторные подстанции (ТП); водопроводные станции (водозаборные и очистные водопроводные сооружения, </w:t>
            </w:r>
            <w:r w:rsidRPr="00C34F45">
              <w:rPr>
                <w:sz w:val="22"/>
                <w:szCs w:val="22"/>
              </w:rPr>
              <w:br/>
              <w:t>ФНС) и подстанции (насосные станции с резервуарами чистой воды), водозаборные скважины</w:t>
            </w:r>
            <w:r>
              <w:rPr>
                <w:sz w:val="22"/>
                <w:szCs w:val="22"/>
              </w:rPr>
              <w:t xml:space="preserve"> </w:t>
            </w:r>
            <w:r w:rsidRPr="00C34F45">
              <w:rPr>
                <w:sz w:val="22"/>
                <w:szCs w:val="22"/>
              </w:rPr>
              <w:t>повысительные водопроводные насосные станции, водонапорные башни отдельно стоящие котельные небольшой мощности, ЦТП газораспределительные подстанции (ГРП, ГРПШ)</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2.3</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Pr>
                <w:bCs/>
                <w:iCs/>
              </w:rPr>
              <w:t>Блокированная жилая застройка</w:t>
            </w:r>
          </w:p>
        </w:tc>
        <w:tc>
          <w:tcPr>
            <w:tcW w:w="2290" w:type="pct"/>
            <w:tcBorders>
              <w:top w:val="single" w:sz="4" w:space="0" w:color="auto"/>
            </w:tcBorders>
            <w:shd w:val="clear" w:color="auto" w:fill="auto"/>
          </w:tcPr>
          <w:p w:rsidR="000356CB" w:rsidRPr="00AF78E0" w:rsidRDefault="000356CB" w:rsidP="000356CB">
            <w:pPr>
              <w:spacing w:line="240" w:lineRule="auto"/>
              <w:jc w:val="left"/>
            </w:pPr>
            <w:r w:rsidRPr="00AF78E0">
              <w:rPr>
                <w:sz w:val="22"/>
                <w:szCs w:val="22"/>
              </w:rPr>
              <w:t>Размещение индивидуальных гаражей и иных вспомогательных сооружений;</w:t>
            </w:r>
          </w:p>
          <w:p w:rsidR="000356CB" w:rsidRPr="00AF78E0" w:rsidRDefault="000356CB" w:rsidP="000356CB">
            <w:pPr>
              <w:spacing w:line="240" w:lineRule="auto"/>
              <w:jc w:val="left"/>
            </w:pPr>
            <w:r w:rsidRPr="00AF78E0">
              <w:rPr>
                <w:sz w:val="22"/>
                <w:szCs w:val="22"/>
              </w:rPr>
              <w:t>обустройство спортивных и детских площадок, площадок отдыха, хозяйственные постройки; открытые места для стоянки автомобилей; сады; огороды; палисадники; отдельно стоящие беседки и навесы, в т.ч. предназначенные для осуществления хозяйственной деятельности; отдельно стоящие индивидуальные бассейны, бани, надворные туалеты; индивидуальные резервуары для хранения воды; скважины для забора технической воды; сараи; хозблоки; погреба; площадки для сбора мусора</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Pr>
                <w:bCs/>
                <w:iCs/>
              </w:rPr>
              <w:t>2.7</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sidRPr="000F2A3C">
              <w:rPr>
                <w:bCs/>
                <w:iCs/>
              </w:rPr>
              <w:t>Обслуживание жилой застройки</w:t>
            </w:r>
          </w:p>
        </w:tc>
        <w:tc>
          <w:tcPr>
            <w:tcW w:w="2290" w:type="pct"/>
            <w:shd w:val="clear" w:color="auto" w:fill="auto"/>
          </w:tcPr>
          <w:p w:rsidR="000356CB" w:rsidRPr="00C34F45" w:rsidRDefault="000356CB" w:rsidP="000356CB">
            <w:pPr>
              <w:spacing w:line="240" w:lineRule="auto"/>
              <w:jc w:val="left"/>
            </w:pPr>
            <w:r w:rsidRPr="00C34F45">
              <w:rPr>
                <w:sz w:val="22"/>
                <w:szCs w:val="22"/>
              </w:rPr>
              <w:t xml:space="preserve">Трансформаторные подстанции (ТП); водопроводные станции (водозаборные и очистные водопроводные сооружения, </w:t>
            </w:r>
          </w:p>
          <w:p w:rsidR="000356CB" w:rsidRPr="00C34F45" w:rsidRDefault="000356CB" w:rsidP="000356CB">
            <w:pPr>
              <w:spacing w:line="240" w:lineRule="auto"/>
              <w:jc w:val="left"/>
            </w:pPr>
            <w:r w:rsidRPr="00C34F45">
              <w:rPr>
                <w:sz w:val="22"/>
                <w:szCs w:val="22"/>
              </w:rPr>
              <w:t>ФНС) и подстанции (насосные станции с резервуарами чистой воды), водозаборные скважины</w:t>
            </w:r>
            <w:r>
              <w:rPr>
                <w:sz w:val="22"/>
                <w:szCs w:val="22"/>
              </w:rPr>
              <w:t xml:space="preserve"> </w:t>
            </w:r>
            <w:r w:rsidRPr="00C34F45">
              <w:rPr>
                <w:sz w:val="22"/>
                <w:szCs w:val="22"/>
              </w:rPr>
              <w:t>повысительные водопроводные насосные станции, водонапорные башни отдельно стоящие котельные небольшой мощности, ЦТП газораспредел</w:t>
            </w:r>
            <w:r>
              <w:rPr>
                <w:sz w:val="22"/>
                <w:szCs w:val="22"/>
              </w:rPr>
              <w:t>ительные подстанции (ГРП, ГРПШ)</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2.7.1</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Pr>
                <w:bCs/>
                <w:iCs/>
              </w:rPr>
              <w:t>Хранение автотранспорта</w:t>
            </w:r>
          </w:p>
        </w:tc>
        <w:tc>
          <w:tcPr>
            <w:tcW w:w="2290" w:type="pct"/>
            <w:shd w:val="clear" w:color="auto" w:fill="auto"/>
          </w:tcPr>
          <w:p w:rsidR="000356CB" w:rsidRPr="00C34F45" w:rsidRDefault="000356CB" w:rsidP="000356CB">
            <w:pPr>
              <w:spacing w:line="240" w:lineRule="auto"/>
              <w:jc w:val="left"/>
            </w:pPr>
            <w:r w:rsidRPr="00C34F45">
              <w:rPr>
                <w:sz w:val="22"/>
                <w:szCs w:val="22"/>
              </w:rPr>
              <w:t>Гостевые автостоянки;</w:t>
            </w:r>
            <w:r>
              <w:rPr>
                <w:sz w:val="22"/>
                <w:szCs w:val="22"/>
              </w:rPr>
              <w:t xml:space="preserve"> </w:t>
            </w:r>
            <w:r w:rsidRPr="00C34F45">
              <w:rPr>
                <w:sz w:val="22"/>
                <w:szCs w:val="22"/>
              </w:rPr>
              <w:t xml:space="preserve">площадки для сбора </w:t>
            </w:r>
            <w:r>
              <w:rPr>
                <w:sz w:val="22"/>
                <w:szCs w:val="22"/>
              </w:rPr>
              <w:t>мусора</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t>3.1.1</w:t>
            </w:r>
          </w:p>
        </w:tc>
        <w:tc>
          <w:tcPr>
            <w:tcW w:w="1795" w:type="pct"/>
            <w:tcBorders>
              <w:top w:val="single" w:sz="4" w:space="0" w:color="auto"/>
              <w:bottom w:val="single" w:sz="4" w:space="0" w:color="auto"/>
            </w:tcBorders>
            <w:shd w:val="clear" w:color="auto" w:fill="auto"/>
            <w:vAlign w:val="center"/>
          </w:tcPr>
          <w:p w:rsidR="000356CB" w:rsidRPr="004868C4" w:rsidRDefault="000356CB" w:rsidP="000356CB">
            <w:pPr>
              <w:spacing w:line="240" w:lineRule="auto"/>
              <w:rPr>
                <w:bCs/>
              </w:rPr>
            </w:pPr>
            <w:r w:rsidRPr="004868C4">
              <w:t>Предоставление коммунальных услуг</w:t>
            </w:r>
          </w:p>
        </w:tc>
        <w:tc>
          <w:tcPr>
            <w:tcW w:w="2290" w:type="pct"/>
            <w:shd w:val="clear" w:color="auto" w:fill="auto"/>
            <w:vAlign w:val="center"/>
          </w:tcPr>
          <w:p w:rsidR="000356CB" w:rsidRPr="00C34F45" w:rsidRDefault="000356CB" w:rsidP="000356CB">
            <w:pPr>
              <w:spacing w:line="240" w:lineRule="auto"/>
              <w:jc w:val="left"/>
            </w:pPr>
            <w:r w:rsidRPr="00C34F45">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t>3.1.2</w:t>
            </w:r>
          </w:p>
        </w:tc>
        <w:tc>
          <w:tcPr>
            <w:tcW w:w="1795" w:type="pct"/>
            <w:tcBorders>
              <w:top w:val="single" w:sz="4" w:space="0" w:color="auto"/>
              <w:bottom w:val="single" w:sz="4" w:space="0" w:color="auto"/>
            </w:tcBorders>
            <w:shd w:val="clear" w:color="auto" w:fill="auto"/>
            <w:vAlign w:val="center"/>
          </w:tcPr>
          <w:p w:rsidR="000356CB" w:rsidRPr="004868C4" w:rsidRDefault="000356CB" w:rsidP="000356CB">
            <w:pPr>
              <w:spacing w:line="240" w:lineRule="auto"/>
            </w:pPr>
            <w:r w:rsidRPr="004868C4">
              <w:t>Административные здания организаций, обеспечивающих предоставление коммунальных услуг</w:t>
            </w:r>
          </w:p>
        </w:tc>
        <w:tc>
          <w:tcPr>
            <w:tcW w:w="2290" w:type="pct"/>
            <w:shd w:val="clear" w:color="auto" w:fill="auto"/>
            <w:vAlign w:val="center"/>
          </w:tcPr>
          <w:p w:rsidR="000356CB" w:rsidRPr="00782731" w:rsidRDefault="000356CB" w:rsidP="000356CB">
            <w:pPr>
              <w:spacing w:line="240" w:lineRule="auto"/>
              <w:jc w:val="left"/>
            </w:pPr>
            <w:r w:rsidRPr="00782731">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 скверы и участки зеленых насаждений</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t>3.2.2</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autoSpaceDE/>
              <w:autoSpaceDN/>
              <w:adjustRightInd/>
              <w:spacing w:line="240" w:lineRule="auto"/>
              <w:jc w:val="left"/>
              <w:textAlignment w:val="auto"/>
              <w:rPr>
                <w:bCs/>
                <w:iCs/>
              </w:rPr>
            </w:pPr>
            <w:r w:rsidRPr="00A77212">
              <w:t>Оказа</w:t>
            </w:r>
            <w:r>
              <w:t>ние социальной помощи населению</w:t>
            </w:r>
          </w:p>
        </w:tc>
        <w:tc>
          <w:tcPr>
            <w:tcW w:w="2290" w:type="pct"/>
            <w:shd w:val="clear" w:color="auto" w:fill="auto"/>
            <w:vAlign w:val="center"/>
          </w:tcPr>
          <w:p w:rsidR="000356CB" w:rsidRPr="00782731" w:rsidRDefault="000356CB" w:rsidP="000356CB">
            <w:pPr>
              <w:spacing w:line="240" w:lineRule="auto"/>
              <w:jc w:val="left"/>
            </w:pPr>
            <w:r w:rsidRPr="00782731">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3.2.3</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Pr>
                <w:bCs/>
                <w:iCs/>
              </w:rPr>
              <w:t>Оказание услуг связи</w:t>
            </w:r>
          </w:p>
        </w:tc>
        <w:tc>
          <w:tcPr>
            <w:tcW w:w="2290" w:type="pct"/>
            <w:shd w:val="clear" w:color="auto" w:fill="auto"/>
            <w:vAlign w:val="center"/>
          </w:tcPr>
          <w:p w:rsidR="000356CB" w:rsidRPr="00782731" w:rsidRDefault="000356CB" w:rsidP="000356CB">
            <w:pPr>
              <w:spacing w:line="240" w:lineRule="auto"/>
              <w:jc w:val="left"/>
            </w:pPr>
            <w:r w:rsidRPr="00782731">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3.2.4</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Pr>
                <w:bCs/>
                <w:iCs/>
              </w:rPr>
              <w:t>Общежития</w:t>
            </w:r>
          </w:p>
        </w:tc>
        <w:tc>
          <w:tcPr>
            <w:tcW w:w="2290" w:type="pct"/>
            <w:shd w:val="clear" w:color="auto" w:fill="auto"/>
            <w:vAlign w:val="center"/>
          </w:tcPr>
          <w:p w:rsidR="000356CB" w:rsidRPr="00150CA9" w:rsidRDefault="000356CB" w:rsidP="000356CB">
            <w:pPr>
              <w:spacing w:line="240" w:lineRule="auto"/>
              <w:jc w:val="left"/>
            </w:pPr>
            <w:r w:rsidRPr="00E73A22">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3.3</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Pr>
                <w:bCs/>
                <w:iCs/>
              </w:rPr>
              <w:t>Бытовое обслуживание</w:t>
            </w:r>
          </w:p>
        </w:tc>
        <w:tc>
          <w:tcPr>
            <w:tcW w:w="2290" w:type="pct"/>
            <w:shd w:val="clear" w:color="auto" w:fill="auto"/>
            <w:vAlign w:val="center"/>
          </w:tcPr>
          <w:p w:rsidR="000356CB" w:rsidRPr="00C34F45" w:rsidRDefault="000356CB" w:rsidP="000356CB">
            <w:pPr>
              <w:spacing w:line="240" w:lineRule="auto"/>
              <w:jc w:val="left"/>
            </w:pPr>
            <w:r w:rsidRPr="00C34F45">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3.4.1</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sidRPr="009162AA">
              <w:rPr>
                <w:bCs/>
                <w:iCs/>
              </w:rPr>
              <w:t>Амбулаторно</w:t>
            </w:r>
            <w:r>
              <w:rPr>
                <w:bCs/>
                <w:iCs/>
              </w:rPr>
              <w:t>-поликлиническое обслуживание</w:t>
            </w:r>
          </w:p>
        </w:tc>
        <w:tc>
          <w:tcPr>
            <w:tcW w:w="2290" w:type="pct"/>
            <w:shd w:val="clear" w:color="auto" w:fill="auto"/>
            <w:vAlign w:val="center"/>
          </w:tcPr>
          <w:p w:rsidR="000356CB" w:rsidRPr="00782731" w:rsidRDefault="000356CB" w:rsidP="000356CB">
            <w:pPr>
              <w:spacing w:line="240" w:lineRule="auto"/>
              <w:jc w:val="left"/>
            </w:pPr>
            <w:r w:rsidRPr="00782731">
              <w:rPr>
                <w:sz w:val="22"/>
                <w:szCs w:val="22"/>
              </w:rPr>
              <w:t xml:space="preserve">Гостевые автостоянки, </w:t>
            </w:r>
            <w:r w:rsidRPr="00400746">
              <w:rPr>
                <w:sz w:val="22"/>
                <w:szCs w:val="22"/>
              </w:rPr>
              <w:t>хозяйственные постройки амбулаторно-поликлинических учреждений, лаборатории, площадки для сбора</w:t>
            </w:r>
            <w:r w:rsidRPr="00782731">
              <w:rPr>
                <w:sz w:val="22"/>
                <w:szCs w:val="22"/>
              </w:rPr>
              <w:t xml:space="preserve">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3.5.1</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sidRPr="009162AA">
              <w:rPr>
                <w:bCs/>
                <w:iCs/>
              </w:rPr>
              <w:t>Дошкольное, начально</w:t>
            </w:r>
            <w:r>
              <w:rPr>
                <w:bCs/>
                <w:iCs/>
              </w:rPr>
              <w:t>е и среднее общее образование</w:t>
            </w:r>
          </w:p>
        </w:tc>
        <w:tc>
          <w:tcPr>
            <w:tcW w:w="2290" w:type="pct"/>
            <w:shd w:val="clear" w:color="auto" w:fill="auto"/>
          </w:tcPr>
          <w:p w:rsidR="000356CB" w:rsidRPr="00303153" w:rsidRDefault="000356CB" w:rsidP="000356CB">
            <w:pPr>
              <w:spacing w:line="240" w:lineRule="auto"/>
              <w:ind w:right="-108"/>
              <w:jc w:val="left"/>
            </w:pPr>
            <w:r w:rsidRPr="00303153">
              <w:rPr>
                <w:sz w:val="22"/>
                <w:szCs w:val="22"/>
              </w:rPr>
              <w:t>Хозяйственные постройки; сооружения инженерного обеспечения, спортивные ядра,</w:t>
            </w:r>
          </w:p>
          <w:p w:rsidR="000356CB" w:rsidRPr="00303153" w:rsidRDefault="000356CB" w:rsidP="000356CB">
            <w:pPr>
              <w:spacing w:line="240" w:lineRule="auto"/>
              <w:jc w:val="left"/>
            </w:pPr>
            <w:r w:rsidRPr="00303153">
              <w:rPr>
                <w:sz w:val="22"/>
                <w:szCs w:val="22"/>
              </w:rPr>
              <w:t>открытые площадки для занятий спортом и физкультурой, плавательные бассейны, школьные сады, лабораторные и учебно-лабораторные корпуса, здания и сооружения для размещения служб охраны и наблюдения, площадки для сбора мусора, гаражи ведомственного автотранспорта специального назначения; скважины для забора воды на питьевые и хозяйственные нужды, детские площадки,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Pr>
                <w:bCs/>
                <w:iCs/>
              </w:rPr>
              <w:t>3.6.1</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sidRPr="00E0646E">
              <w:rPr>
                <w:bCs/>
                <w:iCs/>
              </w:rPr>
              <w:t>Объекты культурно-досуговой деятельности</w:t>
            </w:r>
          </w:p>
        </w:tc>
        <w:tc>
          <w:tcPr>
            <w:tcW w:w="2290" w:type="pct"/>
            <w:shd w:val="clear" w:color="auto" w:fill="auto"/>
          </w:tcPr>
          <w:p w:rsidR="000356CB" w:rsidRPr="00303153" w:rsidRDefault="000356CB" w:rsidP="000356CB">
            <w:pPr>
              <w:spacing w:line="240" w:lineRule="auto"/>
              <w:jc w:val="left"/>
            </w:pPr>
            <w:r w:rsidRPr="00303153">
              <w:rPr>
                <w:sz w:val="22"/>
                <w:szCs w:val="22"/>
              </w:rPr>
              <w:t>Гостевые автостоянки, сооружения локального инженерного обеспечения, площадки для сбора мусора, вспомогательные объекты технического, инженерно-технического обеспечения, гаражи ведомственных легковых автомобилей специального назначения, скважины для забора воды на питьевые и хозяйственные нужды, скверы и участки зеленых насаждений</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3.6.2</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Pr>
                <w:bCs/>
                <w:iCs/>
              </w:rPr>
              <w:t>Парки культуры и отдыха</w:t>
            </w:r>
          </w:p>
        </w:tc>
        <w:tc>
          <w:tcPr>
            <w:tcW w:w="2290" w:type="pct"/>
            <w:shd w:val="clear" w:color="auto" w:fill="auto"/>
          </w:tcPr>
          <w:p w:rsidR="000356CB" w:rsidRPr="00782731" w:rsidRDefault="000356CB" w:rsidP="000356CB">
            <w:pPr>
              <w:spacing w:line="240" w:lineRule="auto"/>
              <w:jc w:val="left"/>
            </w:pPr>
            <w:r w:rsidRPr="00782731">
              <w:rPr>
                <w:sz w:val="22"/>
                <w:szCs w:val="22"/>
              </w:rPr>
              <w:t>Общественные туалеты;  объекты пожарной охраны (резервуары для хранения воды); объекты технического, инж</w:t>
            </w:r>
            <w:r>
              <w:rPr>
                <w:sz w:val="22"/>
                <w:szCs w:val="22"/>
              </w:rPr>
              <w:t xml:space="preserve">енерно-технического обеспечения, </w:t>
            </w:r>
            <w:r w:rsidRPr="00782731">
              <w:rPr>
                <w:sz w:val="22"/>
                <w:szCs w:val="22"/>
              </w:rPr>
              <w:t xml:space="preserve"> </w:t>
            </w:r>
            <w:r w:rsidRPr="00400746">
              <w:rPr>
                <w:sz w:val="22"/>
                <w:szCs w:val="22"/>
              </w:rPr>
              <w:t>малые архитектурные формы и иные объекты благоустройства; парковая скульптура, памятники и монументы;</w:t>
            </w:r>
          </w:p>
        </w:tc>
      </w:tr>
      <w:tr w:rsidR="00903893" w:rsidRPr="00903893" w:rsidTr="00AB1EDD">
        <w:trPr>
          <w:trHeight w:val="20"/>
        </w:trPr>
        <w:tc>
          <w:tcPr>
            <w:tcW w:w="915" w:type="pct"/>
            <w:tcBorders>
              <w:top w:val="single" w:sz="4" w:space="0" w:color="auto"/>
              <w:bottom w:val="single" w:sz="4" w:space="0" w:color="auto"/>
            </w:tcBorders>
            <w:shd w:val="clear" w:color="auto" w:fill="auto"/>
            <w:vAlign w:val="center"/>
          </w:tcPr>
          <w:p w:rsidR="00903893" w:rsidRPr="00903893" w:rsidRDefault="00903893" w:rsidP="00903893">
            <w:pPr>
              <w:spacing w:line="240" w:lineRule="auto"/>
              <w:jc w:val="center"/>
              <w:rPr>
                <w:bCs/>
              </w:rPr>
            </w:pPr>
            <w:r w:rsidRPr="00903893">
              <w:rPr>
                <w:bCs/>
                <w:szCs w:val="22"/>
              </w:rPr>
              <w:t>3.7.1</w:t>
            </w:r>
          </w:p>
        </w:tc>
        <w:tc>
          <w:tcPr>
            <w:tcW w:w="1795" w:type="pct"/>
            <w:tcBorders>
              <w:top w:val="single" w:sz="4" w:space="0" w:color="auto"/>
              <w:bottom w:val="single" w:sz="4" w:space="0" w:color="auto"/>
            </w:tcBorders>
            <w:shd w:val="clear" w:color="auto" w:fill="auto"/>
            <w:vAlign w:val="center"/>
          </w:tcPr>
          <w:p w:rsidR="00903893" w:rsidRPr="00903893" w:rsidRDefault="00903893" w:rsidP="00903893">
            <w:pPr>
              <w:spacing w:line="240" w:lineRule="auto"/>
            </w:pPr>
            <w:r w:rsidRPr="00903893">
              <w:rPr>
                <w:szCs w:val="22"/>
              </w:rPr>
              <w:t>Осуществление религиозных обрядов</w:t>
            </w:r>
          </w:p>
        </w:tc>
        <w:tc>
          <w:tcPr>
            <w:tcW w:w="2290" w:type="pct"/>
            <w:shd w:val="clear" w:color="auto" w:fill="auto"/>
          </w:tcPr>
          <w:p w:rsidR="00903893" w:rsidRPr="00903893" w:rsidRDefault="00903893" w:rsidP="00903893">
            <w:pPr>
              <w:spacing w:line="240" w:lineRule="auto"/>
              <w:jc w:val="left"/>
            </w:pPr>
            <w:r w:rsidRPr="00903893">
              <w:rPr>
                <w:sz w:val="22"/>
                <w:szCs w:val="22"/>
              </w:rPr>
              <w:t>Общественные туалеты;  объекты пожарной охраны (резервуары для хранения воды); объекты технического, инженерно-технического обеспечения,  малые архитектурные формы и иные объекты благоустройства; парковая скульптура, памятники и монументы;</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t>3.8.1</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pacing w:line="240" w:lineRule="auto"/>
              <w:jc w:val="left"/>
            </w:pPr>
            <w:r>
              <w:t>Государственное управление</w:t>
            </w:r>
          </w:p>
        </w:tc>
        <w:tc>
          <w:tcPr>
            <w:tcW w:w="2290" w:type="pct"/>
            <w:shd w:val="clear" w:color="auto" w:fill="auto"/>
          </w:tcPr>
          <w:p w:rsidR="000356CB" w:rsidRPr="00AB6809" w:rsidRDefault="000356CB" w:rsidP="000356CB">
            <w:pPr>
              <w:spacing w:line="240" w:lineRule="auto"/>
              <w:ind w:right="-108"/>
              <w:jc w:val="left"/>
            </w:pPr>
            <w:r w:rsidRPr="00AB6809">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 детские площадки,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3.10.1</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pacing w:line="240" w:lineRule="auto"/>
              <w:jc w:val="left"/>
            </w:pPr>
            <w:r w:rsidRPr="009162AA">
              <w:rPr>
                <w:bCs/>
                <w:iCs/>
              </w:rPr>
              <w:t>Амбулаторное</w:t>
            </w:r>
            <w:r>
              <w:rPr>
                <w:bCs/>
                <w:iCs/>
              </w:rPr>
              <w:t xml:space="preserve"> ветеринарное обслуживание</w:t>
            </w:r>
          </w:p>
        </w:tc>
        <w:tc>
          <w:tcPr>
            <w:tcW w:w="2290" w:type="pct"/>
            <w:shd w:val="clear" w:color="auto" w:fill="auto"/>
          </w:tcPr>
          <w:p w:rsidR="000356CB" w:rsidRPr="00782731" w:rsidRDefault="000356CB" w:rsidP="000356CB">
            <w:pPr>
              <w:tabs>
                <w:tab w:val="left" w:pos="954"/>
              </w:tabs>
              <w:spacing w:line="240" w:lineRule="auto"/>
              <w:ind w:right="-108"/>
              <w:jc w:val="left"/>
            </w:pPr>
            <w:r w:rsidRPr="00782731">
              <w:rPr>
                <w:sz w:val="22"/>
                <w:szCs w:val="22"/>
              </w:rPr>
              <w:t>Гостевые автостоянки, хозяйственные постройки, гаражи для служебного транспорта,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4.1</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pacing w:line="240" w:lineRule="auto"/>
              <w:jc w:val="left"/>
              <w:rPr>
                <w:bCs/>
                <w:iCs/>
              </w:rPr>
            </w:pPr>
            <w:r>
              <w:rPr>
                <w:bCs/>
                <w:iCs/>
              </w:rPr>
              <w:t>Деловое управление</w:t>
            </w:r>
          </w:p>
        </w:tc>
        <w:tc>
          <w:tcPr>
            <w:tcW w:w="2290" w:type="pct"/>
            <w:shd w:val="clear" w:color="auto" w:fill="auto"/>
          </w:tcPr>
          <w:p w:rsidR="000356CB" w:rsidRPr="00AB6809" w:rsidRDefault="000356CB" w:rsidP="000356CB">
            <w:pPr>
              <w:spacing w:line="240" w:lineRule="auto"/>
              <w:ind w:right="-108"/>
              <w:jc w:val="left"/>
            </w:pPr>
            <w:r w:rsidRPr="00AB6809">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4.4</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Pr>
                <w:bCs/>
                <w:iCs/>
              </w:rPr>
              <w:t>Магазины</w:t>
            </w:r>
          </w:p>
        </w:tc>
        <w:tc>
          <w:tcPr>
            <w:tcW w:w="2290" w:type="pct"/>
            <w:shd w:val="clear" w:color="auto" w:fill="auto"/>
          </w:tcPr>
          <w:p w:rsidR="000356CB" w:rsidRPr="00AB6809" w:rsidRDefault="000356CB" w:rsidP="000356CB">
            <w:pPr>
              <w:spacing w:line="240" w:lineRule="auto"/>
              <w:jc w:val="left"/>
            </w:pPr>
            <w:r w:rsidRPr="00AB6809">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4.5</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sidRPr="009162AA">
              <w:rPr>
                <w:bCs/>
                <w:iCs/>
              </w:rPr>
              <w:t>Банков</w:t>
            </w:r>
            <w:r>
              <w:rPr>
                <w:bCs/>
                <w:iCs/>
              </w:rPr>
              <w:t>ская и страховая деятельность</w:t>
            </w:r>
          </w:p>
        </w:tc>
        <w:tc>
          <w:tcPr>
            <w:tcW w:w="2290" w:type="pct"/>
            <w:shd w:val="clear" w:color="auto" w:fill="auto"/>
          </w:tcPr>
          <w:p w:rsidR="000356CB" w:rsidRPr="00AB6809" w:rsidRDefault="000356CB" w:rsidP="000356CB">
            <w:pPr>
              <w:spacing w:line="240" w:lineRule="auto"/>
              <w:jc w:val="left"/>
            </w:pPr>
            <w:r w:rsidRPr="00AB6809">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4.6</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Pr>
                <w:bCs/>
                <w:iCs/>
              </w:rPr>
              <w:t>Общественное питание</w:t>
            </w:r>
          </w:p>
        </w:tc>
        <w:tc>
          <w:tcPr>
            <w:tcW w:w="2290" w:type="pct"/>
            <w:shd w:val="clear" w:color="auto" w:fill="auto"/>
          </w:tcPr>
          <w:p w:rsidR="000356CB" w:rsidRPr="00AB6809" w:rsidRDefault="000356CB" w:rsidP="000356CB">
            <w:pPr>
              <w:spacing w:line="240" w:lineRule="auto"/>
              <w:jc w:val="left"/>
            </w:pPr>
            <w:r w:rsidRPr="00AB6809">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4.7</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Pr>
                <w:bCs/>
                <w:iCs/>
              </w:rPr>
              <w:t>Гостиничное обслуживание</w:t>
            </w:r>
          </w:p>
        </w:tc>
        <w:tc>
          <w:tcPr>
            <w:tcW w:w="2290" w:type="pct"/>
            <w:shd w:val="clear" w:color="auto" w:fill="auto"/>
          </w:tcPr>
          <w:p w:rsidR="000356CB" w:rsidRPr="00AB6809" w:rsidRDefault="000356CB" w:rsidP="000356CB">
            <w:pPr>
              <w:spacing w:line="240" w:lineRule="auto"/>
              <w:jc w:val="left"/>
            </w:pPr>
            <w:r w:rsidRPr="00AB6809">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t>4.8.1</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t>Развлекательные мероприятия</w:t>
            </w:r>
          </w:p>
        </w:tc>
        <w:tc>
          <w:tcPr>
            <w:tcW w:w="2290" w:type="pct"/>
            <w:shd w:val="clear" w:color="auto" w:fill="auto"/>
          </w:tcPr>
          <w:p w:rsidR="000356CB" w:rsidRPr="00AF78E0" w:rsidRDefault="000356CB" w:rsidP="000356CB">
            <w:pPr>
              <w:spacing w:line="240" w:lineRule="auto"/>
              <w:jc w:val="left"/>
            </w:pPr>
            <w:r w:rsidRPr="00AF78E0">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Pr>
                <w:bCs/>
                <w:iCs/>
              </w:rPr>
              <w:t>5.1.2</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sidRPr="00E0646E">
              <w:rPr>
                <w:bCs/>
                <w:iCs/>
              </w:rPr>
              <w:t>Обеспечение занятий спортом в помещениях</w:t>
            </w:r>
          </w:p>
        </w:tc>
        <w:tc>
          <w:tcPr>
            <w:tcW w:w="2290" w:type="pct"/>
            <w:shd w:val="clear" w:color="auto" w:fill="auto"/>
          </w:tcPr>
          <w:p w:rsidR="000356CB" w:rsidRPr="00AB6809" w:rsidRDefault="000356CB" w:rsidP="000356CB">
            <w:pPr>
              <w:spacing w:line="240" w:lineRule="auto"/>
              <w:jc w:val="left"/>
            </w:pPr>
            <w:r w:rsidRPr="00AB6809">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t>5.1.3</w:t>
            </w:r>
          </w:p>
        </w:tc>
        <w:tc>
          <w:tcPr>
            <w:tcW w:w="1795" w:type="pct"/>
            <w:tcBorders>
              <w:top w:val="single" w:sz="4" w:space="0" w:color="auto"/>
              <w:bottom w:val="single" w:sz="4" w:space="0" w:color="auto"/>
            </w:tcBorders>
            <w:shd w:val="clear" w:color="auto" w:fill="auto"/>
            <w:vAlign w:val="center"/>
          </w:tcPr>
          <w:p w:rsidR="000356CB" w:rsidRPr="00F65ADD" w:rsidRDefault="000356CB" w:rsidP="000356CB">
            <w:pPr>
              <w:spacing w:line="220" w:lineRule="exact"/>
            </w:pPr>
            <w:r w:rsidRPr="00F65ADD">
              <w:t>Площадки для заняти</w:t>
            </w:r>
            <w:r>
              <w:t>й</w:t>
            </w:r>
            <w:r w:rsidRPr="00F65ADD">
              <w:t xml:space="preserve"> спортом</w:t>
            </w:r>
          </w:p>
        </w:tc>
        <w:tc>
          <w:tcPr>
            <w:tcW w:w="2290" w:type="pct"/>
            <w:shd w:val="clear" w:color="auto" w:fill="auto"/>
          </w:tcPr>
          <w:p w:rsidR="000356CB" w:rsidRPr="00AB6809" w:rsidRDefault="000356CB" w:rsidP="000356CB">
            <w:pPr>
              <w:spacing w:line="240" w:lineRule="auto"/>
              <w:jc w:val="left"/>
            </w:pPr>
            <w:r w:rsidRPr="00AB6809">
              <w:rPr>
                <w:sz w:val="22"/>
                <w:szCs w:val="22"/>
              </w:rPr>
              <w:t>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t>5.1.4</w:t>
            </w:r>
          </w:p>
        </w:tc>
        <w:tc>
          <w:tcPr>
            <w:tcW w:w="1795" w:type="pct"/>
            <w:tcBorders>
              <w:top w:val="single" w:sz="4" w:space="0" w:color="auto"/>
              <w:bottom w:val="single" w:sz="4" w:space="0" w:color="auto"/>
            </w:tcBorders>
            <w:shd w:val="clear" w:color="auto" w:fill="auto"/>
            <w:vAlign w:val="center"/>
          </w:tcPr>
          <w:p w:rsidR="000356CB" w:rsidRPr="00F65ADD" w:rsidRDefault="000356CB" w:rsidP="000356CB">
            <w:pPr>
              <w:spacing w:line="220" w:lineRule="exact"/>
            </w:pPr>
            <w:r w:rsidRPr="00F65ADD">
              <w:t>Оборудованные площадки для занятий спортом</w:t>
            </w:r>
          </w:p>
        </w:tc>
        <w:tc>
          <w:tcPr>
            <w:tcW w:w="2290" w:type="pct"/>
            <w:shd w:val="clear" w:color="auto" w:fill="auto"/>
          </w:tcPr>
          <w:p w:rsidR="000356CB" w:rsidRPr="00AB6809" w:rsidRDefault="000356CB" w:rsidP="000356CB">
            <w:pPr>
              <w:spacing w:line="240" w:lineRule="auto"/>
              <w:jc w:val="left"/>
            </w:pPr>
            <w:r w:rsidRPr="00AB6809">
              <w:rPr>
                <w:sz w:val="22"/>
                <w:szCs w:val="22"/>
              </w:rPr>
              <w:t>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Pr>
                <w:bCs/>
              </w:rPr>
              <w:t>6.8</w:t>
            </w:r>
          </w:p>
        </w:tc>
        <w:tc>
          <w:tcPr>
            <w:tcW w:w="1795" w:type="pct"/>
            <w:tcBorders>
              <w:top w:val="single" w:sz="4" w:space="0" w:color="auto"/>
              <w:bottom w:val="single" w:sz="4" w:space="0" w:color="auto"/>
            </w:tcBorders>
            <w:shd w:val="clear" w:color="auto" w:fill="auto"/>
            <w:vAlign w:val="center"/>
          </w:tcPr>
          <w:p w:rsidR="000356CB" w:rsidRPr="00F65ADD" w:rsidRDefault="000356CB" w:rsidP="000356CB">
            <w:pPr>
              <w:rPr>
                <w:bCs/>
              </w:rPr>
            </w:pPr>
            <w:r w:rsidRPr="00F65ADD">
              <w:rPr>
                <w:bCs/>
              </w:rPr>
              <w:t>Связь</w:t>
            </w:r>
          </w:p>
        </w:tc>
        <w:tc>
          <w:tcPr>
            <w:tcW w:w="2290" w:type="pct"/>
            <w:shd w:val="clear" w:color="auto" w:fill="auto"/>
          </w:tcPr>
          <w:p w:rsidR="000356CB" w:rsidRPr="00AB6809" w:rsidRDefault="000356CB" w:rsidP="000356CB">
            <w:pPr>
              <w:spacing w:line="240" w:lineRule="auto"/>
              <w:jc w:val="left"/>
            </w:pPr>
            <w:r w:rsidRPr="00AB6809">
              <w:rPr>
                <w:sz w:val="22"/>
                <w:szCs w:val="22"/>
              </w:rPr>
              <w:t>Размещение стоянок для автомобилей сотрудников, гаражи служебного автотранспорта</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t>7.2.3</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pPr>
            <w:r w:rsidRPr="009162AA">
              <w:t>Стоянки</w:t>
            </w:r>
            <w:r>
              <w:t xml:space="preserve"> транспорта общего пользования</w:t>
            </w:r>
          </w:p>
        </w:tc>
        <w:tc>
          <w:tcPr>
            <w:tcW w:w="2290" w:type="pct"/>
            <w:shd w:val="clear" w:color="auto" w:fill="auto"/>
          </w:tcPr>
          <w:p w:rsidR="000356CB" w:rsidRPr="00AB6809" w:rsidRDefault="000356CB" w:rsidP="000356CB">
            <w:pPr>
              <w:spacing w:line="240" w:lineRule="auto"/>
              <w:jc w:val="left"/>
            </w:pPr>
            <w:r w:rsidRPr="00AB6809">
              <w:rPr>
                <w:sz w:val="22"/>
                <w:szCs w:val="22"/>
              </w:rPr>
              <w:t>Информационные площадки, объекты благоустройства, отстойно-разворотные площадки общественного транспорта</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12.0.1</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Pr>
                <w:bCs/>
                <w:iCs/>
              </w:rPr>
              <w:t>Улично-дорожная сеть</w:t>
            </w:r>
          </w:p>
        </w:tc>
        <w:tc>
          <w:tcPr>
            <w:tcW w:w="2290" w:type="pct"/>
            <w:shd w:val="clear" w:color="auto" w:fill="auto"/>
          </w:tcPr>
          <w:p w:rsidR="000356CB" w:rsidRPr="00AB6809" w:rsidRDefault="000356CB" w:rsidP="000356CB">
            <w:pPr>
              <w:spacing w:line="240" w:lineRule="auto"/>
              <w:jc w:val="left"/>
            </w:pPr>
            <w:r w:rsidRPr="00AB6809">
              <w:rPr>
                <w:sz w:val="22"/>
                <w:szCs w:val="22"/>
              </w:rPr>
              <w:t>Малые архитектурные формы и объекты благоустройства, участки зеленых насаждений, остановочные павильоны, указатели, линейные объекты</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12.0.2</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Pr>
                <w:bCs/>
                <w:iCs/>
              </w:rPr>
              <w:t>Благоустройство территории</w:t>
            </w:r>
          </w:p>
        </w:tc>
        <w:tc>
          <w:tcPr>
            <w:tcW w:w="2290" w:type="pct"/>
            <w:shd w:val="clear" w:color="auto" w:fill="auto"/>
          </w:tcPr>
          <w:p w:rsidR="000356CB" w:rsidRPr="00AB6809" w:rsidRDefault="000356CB" w:rsidP="000356CB">
            <w:pPr>
              <w:spacing w:line="240" w:lineRule="auto"/>
              <w:jc w:val="left"/>
            </w:pPr>
            <w:r w:rsidRPr="00AB6809">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8A7CE0" w:rsidRPr="007949EB" w:rsidTr="00AB1EDD">
        <w:trPr>
          <w:trHeight w:val="20"/>
        </w:trPr>
        <w:tc>
          <w:tcPr>
            <w:tcW w:w="915" w:type="pct"/>
            <w:tcBorders>
              <w:top w:val="single" w:sz="4" w:space="0" w:color="auto"/>
              <w:bottom w:val="single" w:sz="4" w:space="0" w:color="auto"/>
            </w:tcBorders>
            <w:shd w:val="clear" w:color="auto" w:fill="auto"/>
            <w:vAlign w:val="center"/>
          </w:tcPr>
          <w:p w:rsidR="008A7CE0" w:rsidRPr="007949EB" w:rsidRDefault="008A7CE0" w:rsidP="008A7CE0">
            <w:pPr>
              <w:snapToGrid w:val="0"/>
              <w:spacing w:line="240" w:lineRule="auto"/>
              <w:jc w:val="center"/>
              <w:rPr>
                <w:color w:val="000000"/>
              </w:rPr>
            </w:pPr>
            <w:r w:rsidRPr="009162AA">
              <w:rPr>
                <w:bCs/>
                <w:iCs/>
              </w:rPr>
              <w:t>13.2</w:t>
            </w:r>
          </w:p>
        </w:tc>
        <w:tc>
          <w:tcPr>
            <w:tcW w:w="1795" w:type="pct"/>
            <w:tcBorders>
              <w:top w:val="single" w:sz="4" w:space="0" w:color="auto"/>
              <w:bottom w:val="single" w:sz="4" w:space="0" w:color="auto"/>
            </w:tcBorders>
            <w:shd w:val="clear" w:color="auto" w:fill="auto"/>
            <w:vAlign w:val="center"/>
          </w:tcPr>
          <w:p w:rsidR="008A7CE0" w:rsidRPr="009162AA" w:rsidRDefault="008A7CE0" w:rsidP="008A7CE0">
            <w:pPr>
              <w:suppressAutoHyphens/>
              <w:spacing w:line="240" w:lineRule="auto"/>
              <w:jc w:val="left"/>
              <w:rPr>
                <w:bCs/>
                <w:iCs/>
              </w:rPr>
            </w:pPr>
            <w:r w:rsidRPr="009162AA">
              <w:rPr>
                <w:bCs/>
                <w:iCs/>
              </w:rPr>
              <w:t>Вед</w:t>
            </w:r>
            <w:r>
              <w:rPr>
                <w:bCs/>
                <w:iCs/>
              </w:rPr>
              <w:t>ение садоводства</w:t>
            </w:r>
          </w:p>
        </w:tc>
        <w:tc>
          <w:tcPr>
            <w:tcW w:w="2290" w:type="pct"/>
            <w:shd w:val="clear" w:color="auto" w:fill="auto"/>
          </w:tcPr>
          <w:p w:rsidR="008A7CE0" w:rsidRPr="00B81111" w:rsidRDefault="008A7CE0" w:rsidP="008A7CE0">
            <w:pPr>
              <w:spacing w:line="240" w:lineRule="auto"/>
              <w:jc w:val="left"/>
            </w:pPr>
            <w:r>
              <w:rPr>
                <w:sz w:val="22"/>
                <w:szCs w:val="22"/>
              </w:rPr>
              <w:t>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356CB" w:rsidRPr="007949EB" w:rsidTr="00AB1EDD">
        <w:trPr>
          <w:trHeight w:val="20"/>
        </w:trPr>
        <w:tc>
          <w:tcPr>
            <w:tcW w:w="915" w:type="pct"/>
            <w:tcBorders>
              <w:top w:val="single" w:sz="4" w:space="0" w:color="auto"/>
              <w:bottom w:val="single" w:sz="4" w:space="0" w:color="auto"/>
            </w:tcBorders>
            <w:shd w:val="clear" w:color="auto" w:fill="auto"/>
            <w:vAlign w:val="center"/>
          </w:tcPr>
          <w:p w:rsidR="000356CB" w:rsidRPr="007949EB" w:rsidRDefault="000356CB" w:rsidP="000356CB">
            <w:pPr>
              <w:snapToGrid w:val="0"/>
              <w:spacing w:line="240" w:lineRule="auto"/>
              <w:jc w:val="center"/>
              <w:rPr>
                <w:color w:val="000000"/>
              </w:rPr>
            </w:pPr>
            <w:r w:rsidRPr="009162AA">
              <w:rPr>
                <w:bCs/>
                <w:iCs/>
              </w:rPr>
              <w:t>14.0</w:t>
            </w:r>
          </w:p>
        </w:tc>
        <w:tc>
          <w:tcPr>
            <w:tcW w:w="1795" w:type="pct"/>
            <w:tcBorders>
              <w:top w:val="single" w:sz="4" w:space="0" w:color="auto"/>
              <w:bottom w:val="single" w:sz="4" w:space="0" w:color="auto"/>
            </w:tcBorders>
            <w:shd w:val="clear" w:color="auto" w:fill="auto"/>
            <w:vAlign w:val="center"/>
          </w:tcPr>
          <w:p w:rsidR="000356CB" w:rsidRPr="009162AA" w:rsidRDefault="000356CB" w:rsidP="000356CB">
            <w:pPr>
              <w:suppressAutoHyphens/>
              <w:spacing w:line="240" w:lineRule="auto"/>
              <w:jc w:val="left"/>
              <w:rPr>
                <w:bCs/>
                <w:iCs/>
              </w:rPr>
            </w:pPr>
            <w:r w:rsidRPr="009162AA">
              <w:rPr>
                <w:bCs/>
                <w:iCs/>
              </w:rPr>
              <w:t>Земельные участки, входящие в состав общего имущества собственников индивидуальных жилых домов</w:t>
            </w:r>
            <w:r>
              <w:rPr>
                <w:bCs/>
                <w:iCs/>
              </w:rPr>
              <w:t xml:space="preserve"> в малоэтажном жилом комплексе</w:t>
            </w:r>
          </w:p>
        </w:tc>
        <w:tc>
          <w:tcPr>
            <w:tcW w:w="2290" w:type="pct"/>
            <w:shd w:val="clear" w:color="auto" w:fill="auto"/>
          </w:tcPr>
          <w:p w:rsidR="000356CB" w:rsidRPr="00791830" w:rsidRDefault="000356CB" w:rsidP="000356CB">
            <w:pPr>
              <w:spacing w:line="240" w:lineRule="auto"/>
              <w:jc w:val="left"/>
            </w:pPr>
            <w:r w:rsidRPr="00791830">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bl>
    <w:p w:rsidR="000E7BC1" w:rsidRPr="00196FCD" w:rsidRDefault="000E7BC1" w:rsidP="00EB3AE3">
      <w:pPr>
        <w:pStyle w:val="aa"/>
        <w:numPr>
          <w:ilvl w:val="0"/>
          <w:numId w:val="119"/>
        </w:numPr>
        <w:tabs>
          <w:tab w:val="left" w:pos="1134"/>
        </w:tabs>
        <w:suppressAutoHyphens/>
        <w:spacing w:line="240" w:lineRule="auto"/>
        <w:ind w:left="0" w:firstLine="709"/>
        <w:rPr>
          <w:bCs/>
          <w:iCs/>
        </w:rPr>
      </w:pPr>
      <w:r w:rsidRPr="00B91C4A">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0E7BC1" w:rsidRPr="00303153" w:rsidTr="000E7BC1">
        <w:tc>
          <w:tcPr>
            <w:tcW w:w="1951" w:type="dxa"/>
            <w:tcBorders>
              <w:top w:val="single" w:sz="4" w:space="0" w:color="auto"/>
              <w:left w:val="single" w:sz="4" w:space="0" w:color="auto"/>
              <w:bottom w:val="single" w:sz="4" w:space="0" w:color="auto"/>
              <w:right w:val="single" w:sz="4" w:space="0" w:color="auto"/>
            </w:tcBorders>
          </w:tcPr>
          <w:p w:rsidR="000E7BC1" w:rsidRPr="00303153" w:rsidRDefault="000E7BC1" w:rsidP="000356CB">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0E7BC1" w:rsidRPr="00303153" w:rsidRDefault="000E7BC1" w:rsidP="000356CB">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0E7BC1" w:rsidRPr="00303153" w:rsidRDefault="000E7BC1" w:rsidP="000356CB">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0356CB" w:rsidRPr="00303153" w:rsidTr="00446687">
        <w:tc>
          <w:tcPr>
            <w:tcW w:w="1951" w:type="dxa"/>
            <w:tcBorders>
              <w:top w:val="single" w:sz="4" w:space="0" w:color="auto"/>
              <w:left w:val="single" w:sz="4" w:space="0" w:color="auto"/>
              <w:bottom w:val="single" w:sz="4" w:space="0" w:color="auto"/>
              <w:right w:val="single" w:sz="4" w:space="0" w:color="auto"/>
            </w:tcBorders>
            <w:vAlign w:val="center"/>
          </w:tcPr>
          <w:p w:rsidR="000356CB" w:rsidRPr="000356CB" w:rsidRDefault="000356CB" w:rsidP="000356CB">
            <w:pPr>
              <w:spacing w:line="240" w:lineRule="auto"/>
              <w:jc w:val="center"/>
            </w:pPr>
            <w:r w:rsidRPr="000356CB">
              <w:rPr>
                <w:szCs w:val="22"/>
              </w:rPr>
              <w:t>8.3</w:t>
            </w:r>
          </w:p>
        </w:tc>
        <w:tc>
          <w:tcPr>
            <w:tcW w:w="3544" w:type="dxa"/>
            <w:tcBorders>
              <w:top w:val="single" w:sz="4" w:space="0" w:color="auto"/>
              <w:left w:val="single" w:sz="4" w:space="0" w:color="auto"/>
              <w:bottom w:val="single" w:sz="4" w:space="0" w:color="auto"/>
              <w:right w:val="single" w:sz="4" w:space="0" w:color="auto"/>
            </w:tcBorders>
            <w:vAlign w:val="center"/>
          </w:tcPr>
          <w:p w:rsidR="000356CB" w:rsidRPr="000356CB" w:rsidRDefault="000356CB" w:rsidP="000356CB">
            <w:pPr>
              <w:spacing w:line="240" w:lineRule="auto"/>
              <w:jc w:val="left"/>
            </w:pPr>
            <w:r w:rsidRPr="000356CB">
              <w:rPr>
                <w:szCs w:val="22"/>
              </w:rPr>
              <w:t>Обеспечение внутреннего правопорядка</w:t>
            </w:r>
          </w:p>
        </w:tc>
        <w:tc>
          <w:tcPr>
            <w:tcW w:w="4683" w:type="dxa"/>
            <w:tcBorders>
              <w:top w:val="single" w:sz="4" w:space="0" w:color="auto"/>
              <w:left w:val="single" w:sz="4" w:space="0" w:color="auto"/>
              <w:bottom w:val="single" w:sz="4" w:space="0" w:color="auto"/>
              <w:right w:val="single" w:sz="4" w:space="0" w:color="auto"/>
            </w:tcBorders>
          </w:tcPr>
          <w:p w:rsidR="000356CB" w:rsidRPr="00505569" w:rsidRDefault="000356CB" w:rsidP="000356CB">
            <w:pPr>
              <w:spacing w:line="240" w:lineRule="auto"/>
              <w:jc w:val="left"/>
            </w:pPr>
            <w:r w:rsidRPr="00505569">
              <w:rPr>
                <w:sz w:val="22"/>
                <w:szCs w:val="22"/>
              </w:rPr>
              <w:t>Гостевые автостоянки, гаражи для служебного транспорта, открытые площадки для занятий спортом и физкультурой, 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9162AA" w:rsidRPr="009162AA" w:rsidRDefault="009162AA" w:rsidP="000356CB">
      <w:pPr>
        <w:spacing w:line="240" w:lineRule="auto"/>
        <w:rPr>
          <w:b/>
          <w:sz w:val="28"/>
          <w:szCs w:val="28"/>
        </w:rPr>
      </w:pPr>
      <w:r w:rsidRPr="00B91C4A">
        <w:rPr>
          <w:b/>
          <w:bCs/>
          <w:iCs/>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4451"/>
        <w:gridCol w:w="5128"/>
      </w:tblGrid>
      <w:tr w:rsidR="009162AA" w:rsidRPr="009162AA" w:rsidTr="001E4794">
        <w:trPr>
          <w:tblHeader/>
        </w:trPr>
        <w:tc>
          <w:tcPr>
            <w:tcW w:w="276"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center"/>
              <w:rPr>
                <w:b/>
                <w:bCs/>
              </w:rPr>
            </w:pPr>
            <w:r w:rsidRPr="009162AA">
              <w:rPr>
                <w:b/>
                <w:bCs/>
              </w:rPr>
              <w:t>№ п/п</w:t>
            </w:r>
          </w:p>
        </w:tc>
        <w:tc>
          <w:tcPr>
            <w:tcW w:w="2195"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center"/>
              <w:rPr>
                <w:b/>
                <w:bCs/>
              </w:rPr>
            </w:pPr>
            <w:r w:rsidRPr="009162AA">
              <w:rPr>
                <w:b/>
              </w:rPr>
              <w:t>Наименование предельных параметров разрешенного строительства, реконструкции объектов капитального строительства</w:t>
            </w:r>
          </w:p>
        </w:tc>
        <w:tc>
          <w:tcPr>
            <w:tcW w:w="2529"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center"/>
              <w:rPr>
                <w:b/>
                <w:bCs/>
              </w:rPr>
            </w:pPr>
            <w:r w:rsidRPr="009162AA">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162AA" w:rsidRPr="009162AA" w:rsidTr="000356CB">
        <w:tc>
          <w:tcPr>
            <w:tcW w:w="276"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left"/>
            </w:pPr>
            <w:r w:rsidRPr="009162AA">
              <w:t>1</w:t>
            </w:r>
          </w:p>
        </w:tc>
        <w:tc>
          <w:tcPr>
            <w:tcW w:w="2195"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left"/>
            </w:pPr>
            <w:r w:rsidRPr="009162AA">
              <w:t>Минимальная и максимальная площади земельных участков</w:t>
            </w:r>
          </w:p>
        </w:tc>
        <w:tc>
          <w:tcPr>
            <w:tcW w:w="2529"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left"/>
            </w:pPr>
            <w:r w:rsidRPr="009162AA">
              <w:t>Не подлежит установлению</w:t>
            </w:r>
          </w:p>
        </w:tc>
      </w:tr>
      <w:tr w:rsidR="009162AA" w:rsidRPr="009162AA" w:rsidTr="000356CB">
        <w:tc>
          <w:tcPr>
            <w:tcW w:w="276"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left"/>
            </w:pPr>
            <w:r w:rsidRPr="009162AA">
              <w:t>2</w:t>
            </w:r>
          </w:p>
        </w:tc>
        <w:tc>
          <w:tcPr>
            <w:tcW w:w="2195"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left"/>
            </w:pPr>
            <w:r w:rsidRPr="009162AA">
              <w:t>Максимальный коэффициент застройки и коэффициент плотности</w:t>
            </w:r>
          </w:p>
        </w:tc>
        <w:tc>
          <w:tcPr>
            <w:tcW w:w="2529"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left"/>
            </w:pPr>
            <w:r w:rsidRPr="009162AA">
              <w:t xml:space="preserve">Для малоэтажной смешанной жилой застройки </w:t>
            </w:r>
            <w:r>
              <w:t xml:space="preserve">- </w:t>
            </w:r>
            <w:r w:rsidRPr="009162AA">
              <w:t>0,4</w:t>
            </w:r>
            <w:r>
              <w:t>/</w:t>
            </w:r>
            <w:r w:rsidRPr="009162AA">
              <w:t>0,8</w:t>
            </w:r>
          </w:p>
          <w:p w:rsidR="009162AA" w:rsidRPr="009162AA" w:rsidRDefault="009162AA" w:rsidP="00903893">
            <w:pPr>
              <w:spacing w:line="240" w:lineRule="auto"/>
              <w:jc w:val="left"/>
            </w:pPr>
            <w:r w:rsidRPr="009162AA">
              <w:t>Для ин</w:t>
            </w:r>
            <w:r w:rsidR="004E45B7">
              <w:t>ых видов</w:t>
            </w:r>
            <w:r w:rsidRPr="009162AA">
              <w:t xml:space="preserve"> разрешенного использования в соответствии со статьей </w:t>
            </w:r>
            <w:r w:rsidR="008C12DB">
              <w:t>30.</w:t>
            </w:r>
            <w:r w:rsidR="00903893">
              <w:t>8</w:t>
            </w:r>
            <w:r w:rsidRPr="009162AA">
              <w:t xml:space="preserve"> настоящих Правил</w:t>
            </w:r>
          </w:p>
        </w:tc>
      </w:tr>
      <w:tr w:rsidR="009162AA" w:rsidRPr="009162AA" w:rsidTr="000356CB">
        <w:tc>
          <w:tcPr>
            <w:tcW w:w="276"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left"/>
            </w:pPr>
            <w:r w:rsidRPr="009162AA">
              <w:t>3</w:t>
            </w:r>
          </w:p>
        </w:tc>
        <w:tc>
          <w:tcPr>
            <w:tcW w:w="2195"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left"/>
            </w:pPr>
            <w:r w:rsidRPr="009162AA">
              <w:t>Минимальные отступы зданий, строений, сооружений от границ земельных участков</w:t>
            </w:r>
          </w:p>
        </w:tc>
        <w:tc>
          <w:tcPr>
            <w:tcW w:w="2529" w:type="pct"/>
            <w:tcBorders>
              <w:top w:val="single" w:sz="4" w:space="0" w:color="auto"/>
              <w:left w:val="single" w:sz="4" w:space="0" w:color="auto"/>
              <w:bottom w:val="single" w:sz="4" w:space="0" w:color="auto"/>
              <w:right w:val="single" w:sz="4" w:space="0" w:color="auto"/>
            </w:tcBorders>
          </w:tcPr>
          <w:p w:rsidR="004E45B7" w:rsidRDefault="009162AA" w:rsidP="000356CB">
            <w:pPr>
              <w:spacing w:line="240" w:lineRule="auto"/>
              <w:jc w:val="left"/>
            </w:pPr>
            <w:r w:rsidRPr="004E45B7">
              <w:rPr>
                <w:bCs/>
              </w:rPr>
              <w:t>От лицевой границы участка, (от красной линии), м:</w:t>
            </w:r>
            <w:r w:rsidRPr="004E45B7">
              <w:t xml:space="preserve"> </w:t>
            </w:r>
          </w:p>
          <w:p w:rsidR="004E45B7" w:rsidRDefault="009162AA" w:rsidP="00EB3AE3">
            <w:pPr>
              <w:pStyle w:val="aa"/>
              <w:numPr>
                <w:ilvl w:val="0"/>
                <w:numId w:val="41"/>
              </w:numPr>
              <w:tabs>
                <w:tab w:val="left" w:pos="236"/>
              </w:tabs>
              <w:spacing w:line="240" w:lineRule="auto"/>
              <w:ind w:left="0" w:firstLine="0"/>
              <w:jc w:val="left"/>
            </w:pPr>
            <w:r w:rsidRPr="004E45B7">
              <w:t xml:space="preserve">по сложившейся линии застройки (для жилых зданий), </w:t>
            </w:r>
          </w:p>
          <w:p w:rsidR="004E45B7" w:rsidRDefault="009162AA" w:rsidP="00EB3AE3">
            <w:pPr>
              <w:pStyle w:val="aa"/>
              <w:numPr>
                <w:ilvl w:val="0"/>
                <w:numId w:val="41"/>
              </w:numPr>
              <w:tabs>
                <w:tab w:val="left" w:pos="236"/>
              </w:tabs>
              <w:spacing w:line="240" w:lineRule="auto"/>
              <w:ind w:left="0" w:firstLine="0"/>
              <w:jc w:val="left"/>
            </w:pPr>
            <w:r w:rsidRPr="004E45B7">
              <w:t>по красной линии (при наличии линии),</w:t>
            </w:r>
          </w:p>
          <w:p w:rsidR="009162AA" w:rsidRPr="004E45B7" w:rsidRDefault="009162AA" w:rsidP="00EB3AE3">
            <w:pPr>
              <w:pStyle w:val="aa"/>
              <w:numPr>
                <w:ilvl w:val="0"/>
                <w:numId w:val="41"/>
              </w:numPr>
              <w:tabs>
                <w:tab w:val="left" w:pos="236"/>
              </w:tabs>
              <w:spacing w:line="240" w:lineRule="auto"/>
              <w:ind w:left="0" w:firstLine="0"/>
              <w:jc w:val="left"/>
            </w:pPr>
            <w:r w:rsidRPr="004E45B7">
              <w:t>3 м (для нежилых зданий).</w:t>
            </w:r>
          </w:p>
          <w:p w:rsidR="009162AA" w:rsidRPr="009162AA" w:rsidRDefault="009162AA" w:rsidP="000356CB">
            <w:pPr>
              <w:spacing w:line="240" w:lineRule="auto"/>
              <w:jc w:val="left"/>
            </w:pPr>
            <w:r w:rsidRPr="004E45B7">
              <w:rPr>
                <w:bCs/>
              </w:rPr>
              <w:t>От других границ участка, м:</w:t>
            </w:r>
            <w:r w:rsidRPr="004E45B7">
              <w:t xml:space="preserve"> 3 м.</w:t>
            </w:r>
          </w:p>
        </w:tc>
      </w:tr>
      <w:tr w:rsidR="009162AA" w:rsidRPr="009162AA" w:rsidTr="000356CB">
        <w:tc>
          <w:tcPr>
            <w:tcW w:w="276"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left"/>
            </w:pPr>
            <w:r w:rsidRPr="009162AA">
              <w:t>4</w:t>
            </w:r>
          </w:p>
        </w:tc>
        <w:tc>
          <w:tcPr>
            <w:tcW w:w="2195"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left"/>
            </w:pPr>
            <w:r w:rsidRPr="009162AA">
              <w:t>Максимальная высота</w:t>
            </w:r>
            <w:r>
              <w:t xml:space="preserve"> </w:t>
            </w:r>
            <w:r w:rsidRPr="009162AA">
              <w:t>надземной части зданий, строений, сооружений на территории земельных участков</w:t>
            </w:r>
          </w:p>
        </w:tc>
        <w:tc>
          <w:tcPr>
            <w:tcW w:w="2529" w:type="pct"/>
            <w:tcBorders>
              <w:top w:val="single" w:sz="4" w:space="0" w:color="auto"/>
              <w:left w:val="single" w:sz="4" w:space="0" w:color="auto"/>
              <w:bottom w:val="single" w:sz="4" w:space="0" w:color="auto"/>
              <w:right w:val="single" w:sz="4" w:space="0" w:color="auto"/>
            </w:tcBorders>
          </w:tcPr>
          <w:p w:rsidR="000B3770" w:rsidRPr="000B3770" w:rsidRDefault="000B3770" w:rsidP="000B3770">
            <w:pPr>
              <w:spacing w:line="240" w:lineRule="auto"/>
              <w:jc w:val="left"/>
            </w:pPr>
            <w:r w:rsidRPr="000B3770">
              <w:t xml:space="preserve">Для многоквартирных жилых домов – </w:t>
            </w:r>
          </w:p>
          <w:p w:rsidR="009162AA" w:rsidRPr="009162AA" w:rsidRDefault="000B3770" w:rsidP="000B3770">
            <w:pPr>
              <w:spacing w:line="240" w:lineRule="auto"/>
              <w:jc w:val="left"/>
            </w:pPr>
            <w:r w:rsidRPr="000B3770">
              <w:t>15 м, 3 этажа, включая мансардный</w:t>
            </w:r>
          </w:p>
        </w:tc>
      </w:tr>
      <w:tr w:rsidR="009162AA" w:rsidRPr="009162AA" w:rsidTr="000356CB">
        <w:tc>
          <w:tcPr>
            <w:tcW w:w="276"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left"/>
            </w:pPr>
            <w:r w:rsidRPr="009162AA">
              <w:t>5</w:t>
            </w:r>
          </w:p>
        </w:tc>
        <w:tc>
          <w:tcPr>
            <w:tcW w:w="2195"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left"/>
            </w:pPr>
            <w:r w:rsidRPr="009162AA">
              <w:t>Максимальная общая площадь объектов капитального строительства нежилого назначения  на территории земельных участков</w:t>
            </w:r>
          </w:p>
        </w:tc>
        <w:tc>
          <w:tcPr>
            <w:tcW w:w="2529"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left"/>
            </w:pPr>
            <w:r w:rsidRPr="009162AA">
              <w:t>Не более 1000 кв</w:t>
            </w:r>
            <w:r w:rsidR="004E45B7">
              <w:t>.</w:t>
            </w:r>
            <w:r w:rsidRPr="009162AA">
              <w:t xml:space="preserve"> м</w:t>
            </w:r>
            <w:r w:rsidR="004E45B7">
              <w:t>.</w:t>
            </w:r>
            <w:r w:rsidRPr="009162AA">
              <w:t xml:space="preserve"> общей площади</w:t>
            </w:r>
          </w:p>
        </w:tc>
      </w:tr>
      <w:tr w:rsidR="00903893" w:rsidRPr="009162AA" w:rsidTr="00DE1FC0">
        <w:tc>
          <w:tcPr>
            <w:tcW w:w="276" w:type="pct"/>
            <w:tcBorders>
              <w:top w:val="single" w:sz="4" w:space="0" w:color="auto"/>
              <w:left w:val="single" w:sz="4" w:space="0" w:color="auto"/>
              <w:bottom w:val="single" w:sz="4" w:space="0" w:color="auto"/>
              <w:right w:val="single" w:sz="4" w:space="0" w:color="auto"/>
            </w:tcBorders>
          </w:tcPr>
          <w:p w:rsidR="00903893" w:rsidRPr="009162AA" w:rsidRDefault="00903893" w:rsidP="00903893">
            <w:pPr>
              <w:spacing w:line="240" w:lineRule="auto"/>
              <w:jc w:val="left"/>
            </w:pPr>
            <w:r w:rsidRPr="009162AA">
              <w:t>6</w:t>
            </w:r>
          </w:p>
        </w:tc>
        <w:tc>
          <w:tcPr>
            <w:tcW w:w="2195" w:type="pct"/>
            <w:tcBorders>
              <w:top w:val="single" w:sz="4" w:space="0" w:color="auto"/>
              <w:left w:val="single" w:sz="4" w:space="0" w:color="auto"/>
              <w:bottom w:val="single" w:sz="4" w:space="0" w:color="auto"/>
              <w:right w:val="single" w:sz="4" w:space="0" w:color="auto"/>
            </w:tcBorders>
            <w:vAlign w:val="center"/>
          </w:tcPr>
          <w:p w:rsidR="00903893" w:rsidRPr="006E741A" w:rsidRDefault="00903893" w:rsidP="00903893">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529" w:type="pct"/>
            <w:tcBorders>
              <w:top w:val="single" w:sz="4" w:space="0" w:color="auto"/>
              <w:left w:val="single" w:sz="4" w:space="0" w:color="auto"/>
              <w:bottom w:val="single" w:sz="4" w:space="0" w:color="auto"/>
              <w:right w:val="single" w:sz="4" w:space="0" w:color="auto"/>
            </w:tcBorders>
            <w:vAlign w:val="center"/>
          </w:tcPr>
          <w:p w:rsidR="00903893" w:rsidRPr="006E741A" w:rsidRDefault="00903893" w:rsidP="00903893">
            <w:pPr>
              <w:spacing w:line="240" w:lineRule="auto"/>
              <w:jc w:val="left"/>
            </w:pPr>
            <w:r w:rsidRPr="006E741A">
              <w:t>Не подлежит установлению</w:t>
            </w:r>
          </w:p>
        </w:tc>
      </w:tr>
      <w:tr w:rsidR="009162AA" w:rsidRPr="009162AA" w:rsidTr="000356CB">
        <w:tc>
          <w:tcPr>
            <w:tcW w:w="276" w:type="pct"/>
            <w:tcBorders>
              <w:top w:val="single" w:sz="4" w:space="0" w:color="auto"/>
              <w:left w:val="single" w:sz="4" w:space="0" w:color="auto"/>
              <w:bottom w:val="single" w:sz="4" w:space="0" w:color="auto"/>
              <w:right w:val="single" w:sz="4" w:space="0" w:color="auto"/>
            </w:tcBorders>
          </w:tcPr>
          <w:p w:rsidR="009162AA" w:rsidRPr="009162AA" w:rsidRDefault="00903893" w:rsidP="000356CB">
            <w:pPr>
              <w:spacing w:line="240" w:lineRule="auto"/>
              <w:jc w:val="left"/>
            </w:pPr>
            <w:r>
              <w:t>7</w:t>
            </w:r>
          </w:p>
        </w:tc>
        <w:tc>
          <w:tcPr>
            <w:tcW w:w="2195" w:type="pct"/>
            <w:tcBorders>
              <w:top w:val="single" w:sz="4" w:space="0" w:color="auto"/>
              <w:left w:val="single" w:sz="4" w:space="0" w:color="auto"/>
              <w:bottom w:val="single" w:sz="4" w:space="0" w:color="auto"/>
              <w:right w:val="single" w:sz="4" w:space="0" w:color="auto"/>
            </w:tcBorders>
          </w:tcPr>
          <w:p w:rsidR="009162AA" w:rsidRPr="009162AA" w:rsidRDefault="009162AA" w:rsidP="000356CB">
            <w:pPr>
              <w:spacing w:line="240" w:lineRule="auto"/>
              <w:jc w:val="left"/>
            </w:pPr>
            <w:r w:rsidRPr="009162AA">
              <w:t>Максимальная высота ограждений</w:t>
            </w:r>
          </w:p>
        </w:tc>
        <w:tc>
          <w:tcPr>
            <w:tcW w:w="2529" w:type="pct"/>
            <w:tcBorders>
              <w:top w:val="single" w:sz="4" w:space="0" w:color="auto"/>
              <w:left w:val="single" w:sz="4" w:space="0" w:color="auto"/>
              <w:bottom w:val="single" w:sz="4" w:space="0" w:color="auto"/>
              <w:right w:val="single" w:sz="4" w:space="0" w:color="auto"/>
            </w:tcBorders>
          </w:tcPr>
          <w:p w:rsidR="009162AA" w:rsidRPr="009162AA" w:rsidRDefault="009162AA" w:rsidP="00903893">
            <w:pPr>
              <w:spacing w:line="240" w:lineRule="auto"/>
              <w:jc w:val="left"/>
            </w:pPr>
            <w:r>
              <w:t xml:space="preserve">В соответствии со статьей </w:t>
            </w:r>
            <w:r w:rsidR="008C12DB">
              <w:t>30.</w:t>
            </w:r>
            <w:r w:rsidR="00903893">
              <w:t>7</w:t>
            </w:r>
            <w:r w:rsidRPr="009162AA">
              <w:t xml:space="preserve"> настоящих Правил</w:t>
            </w:r>
          </w:p>
        </w:tc>
      </w:tr>
    </w:tbl>
    <w:p w:rsidR="000356CB" w:rsidRPr="000E7BC1" w:rsidRDefault="000356CB" w:rsidP="000356CB">
      <w:pPr>
        <w:suppressAutoHyphens/>
        <w:spacing w:line="240" w:lineRule="auto"/>
        <w:ind w:firstLine="709"/>
        <w:rPr>
          <w:rStyle w:val="FontStyle14"/>
          <w:b w:val="0"/>
          <w:color w:val="000000" w:themeColor="text1"/>
          <w:szCs w:val="28"/>
        </w:rPr>
      </w:pPr>
      <w:r w:rsidRPr="000E7BC1">
        <w:rPr>
          <w:b/>
          <w:bCs/>
        </w:rPr>
        <w:t xml:space="preserve">Ограничения использования земельных участков и объектов капитального строительства применительно к зонам </w:t>
      </w:r>
      <w:r w:rsidRPr="000E7BC1">
        <w:rPr>
          <w:b/>
          <w:bCs/>
          <w:iCs/>
        </w:rPr>
        <w:t>с особыми условиями использования территории:</w:t>
      </w:r>
    </w:p>
    <w:p w:rsidR="005F7F79" w:rsidRPr="008D4722" w:rsidRDefault="005F7F79" w:rsidP="005F7F79">
      <w:pPr>
        <w:spacing w:line="240" w:lineRule="auto"/>
        <w:rPr>
          <w:b/>
          <w:u w:val="single"/>
        </w:rPr>
      </w:pPr>
      <w:r w:rsidRPr="008D4722">
        <w:rPr>
          <w:b/>
          <w:u w:val="single"/>
        </w:rPr>
        <w:t>Для пос. Ртищевский</w:t>
      </w:r>
    </w:p>
    <w:p w:rsidR="005F7F79" w:rsidRPr="00C22229" w:rsidRDefault="005F7F79" w:rsidP="005F7F79">
      <w:pPr>
        <w:spacing w:line="240" w:lineRule="auto"/>
        <w:ind w:firstLine="708"/>
      </w:pPr>
      <w:r w:rsidRPr="00C22229">
        <w:t xml:space="preserve">Для зон Ж-2, находящихся в санитарно-защитной зоне полей фильтрации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5F7F79" w:rsidRPr="00C22229" w:rsidRDefault="005F7F79" w:rsidP="005F7F79">
      <w:pPr>
        <w:spacing w:line="240" w:lineRule="auto"/>
        <w:ind w:firstLine="708"/>
      </w:pPr>
      <w:r w:rsidRPr="00C22229">
        <w:t xml:space="preserve">Для зон Ж-2, находящихся в санитарно-защитной зоне промышленных предприятий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5F7F79" w:rsidRPr="00C22229" w:rsidRDefault="005F7F79" w:rsidP="005F7F79">
      <w:pPr>
        <w:spacing w:line="240" w:lineRule="auto"/>
        <w:ind w:firstLine="708"/>
      </w:pPr>
      <w:r w:rsidRPr="00C22229">
        <w:t xml:space="preserve">Для зон Ж-2,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5F7F79" w:rsidRPr="008D4722" w:rsidRDefault="005F7F79" w:rsidP="005F7F79">
      <w:pPr>
        <w:spacing w:line="240" w:lineRule="auto"/>
        <w:ind w:firstLine="708"/>
        <w:rPr>
          <w:b/>
        </w:rPr>
      </w:pPr>
      <w:r w:rsidRPr="00C22229">
        <w:rPr>
          <w:bCs/>
        </w:rPr>
        <w:t xml:space="preserve">Все зоны </w:t>
      </w:r>
      <w:r w:rsidRPr="00C22229">
        <w:t>Ж-2 пос.</w:t>
      </w:r>
      <w:r w:rsidR="00530746">
        <w:t xml:space="preserve"> </w:t>
      </w:r>
      <w:r w:rsidRPr="00C22229">
        <w:t xml:space="preserve">Ртищевский </w:t>
      </w:r>
      <w:r w:rsidRPr="00C22229">
        <w:rPr>
          <w:bCs/>
        </w:rPr>
        <w:t>находятся в зоне ограничения приаэродромной территории Ртищевского аэродрома, высота зданий определяется в соответствии со статьей 4</w:t>
      </w:r>
      <w:r w:rsidR="009A042B" w:rsidRPr="00C22229">
        <w:rPr>
          <w:bCs/>
        </w:rPr>
        <w:t>0</w:t>
      </w:r>
      <w:r w:rsidRPr="00C22229">
        <w:rPr>
          <w:bCs/>
        </w:rPr>
        <w:t>.</w:t>
      </w:r>
    </w:p>
    <w:p w:rsidR="004E45B7" w:rsidRPr="004E45B7" w:rsidRDefault="004E45B7" w:rsidP="000356CB">
      <w:pPr>
        <w:tabs>
          <w:tab w:val="left" w:pos="1134"/>
        </w:tabs>
        <w:spacing w:line="240" w:lineRule="auto"/>
        <w:ind w:firstLine="709"/>
        <w:rPr>
          <w:szCs w:val="28"/>
        </w:rPr>
      </w:pPr>
    </w:p>
    <w:p w:rsidR="006E32CF" w:rsidRDefault="006E32CF" w:rsidP="006E32CF">
      <w:pPr>
        <w:suppressAutoHyphens/>
        <w:spacing w:line="240" w:lineRule="auto"/>
        <w:ind w:firstLine="709"/>
        <w:rPr>
          <w:b/>
          <w:bCs/>
          <w:iCs/>
          <w:sz w:val="28"/>
          <w:szCs w:val="28"/>
        </w:rPr>
      </w:pPr>
      <w:r w:rsidRPr="00230BC2">
        <w:rPr>
          <w:b/>
          <w:bCs/>
          <w:iCs/>
          <w:sz w:val="28"/>
          <w:szCs w:val="28"/>
        </w:rPr>
        <w:t>Ж-3</w:t>
      </w:r>
      <w:r w:rsidR="004E45B7">
        <w:rPr>
          <w:b/>
          <w:bCs/>
          <w:iCs/>
          <w:sz w:val="28"/>
          <w:szCs w:val="28"/>
        </w:rPr>
        <w:t>-</w:t>
      </w:r>
      <w:r w:rsidRPr="00230BC2">
        <w:rPr>
          <w:b/>
          <w:bCs/>
          <w:iCs/>
          <w:sz w:val="28"/>
          <w:szCs w:val="28"/>
        </w:rPr>
        <w:t>Зона застройки объектами дошкольного, начального общего и среднего общего образования</w:t>
      </w:r>
    </w:p>
    <w:p w:rsidR="00AB1EDD" w:rsidRPr="000356CB" w:rsidRDefault="00AB1EDD" w:rsidP="00EB3AE3">
      <w:pPr>
        <w:pStyle w:val="aa"/>
        <w:numPr>
          <w:ilvl w:val="0"/>
          <w:numId w:val="121"/>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AB1EDD" w:rsidRPr="007949EB" w:rsidTr="00446687">
        <w:trPr>
          <w:trHeight w:val="20"/>
          <w:tblHeader/>
        </w:trPr>
        <w:tc>
          <w:tcPr>
            <w:tcW w:w="915" w:type="pct"/>
            <w:shd w:val="clear" w:color="auto" w:fill="auto"/>
            <w:vAlign w:val="center"/>
          </w:tcPr>
          <w:p w:rsidR="00AB1EDD" w:rsidRPr="00156C2E" w:rsidRDefault="00AB1EDD" w:rsidP="00C741BC">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AB1EDD" w:rsidRPr="00156C2E" w:rsidRDefault="00AB1EDD" w:rsidP="00446687">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AB1EDD" w:rsidRPr="00156C2E" w:rsidRDefault="00AB1EDD" w:rsidP="00446687">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AB1EDD" w:rsidRPr="007949EB" w:rsidTr="00446687">
        <w:trPr>
          <w:trHeight w:val="20"/>
        </w:trPr>
        <w:tc>
          <w:tcPr>
            <w:tcW w:w="915" w:type="pct"/>
            <w:tcBorders>
              <w:top w:val="single" w:sz="4" w:space="0" w:color="auto"/>
              <w:bottom w:val="single" w:sz="4" w:space="0" w:color="auto"/>
            </w:tcBorders>
            <w:shd w:val="clear" w:color="auto" w:fill="auto"/>
            <w:vAlign w:val="center"/>
          </w:tcPr>
          <w:p w:rsidR="00AB1EDD" w:rsidRPr="00AB1EDD" w:rsidRDefault="00AB1EDD" w:rsidP="00AB1EDD">
            <w:pPr>
              <w:jc w:val="center"/>
              <w:rPr>
                <w:bCs/>
              </w:rPr>
            </w:pPr>
            <w:r w:rsidRPr="00AB1EDD">
              <w:rPr>
                <w:bCs/>
                <w:szCs w:val="22"/>
              </w:rPr>
              <w:t>3.1.1</w:t>
            </w:r>
          </w:p>
        </w:tc>
        <w:tc>
          <w:tcPr>
            <w:tcW w:w="1795" w:type="pct"/>
            <w:tcBorders>
              <w:top w:val="single" w:sz="4" w:space="0" w:color="auto"/>
              <w:bottom w:val="single" w:sz="4" w:space="0" w:color="auto"/>
            </w:tcBorders>
            <w:shd w:val="clear" w:color="auto" w:fill="auto"/>
            <w:vAlign w:val="center"/>
          </w:tcPr>
          <w:p w:rsidR="00AB1EDD" w:rsidRPr="00AB1EDD" w:rsidRDefault="00AB1EDD" w:rsidP="00AB1EDD">
            <w:pPr>
              <w:spacing w:line="240" w:lineRule="auto"/>
              <w:jc w:val="left"/>
              <w:rPr>
                <w:bCs/>
              </w:rPr>
            </w:pPr>
            <w:r w:rsidRPr="00AB1EDD">
              <w:rPr>
                <w:szCs w:val="22"/>
              </w:rPr>
              <w:t>Предоставление коммунальных услуг</w:t>
            </w:r>
          </w:p>
        </w:tc>
        <w:tc>
          <w:tcPr>
            <w:tcW w:w="2290" w:type="pct"/>
            <w:tcBorders>
              <w:top w:val="single" w:sz="4" w:space="0" w:color="auto"/>
              <w:bottom w:val="single" w:sz="4" w:space="0" w:color="auto"/>
            </w:tcBorders>
            <w:shd w:val="clear" w:color="auto" w:fill="auto"/>
            <w:vAlign w:val="center"/>
          </w:tcPr>
          <w:p w:rsidR="00AB1EDD" w:rsidRPr="00AB1EDD" w:rsidRDefault="00AB1EDD" w:rsidP="00AB1EDD">
            <w:pPr>
              <w:spacing w:line="240" w:lineRule="auto"/>
              <w:jc w:val="left"/>
            </w:pPr>
            <w:r w:rsidRPr="00AB1EDD">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903893" w:rsidRPr="007949EB" w:rsidTr="00446687">
        <w:trPr>
          <w:trHeight w:val="20"/>
        </w:trPr>
        <w:tc>
          <w:tcPr>
            <w:tcW w:w="915" w:type="pct"/>
            <w:tcBorders>
              <w:top w:val="single" w:sz="4" w:space="0" w:color="auto"/>
              <w:bottom w:val="single" w:sz="4" w:space="0" w:color="auto"/>
            </w:tcBorders>
            <w:shd w:val="clear" w:color="auto" w:fill="auto"/>
            <w:vAlign w:val="center"/>
          </w:tcPr>
          <w:p w:rsidR="00903893" w:rsidRPr="00903893" w:rsidRDefault="00903893" w:rsidP="00903893">
            <w:pPr>
              <w:spacing w:line="240" w:lineRule="auto"/>
              <w:jc w:val="center"/>
              <w:rPr>
                <w:bCs/>
              </w:rPr>
            </w:pPr>
            <w:r w:rsidRPr="00903893">
              <w:rPr>
                <w:bCs/>
                <w:szCs w:val="22"/>
              </w:rPr>
              <w:t>3.1.2</w:t>
            </w:r>
          </w:p>
        </w:tc>
        <w:tc>
          <w:tcPr>
            <w:tcW w:w="1795" w:type="pct"/>
            <w:tcBorders>
              <w:top w:val="single" w:sz="4" w:space="0" w:color="auto"/>
              <w:bottom w:val="single" w:sz="4" w:space="0" w:color="auto"/>
            </w:tcBorders>
            <w:shd w:val="clear" w:color="auto" w:fill="auto"/>
            <w:vAlign w:val="center"/>
          </w:tcPr>
          <w:p w:rsidR="00903893" w:rsidRPr="00903893" w:rsidRDefault="00903893" w:rsidP="00903893">
            <w:pPr>
              <w:spacing w:line="240" w:lineRule="auto"/>
              <w:jc w:val="left"/>
            </w:pPr>
            <w:r w:rsidRPr="00903893">
              <w:rPr>
                <w:szCs w:val="22"/>
              </w:rPr>
              <w:t>Административные здания организаций, обеспечивающих предоставление коммунальных услуг</w:t>
            </w:r>
          </w:p>
        </w:tc>
        <w:tc>
          <w:tcPr>
            <w:tcW w:w="2290" w:type="pct"/>
            <w:tcBorders>
              <w:top w:val="single" w:sz="4" w:space="0" w:color="auto"/>
              <w:bottom w:val="single" w:sz="4" w:space="0" w:color="auto"/>
            </w:tcBorders>
            <w:shd w:val="clear" w:color="auto" w:fill="auto"/>
            <w:vAlign w:val="center"/>
          </w:tcPr>
          <w:p w:rsidR="00903893" w:rsidRPr="00903893" w:rsidRDefault="00903893" w:rsidP="00903893">
            <w:pPr>
              <w:spacing w:line="240" w:lineRule="auto"/>
              <w:jc w:val="left"/>
            </w:pPr>
            <w:r w:rsidRPr="0090389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 скверы и участки зеленых насаждений</w:t>
            </w:r>
          </w:p>
        </w:tc>
      </w:tr>
      <w:tr w:rsidR="00AB1EDD" w:rsidRPr="007949EB" w:rsidTr="00446687">
        <w:trPr>
          <w:trHeight w:val="20"/>
        </w:trPr>
        <w:tc>
          <w:tcPr>
            <w:tcW w:w="915" w:type="pct"/>
            <w:tcBorders>
              <w:top w:val="single" w:sz="4" w:space="0" w:color="auto"/>
              <w:bottom w:val="single" w:sz="4" w:space="0" w:color="auto"/>
            </w:tcBorders>
            <w:shd w:val="clear" w:color="auto" w:fill="auto"/>
            <w:vAlign w:val="center"/>
          </w:tcPr>
          <w:p w:rsidR="00AB1EDD" w:rsidRPr="00AB1EDD" w:rsidRDefault="00AB1EDD" w:rsidP="00AB1EDD">
            <w:pPr>
              <w:jc w:val="center"/>
              <w:rPr>
                <w:bCs/>
              </w:rPr>
            </w:pPr>
            <w:r w:rsidRPr="00AB1EDD">
              <w:rPr>
                <w:bCs/>
                <w:szCs w:val="22"/>
              </w:rPr>
              <w:t>3.2.1</w:t>
            </w:r>
          </w:p>
        </w:tc>
        <w:tc>
          <w:tcPr>
            <w:tcW w:w="1795" w:type="pct"/>
            <w:tcBorders>
              <w:top w:val="single" w:sz="4" w:space="0" w:color="auto"/>
              <w:bottom w:val="single" w:sz="4" w:space="0" w:color="auto"/>
            </w:tcBorders>
            <w:shd w:val="clear" w:color="auto" w:fill="auto"/>
            <w:vAlign w:val="center"/>
          </w:tcPr>
          <w:p w:rsidR="00AB1EDD" w:rsidRPr="00AB1EDD" w:rsidRDefault="00AB1EDD" w:rsidP="00AB1EDD">
            <w:pPr>
              <w:spacing w:line="240" w:lineRule="auto"/>
              <w:jc w:val="left"/>
            </w:pPr>
            <w:r w:rsidRPr="00AB1EDD">
              <w:rPr>
                <w:szCs w:val="22"/>
                <w:shd w:val="clear" w:color="auto" w:fill="FFFFFF"/>
              </w:rPr>
              <w:t>Дома социального обслуживания</w:t>
            </w:r>
          </w:p>
        </w:tc>
        <w:tc>
          <w:tcPr>
            <w:tcW w:w="2290" w:type="pct"/>
            <w:tcBorders>
              <w:top w:val="single" w:sz="4" w:space="0" w:color="auto"/>
            </w:tcBorders>
            <w:shd w:val="clear" w:color="auto" w:fill="auto"/>
            <w:vAlign w:val="center"/>
          </w:tcPr>
          <w:p w:rsidR="00AB1EDD" w:rsidRPr="00AB1EDD" w:rsidRDefault="00AB1EDD" w:rsidP="00AB1EDD">
            <w:pPr>
              <w:spacing w:line="240" w:lineRule="auto"/>
              <w:jc w:val="left"/>
            </w:pPr>
            <w:r w:rsidRPr="00AB1EDD">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AB1EDD" w:rsidRPr="007949EB" w:rsidTr="00446687">
        <w:trPr>
          <w:trHeight w:val="20"/>
        </w:trPr>
        <w:tc>
          <w:tcPr>
            <w:tcW w:w="915" w:type="pct"/>
            <w:tcBorders>
              <w:top w:val="single" w:sz="4" w:space="0" w:color="auto"/>
              <w:bottom w:val="single" w:sz="4" w:space="0" w:color="auto"/>
            </w:tcBorders>
            <w:shd w:val="clear" w:color="auto" w:fill="auto"/>
            <w:vAlign w:val="center"/>
          </w:tcPr>
          <w:p w:rsidR="00AB1EDD" w:rsidRPr="00AB1EDD" w:rsidRDefault="00AB1EDD" w:rsidP="00AB1EDD">
            <w:pPr>
              <w:jc w:val="center"/>
              <w:rPr>
                <w:bCs/>
              </w:rPr>
            </w:pPr>
            <w:r w:rsidRPr="00AB1EDD">
              <w:rPr>
                <w:bCs/>
                <w:szCs w:val="22"/>
              </w:rPr>
              <w:t>3.2.2</w:t>
            </w:r>
          </w:p>
        </w:tc>
        <w:tc>
          <w:tcPr>
            <w:tcW w:w="1795" w:type="pct"/>
            <w:tcBorders>
              <w:top w:val="single" w:sz="4" w:space="0" w:color="auto"/>
              <w:bottom w:val="single" w:sz="4" w:space="0" w:color="auto"/>
            </w:tcBorders>
            <w:shd w:val="clear" w:color="auto" w:fill="auto"/>
            <w:vAlign w:val="center"/>
          </w:tcPr>
          <w:p w:rsidR="00AB1EDD" w:rsidRPr="00AB1EDD" w:rsidRDefault="00AB1EDD" w:rsidP="00AB1EDD">
            <w:pPr>
              <w:spacing w:line="240" w:lineRule="auto"/>
              <w:jc w:val="left"/>
              <w:rPr>
                <w:shd w:val="clear" w:color="auto" w:fill="FFFFFF"/>
              </w:rPr>
            </w:pPr>
            <w:r w:rsidRPr="00AB1EDD">
              <w:rPr>
                <w:szCs w:val="22"/>
                <w:shd w:val="clear" w:color="auto" w:fill="FFFFFF"/>
              </w:rPr>
              <w:t>Оказание социальной помощи населению</w:t>
            </w:r>
          </w:p>
        </w:tc>
        <w:tc>
          <w:tcPr>
            <w:tcW w:w="2290" w:type="pct"/>
            <w:shd w:val="clear" w:color="auto" w:fill="auto"/>
            <w:vAlign w:val="center"/>
          </w:tcPr>
          <w:p w:rsidR="00AB1EDD" w:rsidRPr="00AB1EDD" w:rsidRDefault="00AB1EDD" w:rsidP="00AB1EDD">
            <w:pPr>
              <w:spacing w:line="240" w:lineRule="auto"/>
              <w:jc w:val="left"/>
            </w:pPr>
            <w:r w:rsidRPr="00AB1EDD">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903893" w:rsidRPr="007949EB" w:rsidTr="00446687">
        <w:trPr>
          <w:trHeight w:val="20"/>
        </w:trPr>
        <w:tc>
          <w:tcPr>
            <w:tcW w:w="915" w:type="pct"/>
            <w:tcBorders>
              <w:top w:val="single" w:sz="4" w:space="0" w:color="auto"/>
              <w:bottom w:val="single" w:sz="4" w:space="0" w:color="auto"/>
            </w:tcBorders>
            <w:shd w:val="clear" w:color="auto" w:fill="auto"/>
            <w:vAlign w:val="center"/>
          </w:tcPr>
          <w:p w:rsidR="00903893" w:rsidRPr="00903893" w:rsidRDefault="00903893" w:rsidP="00903893">
            <w:pPr>
              <w:spacing w:line="240" w:lineRule="auto"/>
              <w:jc w:val="center"/>
              <w:rPr>
                <w:bCs/>
              </w:rPr>
            </w:pPr>
            <w:r w:rsidRPr="00903893">
              <w:rPr>
                <w:bCs/>
                <w:szCs w:val="22"/>
              </w:rPr>
              <w:t>3.2.3</w:t>
            </w:r>
          </w:p>
        </w:tc>
        <w:tc>
          <w:tcPr>
            <w:tcW w:w="1795" w:type="pct"/>
            <w:tcBorders>
              <w:top w:val="single" w:sz="4" w:space="0" w:color="auto"/>
              <w:bottom w:val="single" w:sz="4" w:space="0" w:color="auto"/>
            </w:tcBorders>
            <w:shd w:val="clear" w:color="auto" w:fill="auto"/>
            <w:vAlign w:val="center"/>
          </w:tcPr>
          <w:p w:rsidR="00903893" w:rsidRPr="00903893" w:rsidRDefault="00903893" w:rsidP="00903893">
            <w:pPr>
              <w:spacing w:line="240" w:lineRule="auto"/>
              <w:jc w:val="left"/>
            </w:pPr>
            <w:r w:rsidRPr="00903893">
              <w:rPr>
                <w:szCs w:val="22"/>
              </w:rPr>
              <w:t>Оказание услуг связи</w:t>
            </w:r>
          </w:p>
        </w:tc>
        <w:tc>
          <w:tcPr>
            <w:tcW w:w="2290" w:type="pct"/>
            <w:shd w:val="clear" w:color="auto" w:fill="auto"/>
            <w:vAlign w:val="center"/>
          </w:tcPr>
          <w:p w:rsidR="00903893" w:rsidRPr="00903893" w:rsidRDefault="00903893" w:rsidP="00903893">
            <w:pPr>
              <w:spacing w:line="240" w:lineRule="auto"/>
              <w:jc w:val="left"/>
            </w:pPr>
            <w:r w:rsidRPr="00903893">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AB1EDD" w:rsidRPr="007949EB" w:rsidTr="00446687">
        <w:trPr>
          <w:trHeight w:val="20"/>
        </w:trPr>
        <w:tc>
          <w:tcPr>
            <w:tcW w:w="915" w:type="pct"/>
            <w:tcBorders>
              <w:top w:val="single" w:sz="4" w:space="0" w:color="auto"/>
              <w:bottom w:val="single" w:sz="4" w:space="0" w:color="auto"/>
            </w:tcBorders>
            <w:shd w:val="clear" w:color="auto" w:fill="auto"/>
            <w:vAlign w:val="center"/>
          </w:tcPr>
          <w:p w:rsidR="00AB1EDD" w:rsidRPr="00AB1EDD" w:rsidRDefault="00AB1EDD" w:rsidP="00AB1EDD">
            <w:pPr>
              <w:jc w:val="center"/>
              <w:rPr>
                <w:bCs/>
              </w:rPr>
            </w:pPr>
            <w:r w:rsidRPr="00AB1EDD">
              <w:rPr>
                <w:bCs/>
                <w:szCs w:val="22"/>
              </w:rPr>
              <w:t>3.4.1</w:t>
            </w:r>
          </w:p>
        </w:tc>
        <w:tc>
          <w:tcPr>
            <w:tcW w:w="1795" w:type="pct"/>
            <w:tcBorders>
              <w:top w:val="single" w:sz="4" w:space="0" w:color="auto"/>
              <w:bottom w:val="single" w:sz="4" w:space="0" w:color="auto"/>
            </w:tcBorders>
            <w:shd w:val="clear" w:color="auto" w:fill="auto"/>
            <w:vAlign w:val="center"/>
          </w:tcPr>
          <w:p w:rsidR="00AB1EDD" w:rsidRPr="00AB1EDD" w:rsidRDefault="00AB1EDD" w:rsidP="00AB1EDD">
            <w:pPr>
              <w:spacing w:line="240" w:lineRule="auto"/>
              <w:jc w:val="left"/>
            </w:pPr>
            <w:r w:rsidRPr="00AB1EDD">
              <w:rPr>
                <w:szCs w:val="22"/>
              </w:rPr>
              <w:t>Амбулаторно-поликлиническое обслуживание</w:t>
            </w:r>
          </w:p>
        </w:tc>
        <w:tc>
          <w:tcPr>
            <w:tcW w:w="2290" w:type="pct"/>
            <w:shd w:val="clear" w:color="auto" w:fill="auto"/>
            <w:vAlign w:val="center"/>
          </w:tcPr>
          <w:p w:rsidR="00AB1EDD" w:rsidRPr="00AB1EDD" w:rsidRDefault="00AB1EDD" w:rsidP="00AB1EDD">
            <w:pPr>
              <w:spacing w:line="240" w:lineRule="auto"/>
              <w:jc w:val="left"/>
            </w:pPr>
            <w:r w:rsidRPr="00AB1EDD">
              <w:rPr>
                <w:sz w:val="22"/>
                <w:szCs w:val="22"/>
              </w:rPr>
              <w:t>Гостевые автостоянки, хозяйственные постройки амбулаторно-поликлинических учреждений, лаборатории,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AB1EDD" w:rsidRPr="007949EB" w:rsidTr="00446687">
        <w:trPr>
          <w:trHeight w:val="20"/>
        </w:trPr>
        <w:tc>
          <w:tcPr>
            <w:tcW w:w="915" w:type="pct"/>
            <w:tcBorders>
              <w:top w:val="single" w:sz="4" w:space="0" w:color="auto"/>
              <w:bottom w:val="single" w:sz="4" w:space="0" w:color="auto"/>
            </w:tcBorders>
            <w:shd w:val="clear" w:color="auto" w:fill="auto"/>
            <w:vAlign w:val="center"/>
          </w:tcPr>
          <w:p w:rsidR="00AB1EDD" w:rsidRPr="00AB1EDD" w:rsidRDefault="00AB1EDD" w:rsidP="00AB1EDD">
            <w:pPr>
              <w:jc w:val="center"/>
              <w:rPr>
                <w:bCs/>
              </w:rPr>
            </w:pPr>
            <w:r w:rsidRPr="00AB1EDD">
              <w:rPr>
                <w:bCs/>
                <w:szCs w:val="22"/>
              </w:rPr>
              <w:t>3.5.1</w:t>
            </w:r>
          </w:p>
        </w:tc>
        <w:tc>
          <w:tcPr>
            <w:tcW w:w="1795" w:type="pct"/>
            <w:tcBorders>
              <w:top w:val="single" w:sz="4" w:space="0" w:color="auto"/>
              <w:bottom w:val="single" w:sz="4" w:space="0" w:color="auto"/>
            </w:tcBorders>
            <w:shd w:val="clear" w:color="auto" w:fill="auto"/>
            <w:vAlign w:val="center"/>
          </w:tcPr>
          <w:p w:rsidR="00AB1EDD" w:rsidRPr="00AB1EDD" w:rsidRDefault="00AB1EDD" w:rsidP="00AB1EDD">
            <w:pPr>
              <w:spacing w:line="240" w:lineRule="auto"/>
              <w:jc w:val="left"/>
            </w:pPr>
            <w:r w:rsidRPr="00AB1EDD">
              <w:rPr>
                <w:szCs w:val="22"/>
              </w:rPr>
              <w:t>Дошкольное, начальное и среднее общее образование</w:t>
            </w:r>
          </w:p>
        </w:tc>
        <w:tc>
          <w:tcPr>
            <w:tcW w:w="2290" w:type="pct"/>
            <w:shd w:val="clear" w:color="auto" w:fill="auto"/>
          </w:tcPr>
          <w:p w:rsidR="00AB1EDD" w:rsidRPr="00AB1EDD" w:rsidRDefault="00AB1EDD" w:rsidP="00AB1EDD">
            <w:pPr>
              <w:spacing w:line="240" w:lineRule="auto"/>
              <w:ind w:right="-108"/>
              <w:jc w:val="left"/>
            </w:pPr>
            <w:r w:rsidRPr="00AB1EDD">
              <w:rPr>
                <w:sz w:val="22"/>
                <w:szCs w:val="22"/>
              </w:rPr>
              <w:t>Хозяйственные постройки; сооружения инженерного обеспечения, спортивные ядра,</w:t>
            </w:r>
          </w:p>
          <w:p w:rsidR="00AB1EDD" w:rsidRPr="00AB1EDD" w:rsidRDefault="00AB1EDD" w:rsidP="00AB1EDD">
            <w:pPr>
              <w:spacing w:line="240" w:lineRule="auto"/>
              <w:jc w:val="left"/>
            </w:pPr>
            <w:r w:rsidRPr="00AB1EDD">
              <w:rPr>
                <w:sz w:val="22"/>
                <w:szCs w:val="22"/>
              </w:rPr>
              <w:t>открытые площадки для занятий спортом и физкультурой, плавательные бассейны, школьные сады, лабораторные и учебно-лабораторные корпуса, здания и сооружения для размещения служб охраны и наблюдения, площадки для сбора мусора, гаражи ведомственного автотранспорта специального назначения; скважины для забора воды на питьевые и хозяйственные нужды, детские площадки,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AB1EDD" w:rsidRPr="007949EB" w:rsidTr="00446687">
        <w:trPr>
          <w:trHeight w:val="20"/>
        </w:trPr>
        <w:tc>
          <w:tcPr>
            <w:tcW w:w="915" w:type="pct"/>
            <w:tcBorders>
              <w:top w:val="single" w:sz="4" w:space="0" w:color="auto"/>
              <w:bottom w:val="single" w:sz="4" w:space="0" w:color="auto"/>
            </w:tcBorders>
            <w:shd w:val="clear" w:color="auto" w:fill="auto"/>
            <w:vAlign w:val="center"/>
          </w:tcPr>
          <w:p w:rsidR="00AB1EDD" w:rsidRPr="00AB1EDD" w:rsidRDefault="00AB1EDD" w:rsidP="00AB1EDD">
            <w:pPr>
              <w:jc w:val="center"/>
              <w:rPr>
                <w:bCs/>
              </w:rPr>
            </w:pPr>
            <w:r w:rsidRPr="00AB1EDD">
              <w:rPr>
                <w:szCs w:val="22"/>
                <w:shd w:val="clear" w:color="auto" w:fill="FFFFFF"/>
              </w:rPr>
              <w:t>3.6.1</w:t>
            </w:r>
          </w:p>
        </w:tc>
        <w:tc>
          <w:tcPr>
            <w:tcW w:w="1795" w:type="pct"/>
            <w:tcBorders>
              <w:top w:val="single" w:sz="4" w:space="0" w:color="auto"/>
              <w:bottom w:val="single" w:sz="4" w:space="0" w:color="auto"/>
            </w:tcBorders>
            <w:shd w:val="clear" w:color="auto" w:fill="auto"/>
            <w:vAlign w:val="center"/>
          </w:tcPr>
          <w:p w:rsidR="00AB1EDD" w:rsidRPr="00AB1EDD" w:rsidRDefault="00AB1EDD" w:rsidP="00AB1EDD">
            <w:pPr>
              <w:spacing w:line="240" w:lineRule="auto"/>
              <w:jc w:val="left"/>
            </w:pPr>
            <w:r w:rsidRPr="00AB1EDD">
              <w:rPr>
                <w:szCs w:val="22"/>
                <w:shd w:val="clear" w:color="auto" w:fill="FFFFFF"/>
              </w:rPr>
              <w:t>Объекты культурно-досуговой деятельности</w:t>
            </w:r>
          </w:p>
        </w:tc>
        <w:tc>
          <w:tcPr>
            <w:tcW w:w="2290" w:type="pct"/>
            <w:shd w:val="clear" w:color="auto" w:fill="auto"/>
          </w:tcPr>
          <w:p w:rsidR="00AB1EDD" w:rsidRPr="00AB1EDD" w:rsidRDefault="00AB1EDD" w:rsidP="00AB1EDD">
            <w:pPr>
              <w:spacing w:line="240" w:lineRule="auto"/>
              <w:jc w:val="left"/>
            </w:pPr>
            <w:r w:rsidRPr="00AB1EDD">
              <w:rPr>
                <w:sz w:val="22"/>
                <w:szCs w:val="22"/>
              </w:rPr>
              <w:t>Гостевые автостоянки, сооружения локального инженерного обеспечения, площадки для сбора мусора, вспомогательные объекты технического, инженерно-технического обеспечения, гаражи ведомственных легковых автомобилей специального назначения, скважины для забора воды на питьевые и хозяйственные нужды, скверы и участки зеленых насаждений</w:t>
            </w:r>
          </w:p>
        </w:tc>
      </w:tr>
      <w:tr w:rsidR="00AB1EDD" w:rsidRPr="007949EB" w:rsidTr="00446687">
        <w:trPr>
          <w:trHeight w:val="20"/>
        </w:trPr>
        <w:tc>
          <w:tcPr>
            <w:tcW w:w="915" w:type="pct"/>
            <w:tcBorders>
              <w:top w:val="single" w:sz="4" w:space="0" w:color="auto"/>
              <w:bottom w:val="single" w:sz="4" w:space="0" w:color="auto"/>
            </w:tcBorders>
            <w:shd w:val="clear" w:color="auto" w:fill="auto"/>
            <w:vAlign w:val="center"/>
          </w:tcPr>
          <w:p w:rsidR="00AB1EDD" w:rsidRPr="00AB1EDD" w:rsidRDefault="00AB1EDD" w:rsidP="00AB1EDD">
            <w:pPr>
              <w:jc w:val="center"/>
              <w:rPr>
                <w:bCs/>
              </w:rPr>
            </w:pPr>
            <w:r w:rsidRPr="00AB1EDD">
              <w:rPr>
                <w:bCs/>
                <w:szCs w:val="22"/>
              </w:rPr>
              <w:t>3.6.2</w:t>
            </w:r>
          </w:p>
        </w:tc>
        <w:tc>
          <w:tcPr>
            <w:tcW w:w="1795" w:type="pct"/>
            <w:tcBorders>
              <w:top w:val="single" w:sz="4" w:space="0" w:color="auto"/>
              <w:bottom w:val="single" w:sz="4" w:space="0" w:color="auto"/>
            </w:tcBorders>
            <w:shd w:val="clear" w:color="auto" w:fill="auto"/>
            <w:vAlign w:val="center"/>
          </w:tcPr>
          <w:p w:rsidR="00AB1EDD" w:rsidRPr="00AB1EDD" w:rsidRDefault="00AB1EDD" w:rsidP="00AB1EDD">
            <w:pPr>
              <w:spacing w:line="240" w:lineRule="auto"/>
              <w:jc w:val="left"/>
            </w:pPr>
            <w:r w:rsidRPr="00AB1EDD">
              <w:rPr>
                <w:szCs w:val="22"/>
              </w:rPr>
              <w:t>Парки культуры и отдыха</w:t>
            </w:r>
          </w:p>
        </w:tc>
        <w:tc>
          <w:tcPr>
            <w:tcW w:w="2290" w:type="pct"/>
            <w:shd w:val="clear" w:color="auto" w:fill="auto"/>
          </w:tcPr>
          <w:p w:rsidR="00AB1EDD" w:rsidRPr="00AB1EDD" w:rsidRDefault="00AB1EDD" w:rsidP="00AB1EDD">
            <w:pPr>
              <w:spacing w:line="240" w:lineRule="auto"/>
              <w:jc w:val="left"/>
            </w:pPr>
            <w:r w:rsidRPr="00AB1EDD">
              <w:rPr>
                <w:sz w:val="22"/>
                <w:szCs w:val="22"/>
              </w:rPr>
              <w:t xml:space="preserve">Общественные туалеты;  объекты пожарной охраны (резервуары для хранения воды); объекты технического, инженерно-технического обеспечения; </w:t>
            </w:r>
            <w:r w:rsidRPr="00AB1EDD">
              <w:rPr>
                <w:color w:val="0070C0"/>
                <w:sz w:val="22"/>
                <w:szCs w:val="22"/>
              </w:rPr>
              <w:t xml:space="preserve"> </w:t>
            </w:r>
            <w:r w:rsidRPr="00AB1EDD">
              <w:rPr>
                <w:sz w:val="22"/>
                <w:szCs w:val="22"/>
              </w:rPr>
              <w:t>малые архитектурные формы и иные объекты благоустройства; парковая скульптура, памятники и монументы</w:t>
            </w:r>
          </w:p>
        </w:tc>
      </w:tr>
      <w:tr w:rsidR="00AB1EDD" w:rsidRPr="007949EB" w:rsidTr="00446687">
        <w:trPr>
          <w:trHeight w:val="20"/>
        </w:trPr>
        <w:tc>
          <w:tcPr>
            <w:tcW w:w="915" w:type="pct"/>
            <w:tcBorders>
              <w:top w:val="single" w:sz="4" w:space="0" w:color="auto"/>
              <w:bottom w:val="single" w:sz="4" w:space="0" w:color="auto"/>
            </w:tcBorders>
            <w:shd w:val="clear" w:color="auto" w:fill="auto"/>
            <w:vAlign w:val="center"/>
          </w:tcPr>
          <w:p w:rsidR="00AB1EDD" w:rsidRPr="00AB1EDD" w:rsidRDefault="00AB1EDD" w:rsidP="00AB1EDD">
            <w:pPr>
              <w:jc w:val="center"/>
              <w:rPr>
                <w:bCs/>
              </w:rPr>
            </w:pPr>
            <w:r w:rsidRPr="00AB1EDD">
              <w:rPr>
                <w:szCs w:val="22"/>
                <w:shd w:val="clear" w:color="auto" w:fill="FFFFFF"/>
              </w:rPr>
              <w:t>4.4</w:t>
            </w:r>
          </w:p>
        </w:tc>
        <w:tc>
          <w:tcPr>
            <w:tcW w:w="1795" w:type="pct"/>
            <w:tcBorders>
              <w:top w:val="single" w:sz="4" w:space="0" w:color="auto"/>
              <w:bottom w:val="single" w:sz="4" w:space="0" w:color="auto"/>
            </w:tcBorders>
            <w:shd w:val="clear" w:color="auto" w:fill="auto"/>
            <w:vAlign w:val="center"/>
          </w:tcPr>
          <w:p w:rsidR="00AB1EDD" w:rsidRPr="00AB1EDD" w:rsidRDefault="00AB1EDD" w:rsidP="00AB1EDD">
            <w:pPr>
              <w:spacing w:line="240" w:lineRule="auto"/>
              <w:jc w:val="left"/>
            </w:pPr>
            <w:r w:rsidRPr="00AB1EDD">
              <w:rPr>
                <w:szCs w:val="22"/>
                <w:shd w:val="clear" w:color="auto" w:fill="FFFFFF"/>
              </w:rPr>
              <w:t>Магазины</w:t>
            </w:r>
          </w:p>
        </w:tc>
        <w:tc>
          <w:tcPr>
            <w:tcW w:w="2290" w:type="pct"/>
            <w:shd w:val="clear" w:color="auto" w:fill="auto"/>
          </w:tcPr>
          <w:p w:rsidR="00AB1EDD" w:rsidRPr="00AB1EDD" w:rsidRDefault="00AB1EDD" w:rsidP="00AB1EDD">
            <w:pPr>
              <w:spacing w:line="240" w:lineRule="auto"/>
              <w:jc w:val="left"/>
            </w:pPr>
            <w:r w:rsidRPr="00AB1EDD">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AB1EDD" w:rsidRPr="007949EB" w:rsidTr="00446687">
        <w:trPr>
          <w:trHeight w:val="20"/>
        </w:trPr>
        <w:tc>
          <w:tcPr>
            <w:tcW w:w="915" w:type="pct"/>
            <w:tcBorders>
              <w:top w:val="single" w:sz="4" w:space="0" w:color="auto"/>
              <w:bottom w:val="single" w:sz="4" w:space="0" w:color="auto"/>
            </w:tcBorders>
            <w:shd w:val="clear" w:color="auto" w:fill="auto"/>
            <w:vAlign w:val="center"/>
          </w:tcPr>
          <w:p w:rsidR="00AB1EDD" w:rsidRPr="00AB1EDD" w:rsidRDefault="00AB1EDD" w:rsidP="00AB1EDD">
            <w:pPr>
              <w:jc w:val="center"/>
              <w:rPr>
                <w:shd w:val="clear" w:color="auto" w:fill="FFFFFF"/>
              </w:rPr>
            </w:pPr>
            <w:r w:rsidRPr="00AB1EDD">
              <w:rPr>
                <w:szCs w:val="22"/>
                <w:shd w:val="clear" w:color="auto" w:fill="FFFFFF"/>
              </w:rPr>
              <w:t>4.6</w:t>
            </w:r>
          </w:p>
        </w:tc>
        <w:tc>
          <w:tcPr>
            <w:tcW w:w="1795" w:type="pct"/>
            <w:tcBorders>
              <w:top w:val="single" w:sz="4" w:space="0" w:color="auto"/>
              <w:bottom w:val="single" w:sz="4" w:space="0" w:color="auto"/>
            </w:tcBorders>
            <w:shd w:val="clear" w:color="auto" w:fill="auto"/>
            <w:vAlign w:val="center"/>
          </w:tcPr>
          <w:p w:rsidR="00AB1EDD" w:rsidRPr="00AB1EDD" w:rsidRDefault="00AB1EDD" w:rsidP="00AB1EDD">
            <w:pPr>
              <w:spacing w:line="240" w:lineRule="auto"/>
              <w:jc w:val="left"/>
              <w:rPr>
                <w:shd w:val="clear" w:color="auto" w:fill="FFFFFF"/>
              </w:rPr>
            </w:pPr>
            <w:r w:rsidRPr="00AB1EDD">
              <w:rPr>
                <w:szCs w:val="22"/>
                <w:shd w:val="clear" w:color="auto" w:fill="FFFFFF"/>
              </w:rPr>
              <w:t>Общественное питание</w:t>
            </w:r>
          </w:p>
        </w:tc>
        <w:tc>
          <w:tcPr>
            <w:tcW w:w="2290" w:type="pct"/>
            <w:shd w:val="clear" w:color="auto" w:fill="auto"/>
          </w:tcPr>
          <w:p w:rsidR="00AB1EDD" w:rsidRPr="00AB1EDD" w:rsidRDefault="00AB1EDD" w:rsidP="00AB1EDD">
            <w:pPr>
              <w:spacing w:line="240" w:lineRule="auto"/>
              <w:jc w:val="left"/>
            </w:pPr>
            <w:r w:rsidRPr="00AB1EDD">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903893" w:rsidRPr="00903893" w:rsidTr="00446687">
        <w:trPr>
          <w:trHeight w:val="20"/>
        </w:trPr>
        <w:tc>
          <w:tcPr>
            <w:tcW w:w="915" w:type="pct"/>
            <w:tcBorders>
              <w:top w:val="single" w:sz="4" w:space="0" w:color="auto"/>
              <w:bottom w:val="single" w:sz="4" w:space="0" w:color="auto"/>
            </w:tcBorders>
            <w:shd w:val="clear" w:color="auto" w:fill="auto"/>
            <w:vAlign w:val="center"/>
          </w:tcPr>
          <w:p w:rsidR="00903893" w:rsidRPr="00903893" w:rsidRDefault="00903893" w:rsidP="00903893">
            <w:pPr>
              <w:spacing w:line="240" w:lineRule="auto"/>
              <w:jc w:val="center"/>
              <w:rPr>
                <w:bCs/>
              </w:rPr>
            </w:pPr>
            <w:r w:rsidRPr="00903893">
              <w:rPr>
                <w:bCs/>
                <w:szCs w:val="22"/>
              </w:rPr>
              <w:t>4.8.1</w:t>
            </w:r>
          </w:p>
        </w:tc>
        <w:tc>
          <w:tcPr>
            <w:tcW w:w="1795" w:type="pct"/>
            <w:tcBorders>
              <w:top w:val="single" w:sz="4" w:space="0" w:color="auto"/>
              <w:bottom w:val="single" w:sz="4" w:space="0" w:color="auto"/>
            </w:tcBorders>
            <w:shd w:val="clear" w:color="auto" w:fill="auto"/>
            <w:vAlign w:val="center"/>
          </w:tcPr>
          <w:p w:rsidR="00903893" w:rsidRPr="00903893" w:rsidRDefault="00903893" w:rsidP="00903893">
            <w:pPr>
              <w:spacing w:line="240" w:lineRule="auto"/>
              <w:jc w:val="left"/>
            </w:pPr>
            <w:r w:rsidRPr="00903893">
              <w:rPr>
                <w:szCs w:val="22"/>
              </w:rPr>
              <w:t>Развлекательные мероприятия</w:t>
            </w:r>
          </w:p>
        </w:tc>
        <w:tc>
          <w:tcPr>
            <w:tcW w:w="2290" w:type="pct"/>
            <w:shd w:val="clear" w:color="auto" w:fill="auto"/>
          </w:tcPr>
          <w:p w:rsidR="00903893" w:rsidRPr="00903893" w:rsidRDefault="00903893" w:rsidP="00903893">
            <w:pPr>
              <w:spacing w:line="240" w:lineRule="auto"/>
              <w:jc w:val="left"/>
            </w:pPr>
            <w:r w:rsidRPr="0090389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6394B" w:rsidRPr="00903893" w:rsidTr="00446687">
        <w:trPr>
          <w:trHeight w:val="20"/>
        </w:trPr>
        <w:tc>
          <w:tcPr>
            <w:tcW w:w="915" w:type="pct"/>
            <w:tcBorders>
              <w:top w:val="single" w:sz="4" w:space="0" w:color="auto"/>
              <w:bottom w:val="single" w:sz="4" w:space="0" w:color="auto"/>
            </w:tcBorders>
            <w:shd w:val="clear" w:color="auto" w:fill="auto"/>
            <w:vAlign w:val="center"/>
          </w:tcPr>
          <w:p w:rsidR="0006394B" w:rsidRPr="0006394B" w:rsidRDefault="0006394B" w:rsidP="0006394B">
            <w:pPr>
              <w:spacing w:line="240" w:lineRule="auto"/>
              <w:jc w:val="center"/>
              <w:rPr>
                <w:bCs/>
              </w:rPr>
            </w:pPr>
            <w:r w:rsidRPr="0006394B">
              <w:rPr>
                <w:bCs/>
                <w:szCs w:val="22"/>
              </w:rPr>
              <w:t>5.1.2</w:t>
            </w:r>
          </w:p>
        </w:tc>
        <w:tc>
          <w:tcPr>
            <w:tcW w:w="1795" w:type="pct"/>
            <w:tcBorders>
              <w:top w:val="single" w:sz="4" w:space="0" w:color="auto"/>
              <w:bottom w:val="single" w:sz="4" w:space="0" w:color="auto"/>
            </w:tcBorders>
            <w:shd w:val="clear" w:color="auto" w:fill="auto"/>
            <w:vAlign w:val="center"/>
          </w:tcPr>
          <w:p w:rsidR="0006394B" w:rsidRPr="0006394B" w:rsidRDefault="0006394B" w:rsidP="0006394B">
            <w:pPr>
              <w:spacing w:line="240" w:lineRule="auto"/>
              <w:jc w:val="left"/>
            </w:pPr>
            <w:r w:rsidRPr="0006394B">
              <w:rPr>
                <w:szCs w:val="22"/>
              </w:rPr>
              <w:t>Обеспечение занятий спортом в помещениях</w:t>
            </w:r>
          </w:p>
        </w:tc>
        <w:tc>
          <w:tcPr>
            <w:tcW w:w="2290" w:type="pct"/>
            <w:shd w:val="clear" w:color="auto" w:fill="auto"/>
          </w:tcPr>
          <w:p w:rsidR="0006394B" w:rsidRPr="0006394B" w:rsidRDefault="0006394B" w:rsidP="0006394B">
            <w:pPr>
              <w:spacing w:line="240" w:lineRule="auto"/>
              <w:jc w:val="left"/>
            </w:pPr>
            <w:r w:rsidRPr="0006394B">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6394B" w:rsidRPr="00903893" w:rsidTr="00446687">
        <w:trPr>
          <w:trHeight w:val="20"/>
        </w:trPr>
        <w:tc>
          <w:tcPr>
            <w:tcW w:w="915" w:type="pct"/>
            <w:tcBorders>
              <w:top w:val="single" w:sz="4" w:space="0" w:color="auto"/>
              <w:bottom w:val="single" w:sz="4" w:space="0" w:color="auto"/>
            </w:tcBorders>
            <w:shd w:val="clear" w:color="auto" w:fill="auto"/>
            <w:vAlign w:val="center"/>
          </w:tcPr>
          <w:p w:rsidR="0006394B" w:rsidRPr="00AB1EDD" w:rsidRDefault="0006394B" w:rsidP="0006394B">
            <w:pPr>
              <w:jc w:val="center"/>
              <w:rPr>
                <w:bCs/>
              </w:rPr>
            </w:pPr>
            <w:r w:rsidRPr="00AB1EDD">
              <w:rPr>
                <w:bCs/>
                <w:szCs w:val="22"/>
              </w:rPr>
              <w:t>5.1.3</w:t>
            </w:r>
          </w:p>
        </w:tc>
        <w:tc>
          <w:tcPr>
            <w:tcW w:w="1795" w:type="pct"/>
            <w:tcBorders>
              <w:top w:val="single" w:sz="4" w:space="0" w:color="auto"/>
              <w:bottom w:val="single" w:sz="4" w:space="0" w:color="auto"/>
            </w:tcBorders>
            <w:shd w:val="clear" w:color="auto" w:fill="auto"/>
            <w:vAlign w:val="center"/>
          </w:tcPr>
          <w:p w:rsidR="0006394B" w:rsidRPr="00AB1EDD" w:rsidRDefault="0006394B" w:rsidP="0006394B">
            <w:pPr>
              <w:spacing w:line="240" w:lineRule="auto"/>
              <w:jc w:val="left"/>
            </w:pPr>
            <w:r w:rsidRPr="00AB1EDD">
              <w:rPr>
                <w:szCs w:val="22"/>
              </w:rPr>
              <w:t>Площадки для заняти</w:t>
            </w:r>
            <w:r>
              <w:rPr>
                <w:szCs w:val="22"/>
              </w:rPr>
              <w:t>й</w:t>
            </w:r>
            <w:r w:rsidRPr="00AB1EDD">
              <w:rPr>
                <w:szCs w:val="22"/>
              </w:rPr>
              <w:t xml:space="preserve"> спортом</w:t>
            </w:r>
          </w:p>
        </w:tc>
        <w:tc>
          <w:tcPr>
            <w:tcW w:w="2290" w:type="pct"/>
            <w:shd w:val="clear" w:color="auto" w:fill="auto"/>
          </w:tcPr>
          <w:p w:rsidR="0006394B" w:rsidRPr="00AB1EDD" w:rsidRDefault="0006394B" w:rsidP="0006394B">
            <w:pPr>
              <w:spacing w:line="240" w:lineRule="auto"/>
              <w:jc w:val="left"/>
            </w:pPr>
            <w:r w:rsidRPr="00AB1EDD">
              <w:rPr>
                <w:sz w:val="22"/>
                <w:szCs w:val="22"/>
              </w:rPr>
              <w:t>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06394B" w:rsidRPr="007949EB" w:rsidTr="00446687">
        <w:trPr>
          <w:trHeight w:val="20"/>
        </w:trPr>
        <w:tc>
          <w:tcPr>
            <w:tcW w:w="915" w:type="pct"/>
            <w:tcBorders>
              <w:top w:val="single" w:sz="4" w:space="0" w:color="auto"/>
              <w:bottom w:val="single" w:sz="4" w:space="0" w:color="auto"/>
            </w:tcBorders>
            <w:shd w:val="clear" w:color="auto" w:fill="auto"/>
            <w:vAlign w:val="center"/>
          </w:tcPr>
          <w:p w:rsidR="0006394B" w:rsidRPr="0006394B" w:rsidRDefault="0006394B" w:rsidP="0006394B">
            <w:pPr>
              <w:spacing w:line="240" w:lineRule="auto"/>
              <w:jc w:val="center"/>
              <w:rPr>
                <w:bCs/>
              </w:rPr>
            </w:pPr>
            <w:r w:rsidRPr="0006394B">
              <w:rPr>
                <w:bCs/>
                <w:szCs w:val="22"/>
              </w:rPr>
              <w:t>5.1.4</w:t>
            </w:r>
          </w:p>
        </w:tc>
        <w:tc>
          <w:tcPr>
            <w:tcW w:w="1795" w:type="pct"/>
            <w:tcBorders>
              <w:top w:val="single" w:sz="4" w:space="0" w:color="auto"/>
              <w:bottom w:val="single" w:sz="4" w:space="0" w:color="auto"/>
            </w:tcBorders>
            <w:shd w:val="clear" w:color="auto" w:fill="auto"/>
            <w:vAlign w:val="center"/>
          </w:tcPr>
          <w:p w:rsidR="0006394B" w:rsidRPr="0006394B" w:rsidRDefault="0006394B" w:rsidP="0006394B">
            <w:pPr>
              <w:spacing w:line="240" w:lineRule="auto"/>
              <w:jc w:val="left"/>
            </w:pPr>
            <w:r w:rsidRPr="0006394B">
              <w:rPr>
                <w:szCs w:val="22"/>
              </w:rPr>
              <w:t>Оборудованные площадки для занятий спортом</w:t>
            </w:r>
          </w:p>
        </w:tc>
        <w:tc>
          <w:tcPr>
            <w:tcW w:w="2290" w:type="pct"/>
            <w:shd w:val="clear" w:color="auto" w:fill="auto"/>
          </w:tcPr>
          <w:p w:rsidR="0006394B" w:rsidRPr="0006394B" w:rsidRDefault="0006394B" w:rsidP="0006394B">
            <w:pPr>
              <w:spacing w:line="240" w:lineRule="auto"/>
              <w:jc w:val="left"/>
            </w:pPr>
            <w:r w:rsidRPr="0006394B">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6394B" w:rsidRPr="007949EB" w:rsidTr="00446687">
        <w:trPr>
          <w:trHeight w:val="20"/>
        </w:trPr>
        <w:tc>
          <w:tcPr>
            <w:tcW w:w="915" w:type="pct"/>
            <w:tcBorders>
              <w:top w:val="single" w:sz="4" w:space="0" w:color="auto"/>
              <w:bottom w:val="single" w:sz="4" w:space="0" w:color="auto"/>
            </w:tcBorders>
            <w:shd w:val="clear" w:color="auto" w:fill="auto"/>
            <w:vAlign w:val="center"/>
          </w:tcPr>
          <w:p w:rsidR="0006394B" w:rsidRPr="00AB1EDD" w:rsidRDefault="0006394B" w:rsidP="0006394B">
            <w:pPr>
              <w:jc w:val="center"/>
              <w:rPr>
                <w:bCs/>
              </w:rPr>
            </w:pPr>
            <w:r w:rsidRPr="00AB1EDD">
              <w:rPr>
                <w:bCs/>
                <w:szCs w:val="22"/>
              </w:rPr>
              <w:t>6.8</w:t>
            </w:r>
          </w:p>
        </w:tc>
        <w:tc>
          <w:tcPr>
            <w:tcW w:w="1795" w:type="pct"/>
            <w:tcBorders>
              <w:top w:val="single" w:sz="4" w:space="0" w:color="auto"/>
              <w:bottom w:val="single" w:sz="4" w:space="0" w:color="auto"/>
            </w:tcBorders>
            <w:shd w:val="clear" w:color="auto" w:fill="auto"/>
            <w:vAlign w:val="center"/>
          </w:tcPr>
          <w:p w:rsidR="0006394B" w:rsidRPr="00AB1EDD" w:rsidRDefault="0006394B" w:rsidP="0006394B">
            <w:pPr>
              <w:spacing w:line="240" w:lineRule="auto"/>
              <w:jc w:val="left"/>
            </w:pPr>
            <w:r w:rsidRPr="00AB1EDD">
              <w:rPr>
                <w:szCs w:val="22"/>
              </w:rPr>
              <w:t>Связь</w:t>
            </w:r>
          </w:p>
        </w:tc>
        <w:tc>
          <w:tcPr>
            <w:tcW w:w="2290" w:type="pct"/>
            <w:shd w:val="clear" w:color="auto" w:fill="auto"/>
          </w:tcPr>
          <w:p w:rsidR="0006394B" w:rsidRPr="00AB1EDD" w:rsidRDefault="0006394B" w:rsidP="0006394B">
            <w:pPr>
              <w:spacing w:line="240" w:lineRule="auto"/>
              <w:jc w:val="left"/>
            </w:pPr>
            <w:r w:rsidRPr="00AB1EDD">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6394B" w:rsidRPr="007949EB" w:rsidTr="00446687">
        <w:trPr>
          <w:trHeight w:val="20"/>
        </w:trPr>
        <w:tc>
          <w:tcPr>
            <w:tcW w:w="915" w:type="pct"/>
            <w:tcBorders>
              <w:top w:val="single" w:sz="4" w:space="0" w:color="auto"/>
              <w:bottom w:val="single" w:sz="4" w:space="0" w:color="auto"/>
            </w:tcBorders>
            <w:shd w:val="clear" w:color="auto" w:fill="auto"/>
            <w:vAlign w:val="center"/>
          </w:tcPr>
          <w:p w:rsidR="0006394B" w:rsidRPr="00AB1EDD" w:rsidRDefault="0006394B" w:rsidP="0006394B">
            <w:pPr>
              <w:jc w:val="center"/>
              <w:rPr>
                <w:bCs/>
              </w:rPr>
            </w:pPr>
            <w:r w:rsidRPr="00AB1EDD">
              <w:rPr>
                <w:bCs/>
                <w:szCs w:val="22"/>
              </w:rPr>
              <w:t>12.0.1</w:t>
            </w:r>
          </w:p>
        </w:tc>
        <w:tc>
          <w:tcPr>
            <w:tcW w:w="1795" w:type="pct"/>
            <w:tcBorders>
              <w:top w:val="single" w:sz="4" w:space="0" w:color="auto"/>
              <w:bottom w:val="single" w:sz="4" w:space="0" w:color="auto"/>
            </w:tcBorders>
            <w:shd w:val="clear" w:color="auto" w:fill="auto"/>
            <w:vAlign w:val="center"/>
          </w:tcPr>
          <w:p w:rsidR="0006394B" w:rsidRPr="00AB1EDD" w:rsidRDefault="0006394B" w:rsidP="0006394B">
            <w:pPr>
              <w:spacing w:line="240" w:lineRule="auto"/>
              <w:jc w:val="left"/>
            </w:pPr>
            <w:r w:rsidRPr="00AB1EDD">
              <w:rPr>
                <w:szCs w:val="22"/>
              </w:rPr>
              <w:t>Улично-дорожная  сеть</w:t>
            </w:r>
          </w:p>
        </w:tc>
        <w:tc>
          <w:tcPr>
            <w:tcW w:w="2290" w:type="pct"/>
            <w:shd w:val="clear" w:color="auto" w:fill="auto"/>
          </w:tcPr>
          <w:p w:rsidR="0006394B" w:rsidRPr="00AB1EDD" w:rsidRDefault="0006394B" w:rsidP="0006394B">
            <w:pPr>
              <w:spacing w:line="240" w:lineRule="auto"/>
              <w:ind w:right="-108"/>
              <w:jc w:val="left"/>
            </w:pPr>
            <w:r w:rsidRPr="00AB1EDD">
              <w:rPr>
                <w:sz w:val="22"/>
                <w:szCs w:val="22"/>
              </w:rPr>
              <w:t>Малые архитектурные формы и объекты благоустройства, участки зеленых насаждений, остановочные павильоны, указатели, линейные объекты</w:t>
            </w:r>
          </w:p>
        </w:tc>
      </w:tr>
      <w:tr w:rsidR="0006394B" w:rsidRPr="007949EB" w:rsidTr="00446687">
        <w:trPr>
          <w:trHeight w:val="20"/>
        </w:trPr>
        <w:tc>
          <w:tcPr>
            <w:tcW w:w="915" w:type="pct"/>
            <w:tcBorders>
              <w:top w:val="single" w:sz="4" w:space="0" w:color="auto"/>
              <w:bottom w:val="single" w:sz="4" w:space="0" w:color="auto"/>
            </w:tcBorders>
            <w:shd w:val="clear" w:color="auto" w:fill="auto"/>
            <w:vAlign w:val="center"/>
          </w:tcPr>
          <w:p w:rsidR="0006394B" w:rsidRPr="00AB1EDD" w:rsidRDefault="0006394B" w:rsidP="0006394B">
            <w:pPr>
              <w:jc w:val="center"/>
              <w:rPr>
                <w:bCs/>
              </w:rPr>
            </w:pPr>
            <w:r w:rsidRPr="00AB1EDD">
              <w:rPr>
                <w:bCs/>
                <w:szCs w:val="22"/>
              </w:rPr>
              <w:t>12.0.2</w:t>
            </w:r>
          </w:p>
        </w:tc>
        <w:tc>
          <w:tcPr>
            <w:tcW w:w="1795" w:type="pct"/>
            <w:tcBorders>
              <w:top w:val="single" w:sz="4" w:space="0" w:color="auto"/>
              <w:bottom w:val="single" w:sz="4" w:space="0" w:color="auto"/>
            </w:tcBorders>
            <w:shd w:val="clear" w:color="auto" w:fill="auto"/>
            <w:vAlign w:val="center"/>
          </w:tcPr>
          <w:p w:rsidR="0006394B" w:rsidRPr="00AB1EDD" w:rsidRDefault="0006394B" w:rsidP="0006394B">
            <w:pPr>
              <w:spacing w:line="240" w:lineRule="auto"/>
              <w:jc w:val="left"/>
            </w:pPr>
            <w:r w:rsidRPr="00AB1EDD">
              <w:rPr>
                <w:szCs w:val="22"/>
              </w:rPr>
              <w:t>Благоустройство территории</w:t>
            </w:r>
          </w:p>
        </w:tc>
        <w:tc>
          <w:tcPr>
            <w:tcW w:w="2290" w:type="pct"/>
            <w:shd w:val="clear" w:color="auto" w:fill="auto"/>
          </w:tcPr>
          <w:p w:rsidR="0006394B" w:rsidRPr="00AB1EDD" w:rsidRDefault="0006394B" w:rsidP="0006394B">
            <w:pPr>
              <w:spacing w:line="240" w:lineRule="auto"/>
              <w:jc w:val="left"/>
            </w:pPr>
            <w:r w:rsidRPr="00AB1EDD">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bl>
    <w:p w:rsidR="00AB1EDD" w:rsidRPr="00196FCD" w:rsidRDefault="00AB1EDD" w:rsidP="00EB3AE3">
      <w:pPr>
        <w:pStyle w:val="aa"/>
        <w:numPr>
          <w:ilvl w:val="0"/>
          <w:numId w:val="122"/>
        </w:numPr>
        <w:tabs>
          <w:tab w:val="left" w:pos="1134"/>
        </w:tabs>
        <w:suppressAutoHyphens/>
        <w:spacing w:line="240" w:lineRule="auto"/>
        <w:ind w:left="0" w:firstLine="709"/>
        <w:rPr>
          <w:bCs/>
          <w:iCs/>
        </w:rPr>
      </w:pPr>
      <w:r w:rsidRPr="00B91C4A">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AB1EDD" w:rsidRPr="00303153" w:rsidTr="001E4794">
        <w:trPr>
          <w:tblHeader/>
        </w:trPr>
        <w:tc>
          <w:tcPr>
            <w:tcW w:w="1951" w:type="dxa"/>
            <w:tcBorders>
              <w:top w:val="single" w:sz="4" w:space="0" w:color="auto"/>
              <w:left w:val="single" w:sz="4" w:space="0" w:color="auto"/>
              <w:bottom w:val="single" w:sz="4" w:space="0" w:color="auto"/>
              <w:right w:val="single" w:sz="4" w:space="0" w:color="auto"/>
            </w:tcBorders>
          </w:tcPr>
          <w:p w:rsidR="00AB1EDD" w:rsidRPr="00303153" w:rsidRDefault="00AB1EDD" w:rsidP="00446687">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AB1EDD" w:rsidRPr="00303153" w:rsidRDefault="00AB1EDD" w:rsidP="00446687">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AB1EDD" w:rsidRPr="00303153" w:rsidRDefault="00AB1EDD" w:rsidP="00446687">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AB1EDD" w:rsidRPr="00303153" w:rsidTr="00446687">
        <w:tc>
          <w:tcPr>
            <w:tcW w:w="1951" w:type="dxa"/>
            <w:tcBorders>
              <w:top w:val="single" w:sz="4" w:space="0" w:color="auto"/>
              <w:left w:val="single" w:sz="4" w:space="0" w:color="auto"/>
              <w:bottom w:val="single" w:sz="4" w:space="0" w:color="auto"/>
              <w:right w:val="single" w:sz="4" w:space="0" w:color="auto"/>
            </w:tcBorders>
            <w:vAlign w:val="center"/>
          </w:tcPr>
          <w:p w:rsidR="00AB1EDD" w:rsidRPr="00AB1EDD" w:rsidRDefault="00AB1EDD" w:rsidP="00AB1EDD">
            <w:pPr>
              <w:spacing w:line="240" w:lineRule="auto"/>
              <w:jc w:val="center"/>
            </w:pPr>
            <w:r w:rsidRPr="00AB1EDD">
              <w:rPr>
                <w:szCs w:val="22"/>
              </w:rPr>
              <w:t>4.1</w:t>
            </w:r>
          </w:p>
        </w:tc>
        <w:tc>
          <w:tcPr>
            <w:tcW w:w="3544" w:type="dxa"/>
            <w:tcBorders>
              <w:top w:val="single" w:sz="4" w:space="0" w:color="auto"/>
              <w:left w:val="single" w:sz="4" w:space="0" w:color="auto"/>
              <w:bottom w:val="single" w:sz="4" w:space="0" w:color="auto"/>
              <w:right w:val="single" w:sz="4" w:space="0" w:color="auto"/>
            </w:tcBorders>
            <w:vAlign w:val="center"/>
          </w:tcPr>
          <w:p w:rsidR="00AB1EDD" w:rsidRPr="00AB1EDD" w:rsidRDefault="00AB1EDD" w:rsidP="00AB1EDD">
            <w:pPr>
              <w:spacing w:line="240" w:lineRule="auto"/>
              <w:jc w:val="left"/>
            </w:pPr>
            <w:r w:rsidRPr="00AB1EDD">
              <w:rPr>
                <w:szCs w:val="22"/>
              </w:rPr>
              <w:t>Деловое управление</w:t>
            </w:r>
          </w:p>
        </w:tc>
        <w:tc>
          <w:tcPr>
            <w:tcW w:w="4683" w:type="dxa"/>
            <w:tcBorders>
              <w:top w:val="single" w:sz="4" w:space="0" w:color="auto"/>
              <w:left w:val="single" w:sz="4" w:space="0" w:color="auto"/>
              <w:bottom w:val="single" w:sz="4" w:space="0" w:color="auto"/>
              <w:right w:val="single" w:sz="4" w:space="0" w:color="auto"/>
            </w:tcBorders>
          </w:tcPr>
          <w:p w:rsidR="00AB1EDD" w:rsidRPr="00AB1EDD" w:rsidRDefault="00AB1EDD" w:rsidP="00AB1EDD">
            <w:pPr>
              <w:spacing w:line="240" w:lineRule="auto"/>
              <w:ind w:right="-108"/>
              <w:jc w:val="left"/>
            </w:pPr>
            <w:r w:rsidRPr="00AB1EDD">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AB1EDD" w:rsidRPr="00303153" w:rsidTr="00446687">
        <w:tc>
          <w:tcPr>
            <w:tcW w:w="1951" w:type="dxa"/>
            <w:tcBorders>
              <w:top w:val="single" w:sz="4" w:space="0" w:color="auto"/>
              <w:left w:val="single" w:sz="4" w:space="0" w:color="auto"/>
              <w:bottom w:val="single" w:sz="4" w:space="0" w:color="auto"/>
              <w:right w:val="single" w:sz="4" w:space="0" w:color="auto"/>
            </w:tcBorders>
            <w:vAlign w:val="center"/>
          </w:tcPr>
          <w:p w:rsidR="00AB1EDD" w:rsidRPr="00AB1EDD" w:rsidRDefault="00AB1EDD" w:rsidP="00AB1EDD">
            <w:pPr>
              <w:spacing w:line="240" w:lineRule="auto"/>
              <w:jc w:val="center"/>
              <w:rPr>
                <w:shd w:val="clear" w:color="auto" w:fill="FFFFFF"/>
              </w:rPr>
            </w:pPr>
            <w:r w:rsidRPr="00AB1EDD">
              <w:rPr>
                <w:szCs w:val="22"/>
                <w:shd w:val="clear" w:color="auto" w:fill="FFFFFF"/>
              </w:rPr>
              <w:t>4.5</w:t>
            </w:r>
          </w:p>
        </w:tc>
        <w:tc>
          <w:tcPr>
            <w:tcW w:w="3544" w:type="dxa"/>
            <w:tcBorders>
              <w:top w:val="single" w:sz="4" w:space="0" w:color="auto"/>
              <w:left w:val="single" w:sz="4" w:space="0" w:color="auto"/>
              <w:bottom w:val="single" w:sz="4" w:space="0" w:color="auto"/>
              <w:right w:val="single" w:sz="4" w:space="0" w:color="auto"/>
            </w:tcBorders>
            <w:vAlign w:val="center"/>
          </w:tcPr>
          <w:p w:rsidR="00AB1EDD" w:rsidRPr="00AB1EDD" w:rsidRDefault="00AB1EDD" w:rsidP="00AB1EDD">
            <w:pPr>
              <w:spacing w:line="240" w:lineRule="auto"/>
              <w:jc w:val="left"/>
              <w:rPr>
                <w:shd w:val="clear" w:color="auto" w:fill="FFFFFF"/>
              </w:rPr>
            </w:pPr>
            <w:r w:rsidRPr="00AB1EDD">
              <w:rPr>
                <w:szCs w:val="22"/>
                <w:shd w:val="clear" w:color="auto" w:fill="FFFFFF"/>
              </w:rPr>
              <w:t>Банковская и страховая деятельность</w:t>
            </w:r>
          </w:p>
        </w:tc>
        <w:tc>
          <w:tcPr>
            <w:tcW w:w="4683" w:type="dxa"/>
            <w:tcBorders>
              <w:top w:val="single" w:sz="4" w:space="0" w:color="auto"/>
              <w:left w:val="single" w:sz="4" w:space="0" w:color="auto"/>
              <w:bottom w:val="single" w:sz="4" w:space="0" w:color="auto"/>
              <w:right w:val="single" w:sz="4" w:space="0" w:color="auto"/>
            </w:tcBorders>
          </w:tcPr>
          <w:p w:rsidR="00AB1EDD" w:rsidRPr="00AB1EDD" w:rsidRDefault="00AB1EDD" w:rsidP="00AB1EDD">
            <w:pPr>
              <w:spacing w:line="240" w:lineRule="auto"/>
              <w:jc w:val="left"/>
            </w:pPr>
            <w:r w:rsidRPr="00AB1EDD">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AB1EDD" w:rsidRPr="00303153" w:rsidTr="00446687">
        <w:tc>
          <w:tcPr>
            <w:tcW w:w="1951" w:type="dxa"/>
            <w:tcBorders>
              <w:top w:val="single" w:sz="4" w:space="0" w:color="auto"/>
              <w:left w:val="single" w:sz="4" w:space="0" w:color="auto"/>
              <w:bottom w:val="single" w:sz="4" w:space="0" w:color="auto"/>
              <w:right w:val="single" w:sz="4" w:space="0" w:color="auto"/>
            </w:tcBorders>
            <w:vAlign w:val="center"/>
          </w:tcPr>
          <w:p w:rsidR="00AB1EDD" w:rsidRPr="00AB1EDD" w:rsidRDefault="00AB1EDD" w:rsidP="00AB1EDD">
            <w:pPr>
              <w:spacing w:line="240" w:lineRule="auto"/>
              <w:jc w:val="center"/>
              <w:rPr>
                <w:bCs/>
              </w:rPr>
            </w:pPr>
            <w:r w:rsidRPr="00AB1EDD">
              <w:rPr>
                <w:bCs/>
                <w:szCs w:val="22"/>
              </w:rPr>
              <w:t>8.3</w:t>
            </w:r>
          </w:p>
        </w:tc>
        <w:tc>
          <w:tcPr>
            <w:tcW w:w="3544" w:type="dxa"/>
            <w:tcBorders>
              <w:top w:val="single" w:sz="4" w:space="0" w:color="auto"/>
              <w:left w:val="single" w:sz="4" w:space="0" w:color="auto"/>
              <w:bottom w:val="single" w:sz="4" w:space="0" w:color="auto"/>
              <w:right w:val="single" w:sz="4" w:space="0" w:color="auto"/>
            </w:tcBorders>
            <w:vAlign w:val="center"/>
          </w:tcPr>
          <w:p w:rsidR="00AB1EDD" w:rsidRPr="00AB1EDD" w:rsidRDefault="00AB1EDD" w:rsidP="00AB1EDD">
            <w:pPr>
              <w:spacing w:line="240" w:lineRule="auto"/>
              <w:jc w:val="left"/>
            </w:pPr>
            <w:r w:rsidRPr="00AB1EDD">
              <w:rPr>
                <w:szCs w:val="22"/>
                <w:shd w:val="clear" w:color="auto" w:fill="FFFFFF"/>
              </w:rPr>
              <w:t>Обеспечение внутреннего правопорядка</w:t>
            </w:r>
          </w:p>
        </w:tc>
        <w:tc>
          <w:tcPr>
            <w:tcW w:w="4683" w:type="dxa"/>
            <w:tcBorders>
              <w:top w:val="single" w:sz="4" w:space="0" w:color="auto"/>
              <w:left w:val="single" w:sz="4" w:space="0" w:color="auto"/>
              <w:bottom w:val="single" w:sz="4" w:space="0" w:color="auto"/>
              <w:right w:val="single" w:sz="4" w:space="0" w:color="auto"/>
            </w:tcBorders>
          </w:tcPr>
          <w:p w:rsidR="00AB1EDD" w:rsidRPr="00AB1EDD" w:rsidRDefault="00AB1EDD" w:rsidP="00AB1EDD">
            <w:pPr>
              <w:spacing w:line="240" w:lineRule="auto"/>
              <w:jc w:val="left"/>
            </w:pPr>
            <w:r w:rsidRPr="00AB1EDD">
              <w:rPr>
                <w:sz w:val="22"/>
                <w:szCs w:val="22"/>
              </w:rPr>
              <w:t>Гостевые автостоянки, гаражи для служебного транспорта, 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6E32CF" w:rsidRPr="00F56230" w:rsidRDefault="006E32CF" w:rsidP="006E32CF">
      <w:pPr>
        <w:tabs>
          <w:tab w:val="left" w:pos="1890"/>
        </w:tabs>
        <w:spacing w:line="240" w:lineRule="auto"/>
        <w:ind w:firstLine="709"/>
        <w:rPr>
          <w:b/>
          <w:bCs/>
          <w:iCs/>
          <w:sz w:val="28"/>
          <w:szCs w:val="28"/>
        </w:rPr>
      </w:pPr>
      <w:r w:rsidRPr="00B91C4A">
        <w:rPr>
          <w:b/>
          <w:bCs/>
          <w:iCs/>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4368"/>
        <w:gridCol w:w="5211"/>
      </w:tblGrid>
      <w:tr w:rsidR="006E32CF" w:rsidRPr="00F56230" w:rsidTr="007B7E7A">
        <w:tc>
          <w:tcPr>
            <w:tcW w:w="276" w:type="pct"/>
            <w:tcBorders>
              <w:top w:val="single" w:sz="4" w:space="0" w:color="auto"/>
              <w:left w:val="single" w:sz="4" w:space="0" w:color="auto"/>
              <w:bottom w:val="single" w:sz="4" w:space="0" w:color="auto"/>
              <w:right w:val="single" w:sz="4" w:space="0" w:color="auto"/>
            </w:tcBorders>
          </w:tcPr>
          <w:p w:rsidR="006E32CF" w:rsidRPr="00F56230" w:rsidRDefault="006E32CF" w:rsidP="006E1823">
            <w:pPr>
              <w:spacing w:line="240" w:lineRule="auto"/>
              <w:jc w:val="center"/>
              <w:rPr>
                <w:b/>
                <w:bCs/>
              </w:rPr>
            </w:pPr>
            <w:r w:rsidRPr="00F56230">
              <w:rPr>
                <w:b/>
                <w:bCs/>
              </w:rPr>
              <w:t>№ п/п</w:t>
            </w:r>
          </w:p>
        </w:tc>
        <w:tc>
          <w:tcPr>
            <w:tcW w:w="2154" w:type="pct"/>
            <w:tcBorders>
              <w:top w:val="single" w:sz="4" w:space="0" w:color="auto"/>
              <w:left w:val="single" w:sz="4" w:space="0" w:color="auto"/>
              <w:bottom w:val="single" w:sz="4" w:space="0" w:color="auto"/>
              <w:right w:val="single" w:sz="4" w:space="0" w:color="auto"/>
            </w:tcBorders>
            <w:vAlign w:val="center"/>
          </w:tcPr>
          <w:p w:rsidR="006E32CF" w:rsidRPr="00F56230" w:rsidRDefault="006E32CF" w:rsidP="007B7E7A">
            <w:pPr>
              <w:spacing w:line="240" w:lineRule="auto"/>
              <w:jc w:val="center"/>
              <w:rPr>
                <w:b/>
                <w:bCs/>
              </w:rPr>
            </w:pPr>
            <w:r w:rsidRPr="00F56230">
              <w:rPr>
                <w:b/>
              </w:rPr>
              <w:t>Наименование предельных параметров разрешенного строительства, реконструкции объектов капитального строительства</w:t>
            </w:r>
          </w:p>
        </w:tc>
        <w:tc>
          <w:tcPr>
            <w:tcW w:w="2570" w:type="pct"/>
            <w:tcBorders>
              <w:top w:val="single" w:sz="4" w:space="0" w:color="auto"/>
              <w:left w:val="single" w:sz="4" w:space="0" w:color="auto"/>
              <w:bottom w:val="single" w:sz="4" w:space="0" w:color="auto"/>
              <w:right w:val="single" w:sz="4" w:space="0" w:color="auto"/>
            </w:tcBorders>
            <w:vAlign w:val="center"/>
          </w:tcPr>
          <w:p w:rsidR="006E32CF" w:rsidRPr="00F56230" w:rsidRDefault="006E32CF" w:rsidP="007B7E7A">
            <w:pPr>
              <w:spacing w:line="240" w:lineRule="auto"/>
              <w:jc w:val="center"/>
              <w:rPr>
                <w:b/>
                <w:bCs/>
              </w:rPr>
            </w:pPr>
            <w:r w:rsidRPr="00F56230">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32CF" w:rsidRPr="00F56230" w:rsidTr="007B7E7A">
        <w:tc>
          <w:tcPr>
            <w:tcW w:w="276" w:type="pct"/>
            <w:tcBorders>
              <w:top w:val="single" w:sz="4" w:space="0" w:color="auto"/>
              <w:left w:val="single" w:sz="4" w:space="0" w:color="auto"/>
              <w:bottom w:val="single" w:sz="4" w:space="0" w:color="auto"/>
              <w:right w:val="single" w:sz="4" w:space="0" w:color="auto"/>
            </w:tcBorders>
            <w:vAlign w:val="center"/>
          </w:tcPr>
          <w:p w:rsidR="006E32CF" w:rsidRPr="00F56230" w:rsidRDefault="006E32CF" w:rsidP="006E1823">
            <w:pPr>
              <w:spacing w:line="240" w:lineRule="auto"/>
              <w:jc w:val="left"/>
            </w:pPr>
            <w:r w:rsidRPr="00F56230">
              <w:t>1</w:t>
            </w:r>
          </w:p>
        </w:tc>
        <w:tc>
          <w:tcPr>
            <w:tcW w:w="2154" w:type="pct"/>
            <w:tcBorders>
              <w:top w:val="single" w:sz="4" w:space="0" w:color="auto"/>
              <w:left w:val="single" w:sz="4" w:space="0" w:color="auto"/>
              <w:bottom w:val="single" w:sz="4" w:space="0" w:color="auto"/>
              <w:right w:val="single" w:sz="4" w:space="0" w:color="auto"/>
            </w:tcBorders>
            <w:vAlign w:val="center"/>
          </w:tcPr>
          <w:p w:rsidR="006E32CF" w:rsidRPr="00F56230" w:rsidRDefault="006E32CF" w:rsidP="006E1823">
            <w:pPr>
              <w:spacing w:line="240" w:lineRule="auto"/>
              <w:jc w:val="left"/>
            </w:pPr>
            <w:r w:rsidRPr="00F56230">
              <w:t>Минимальная и максимальная площади земельных участков</w:t>
            </w:r>
          </w:p>
        </w:tc>
        <w:tc>
          <w:tcPr>
            <w:tcW w:w="2570" w:type="pct"/>
            <w:tcBorders>
              <w:top w:val="single" w:sz="4" w:space="0" w:color="auto"/>
              <w:left w:val="single" w:sz="4" w:space="0" w:color="auto"/>
              <w:bottom w:val="single" w:sz="4" w:space="0" w:color="auto"/>
              <w:right w:val="single" w:sz="4" w:space="0" w:color="auto"/>
            </w:tcBorders>
            <w:vAlign w:val="center"/>
          </w:tcPr>
          <w:p w:rsidR="006E32CF" w:rsidRPr="00F56230" w:rsidRDefault="006E32CF" w:rsidP="006E1823">
            <w:pPr>
              <w:spacing w:line="240" w:lineRule="auto"/>
              <w:jc w:val="left"/>
            </w:pPr>
            <w:r w:rsidRPr="00F56230">
              <w:t>Не подлежит установлению</w:t>
            </w:r>
          </w:p>
        </w:tc>
      </w:tr>
      <w:tr w:rsidR="006E32CF" w:rsidRPr="00F56230" w:rsidTr="007B7E7A">
        <w:tc>
          <w:tcPr>
            <w:tcW w:w="276" w:type="pct"/>
            <w:tcBorders>
              <w:top w:val="single" w:sz="4" w:space="0" w:color="auto"/>
              <w:left w:val="single" w:sz="4" w:space="0" w:color="auto"/>
              <w:bottom w:val="single" w:sz="4" w:space="0" w:color="auto"/>
              <w:right w:val="single" w:sz="4" w:space="0" w:color="auto"/>
            </w:tcBorders>
            <w:vAlign w:val="center"/>
          </w:tcPr>
          <w:p w:rsidR="006E32CF" w:rsidRPr="00F56230" w:rsidRDefault="006E32CF" w:rsidP="006E1823">
            <w:pPr>
              <w:spacing w:line="240" w:lineRule="auto"/>
              <w:jc w:val="left"/>
            </w:pPr>
            <w:r w:rsidRPr="00F56230">
              <w:t>2</w:t>
            </w:r>
          </w:p>
        </w:tc>
        <w:tc>
          <w:tcPr>
            <w:tcW w:w="2154" w:type="pct"/>
            <w:tcBorders>
              <w:top w:val="single" w:sz="4" w:space="0" w:color="auto"/>
              <w:left w:val="single" w:sz="4" w:space="0" w:color="auto"/>
              <w:bottom w:val="single" w:sz="4" w:space="0" w:color="auto"/>
              <w:right w:val="single" w:sz="4" w:space="0" w:color="auto"/>
            </w:tcBorders>
            <w:vAlign w:val="center"/>
          </w:tcPr>
          <w:p w:rsidR="006E32CF" w:rsidRPr="00F56230" w:rsidRDefault="006E32CF" w:rsidP="006E1823">
            <w:pPr>
              <w:spacing w:line="240" w:lineRule="auto"/>
              <w:jc w:val="left"/>
            </w:pPr>
            <w:r w:rsidRPr="00F56230">
              <w:t>Минимальные отступы зданий, строений, сооружений от границ земельных участков</w:t>
            </w:r>
          </w:p>
        </w:tc>
        <w:tc>
          <w:tcPr>
            <w:tcW w:w="2570" w:type="pct"/>
            <w:tcBorders>
              <w:top w:val="single" w:sz="4" w:space="0" w:color="auto"/>
              <w:left w:val="single" w:sz="4" w:space="0" w:color="auto"/>
              <w:bottom w:val="single" w:sz="4" w:space="0" w:color="auto"/>
              <w:right w:val="single" w:sz="4" w:space="0" w:color="auto"/>
            </w:tcBorders>
            <w:vAlign w:val="center"/>
          </w:tcPr>
          <w:p w:rsidR="006E32CF" w:rsidRPr="00F56230" w:rsidRDefault="006E32CF" w:rsidP="006E1823">
            <w:pPr>
              <w:spacing w:line="240" w:lineRule="auto"/>
              <w:jc w:val="left"/>
            </w:pPr>
            <w:r w:rsidRPr="00F56230">
              <w:t>Не подлежит установлению</w:t>
            </w:r>
          </w:p>
        </w:tc>
      </w:tr>
      <w:tr w:rsidR="006E32CF" w:rsidRPr="00F56230" w:rsidTr="007B7E7A">
        <w:tc>
          <w:tcPr>
            <w:tcW w:w="276" w:type="pct"/>
            <w:tcBorders>
              <w:top w:val="single" w:sz="4" w:space="0" w:color="auto"/>
              <w:left w:val="single" w:sz="4" w:space="0" w:color="auto"/>
              <w:bottom w:val="single" w:sz="4" w:space="0" w:color="auto"/>
              <w:right w:val="single" w:sz="4" w:space="0" w:color="auto"/>
            </w:tcBorders>
            <w:vAlign w:val="center"/>
          </w:tcPr>
          <w:p w:rsidR="006E32CF" w:rsidRPr="00F56230" w:rsidRDefault="006E32CF" w:rsidP="006E1823">
            <w:pPr>
              <w:spacing w:line="240" w:lineRule="auto"/>
              <w:jc w:val="left"/>
            </w:pPr>
            <w:r w:rsidRPr="00F56230">
              <w:t>3</w:t>
            </w:r>
          </w:p>
        </w:tc>
        <w:tc>
          <w:tcPr>
            <w:tcW w:w="2154" w:type="pct"/>
            <w:tcBorders>
              <w:top w:val="single" w:sz="4" w:space="0" w:color="auto"/>
              <w:left w:val="single" w:sz="4" w:space="0" w:color="auto"/>
              <w:bottom w:val="single" w:sz="4" w:space="0" w:color="auto"/>
              <w:right w:val="single" w:sz="4" w:space="0" w:color="auto"/>
            </w:tcBorders>
            <w:vAlign w:val="center"/>
          </w:tcPr>
          <w:p w:rsidR="006E32CF" w:rsidRPr="00F56230" w:rsidRDefault="006E32CF" w:rsidP="006E1823">
            <w:pPr>
              <w:spacing w:line="240" w:lineRule="auto"/>
              <w:jc w:val="left"/>
            </w:pPr>
            <w:r w:rsidRPr="00F56230">
              <w:t>Максимальная высота надземной части зданий, строений, сооружений на территории земельных участков</w:t>
            </w:r>
          </w:p>
        </w:tc>
        <w:tc>
          <w:tcPr>
            <w:tcW w:w="2570" w:type="pct"/>
            <w:tcBorders>
              <w:top w:val="single" w:sz="4" w:space="0" w:color="auto"/>
              <w:left w:val="single" w:sz="4" w:space="0" w:color="auto"/>
              <w:bottom w:val="single" w:sz="4" w:space="0" w:color="auto"/>
              <w:right w:val="single" w:sz="4" w:space="0" w:color="auto"/>
            </w:tcBorders>
            <w:vAlign w:val="center"/>
          </w:tcPr>
          <w:p w:rsidR="006E32CF" w:rsidRPr="00F56230" w:rsidRDefault="006E32CF" w:rsidP="006E1823">
            <w:pPr>
              <w:spacing w:line="240" w:lineRule="auto"/>
              <w:jc w:val="left"/>
            </w:pPr>
            <w:r w:rsidRPr="00F56230">
              <w:t>15 м, 3 этажа</w:t>
            </w:r>
          </w:p>
        </w:tc>
      </w:tr>
      <w:tr w:rsidR="0006394B" w:rsidRPr="00F56230" w:rsidTr="007B7E7A">
        <w:tc>
          <w:tcPr>
            <w:tcW w:w="276" w:type="pct"/>
            <w:tcBorders>
              <w:top w:val="single" w:sz="4" w:space="0" w:color="auto"/>
              <w:left w:val="single" w:sz="4" w:space="0" w:color="auto"/>
              <w:bottom w:val="single" w:sz="4" w:space="0" w:color="auto"/>
              <w:right w:val="single" w:sz="4" w:space="0" w:color="auto"/>
            </w:tcBorders>
            <w:vAlign w:val="center"/>
          </w:tcPr>
          <w:p w:rsidR="0006394B" w:rsidRPr="00F56230" w:rsidRDefault="0006394B" w:rsidP="0006394B">
            <w:pPr>
              <w:spacing w:line="240" w:lineRule="auto"/>
              <w:jc w:val="left"/>
            </w:pPr>
            <w:r w:rsidRPr="00F56230">
              <w:t>4</w:t>
            </w:r>
          </w:p>
        </w:tc>
        <w:tc>
          <w:tcPr>
            <w:tcW w:w="2154" w:type="pct"/>
            <w:tcBorders>
              <w:top w:val="single" w:sz="4" w:space="0" w:color="auto"/>
              <w:left w:val="single" w:sz="4" w:space="0" w:color="auto"/>
              <w:bottom w:val="single" w:sz="4" w:space="0" w:color="auto"/>
              <w:right w:val="single" w:sz="4" w:space="0" w:color="auto"/>
            </w:tcBorders>
            <w:vAlign w:val="center"/>
          </w:tcPr>
          <w:p w:rsidR="0006394B" w:rsidRPr="006E741A" w:rsidRDefault="0006394B" w:rsidP="0006394B">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570" w:type="pct"/>
            <w:tcBorders>
              <w:top w:val="single" w:sz="4" w:space="0" w:color="auto"/>
              <w:left w:val="single" w:sz="4" w:space="0" w:color="auto"/>
              <w:bottom w:val="single" w:sz="4" w:space="0" w:color="auto"/>
              <w:right w:val="single" w:sz="4" w:space="0" w:color="auto"/>
            </w:tcBorders>
            <w:vAlign w:val="center"/>
          </w:tcPr>
          <w:p w:rsidR="0006394B" w:rsidRPr="006E741A" w:rsidRDefault="0006394B" w:rsidP="0006394B">
            <w:pPr>
              <w:spacing w:line="240" w:lineRule="auto"/>
              <w:jc w:val="left"/>
            </w:pPr>
            <w:r w:rsidRPr="006E741A">
              <w:t>Не подлежит установлению</w:t>
            </w:r>
          </w:p>
        </w:tc>
      </w:tr>
      <w:tr w:rsidR="006E32CF" w:rsidRPr="00F56230" w:rsidTr="00AB1EDD">
        <w:tc>
          <w:tcPr>
            <w:tcW w:w="276" w:type="pct"/>
            <w:tcBorders>
              <w:top w:val="single" w:sz="4" w:space="0" w:color="auto"/>
              <w:left w:val="single" w:sz="4" w:space="0" w:color="auto"/>
              <w:bottom w:val="single" w:sz="4" w:space="0" w:color="auto"/>
              <w:right w:val="single" w:sz="4" w:space="0" w:color="auto"/>
            </w:tcBorders>
            <w:vAlign w:val="center"/>
          </w:tcPr>
          <w:p w:rsidR="006E32CF" w:rsidRPr="00F56230" w:rsidRDefault="0006394B" w:rsidP="006E1823">
            <w:pPr>
              <w:spacing w:line="240" w:lineRule="auto"/>
              <w:jc w:val="left"/>
            </w:pPr>
            <w:r>
              <w:t>5</w:t>
            </w:r>
          </w:p>
        </w:tc>
        <w:tc>
          <w:tcPr>
            <w:tcW w:w="2154" w:type="pct"/>
            <w:tcBorders>
              <w:top w:val="single" w:sz="4" w:space="0" w:color="auto"/>
              <w:left w:val="single" w:sz="4" w:space="0" w:color="auto"/>
              <w:bottom w:val="single" w:sz="4" w:space="0" w:color="auto"/>
              <w:right w:val="single" w:sz="4" w:space="0" w:color="auto"/>
            </w:tcBorders>
            <w:vAlign w:val="center"/>
          </w:tcPr>
          <w:p w:rsidR="006E32CF" w:rsidRPr="00F56230" w:rsidRDefault="006E32CF" w:rsidP="006E1823">
            <w:pPr>
              <w:spacing w:line="240" w:lineRule="auto"/>
              <w:jc w:val="left"/>
            </w:pPr>
            <w:r w:rsidRPr="00F56230">
              <w:t>Максимальный коэффициент застройки и коэффициент плотности</w:t>
            </w:r>
          </w:p>
        </w:tc>
        <w:tc>
          <w:tcPr>
            <w:tcW w:w="2570" w:type="pct"/>
            <w:tcBorders>
              <w:top w:val="single" w:sz="4" w:space="0" w:color="auto"/>
              <w:left w:val="single" w:sz="4" w:space="0" w:color="auto"/>
              <w:bottom w:val="single" w:sz="4" w:space="0" w:color="auto"/>
              <w:right w:val="single" w:sz="4" w:space="0" w:color="auto"/>
            </w:tcBorders>
            <w:vAlign w:val="center"/>
          </w:tcPr>
          <w:p w:rsidR="006E32CF" w:rsidRPr="00F56230" w:rsidRDefault="006E32CF" w:rsidP="006E1823">
            <w:pPr>
              <w:spacing w:line="240" w:lineRule="auto"/>
              <w:jc w:val="left"/>
            </w:pPr>
            <w:r w:rsidRPr="00F56230">
              <w:t>0,8</w:t>
            </w:r>
            <w:r>
              <w:t>/</w:t>
            </w:r>
            <w:r w:rsidRPr="00F56230">
              <w:t>2,4</w:t>
            </w:r>
          </w:p>
        </w:tc>
      </w:tr>
    </w:tbl>
    <w:p w:rsidR="000F76E7" w:rsidRPr="000E7BC1" w:rsidRDefault="000F76E7" w:rsidP="000F76E7">
      <w:pPr>
        <w:suppressAutoHyphens/>
        <w:spacing w:line="240" w:lineRule="auto"/>
        <w:ind w:firstLine="709"/>
        <w:rPr>
          <w:rStyle w:val="FontStyle14"/>
          <w:b w:val="0"/>
          <w:color w:val="000000" w:themeColor="text1"/>
          <w:szCs w:val="28"/>
        </w:rPr>
      </w:pPr>
      <w:r w:rsidRPr="000E7BC1">
        <w:rPr>
          <w:b/>
          <w:bCs/>
        </w:rPr>
        <w:t xml:space="preserve">Ограничения использования земельных участков и объектов капитального строительства применительно к зонам </w:t>
      </w:r>
      <w:r w:rsidRPr="000E7BC1">
        <w:rPr>
          <w:b/>
          <w:bCs/>
          <w:iCs/>
        </w:rPr>
        <w:t>с особыми условиями использования территории:</w:t>
      </w:r>
    </w:p>
    <w:p w:rsidR="005F7F79" w:rsidRPr="00643FA9" w:rsidRDefault="005F7F79" w:rsidP="005F7F79">
      <w:pPr>
        <w:spacing w:line="240" w:lineRule="auto"/>
        <w:rPr>
          <w:b/>
          <w:u w:val="single"/>
        </w:rPr>
      </w:pPr>
      <w:r w:rsidRPr="00643FA9">
        <w:rPr>
          <w:b/>
          <w:u w:val="single"/>
        </w:rPr>
        <w:t>Для пос. Ртищевский</w:t>
      </w:r>
    </w:p>
    <w:p w:rsidR="005F7F79" w:rsidRPr="00C22229" w:rsidRDefault="005F7F79" w:rsidP="005F7F79">
      <w:pPr>
        <w:spacing w:line="240" w:lineRule="auto"/>
        <w:ind w:firstLine="708"/>
      </w:pPr>
      <w:r w:rsidRPr="00C22229">
        <w:t xml:space="preserve">Для зон Ж-3, находящихся в санитарно-защитной зоне промышленных предприятий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5F7F79" w:rsidRDefault="005F7F79" w:rsidP="005F7F79">
      <w:pPr>
        <w:spacing w:line="240" w:lineRule="auto"/>
        <w:ind w:firstLine="708"/>
        <w:rPr>
          <w:b/>
        </w:rPr>
      </w:pPr>
      <w:r w:rsidRPr="00C22229">
        <w:t xml:space="preserve">Для зон Ж-3,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5F7F79" w:rsidRPr="00400C41" w:rsidRDefault="005F7F79" w:rsidP="005F7F79">
      <w:pPr>
        <w:spacing w:line="240" w:lineRule="auto"/>
        <w:rPr>
          <w:b/>
          <w:bCs/>
          <w:u w:val="single"/>
        </w:rPr>
      </w:pPr>
      <w:r w:rsidRPr="00400C41">
        <w:rPr>
          <w:b/>
          <w:bCs/>
          <w:u w:val="single"/>
        </w:rPr>
        <w:t>Для с.</w:t>
      </w:r>
      <w:r w:rsidR="00530746">
        <w:rPr>
          <w:b/>
          <w:bCs/>
          <w:u w:val="single"/>
        </w:rPr>
        <w:t xml:space="preserve"> </w:t>
      </w:r>
      <w:r w:rsidRPr="00400C41">
        <w:rPr>
          <w:b/>
          <w:bCs/>
          <w:u w:val="single"/>
        </w:rPr>
        <w:t>Курган 1</w:t>
      </w:r>
      <w:r>
        <w:rPr>
          <w:b/>
          <w:bCs/>
          <w:u w:val="single"/>
        </w:rPr>
        <w:t>-</w:t>
      </w:r>
      <w:r w:rsidRPr="00400C41">
        <w:rPr>
          <w:b/>
          <w:bCs/>
          <w:u w:val="single"/>
        </w:rPr>
        <w:t>й</w:t>
      </w:r>
    </w:p>
    <w:p w:rsidR="005F7F79" w:rsidRPr="00C22229" w:rsidRDefault="005F7F79" w:rsidP="005F7F79">
      <w:pPr>
        <w:spacing w:line="240" w:lineRule="auto"/>
        <w:ind w:firstLine="708"/>
        <w:rPr>
          <w:bCs/>
        </w:rPr>
      </w:pPr>
      <w:r w:rsidRPr="00C22229">
        <w:t>Для зон Ж-3</w:t>
      </w:r>
      <w:r w:rsidRPr="00C22229">
        <w:rPr>
          <w:bCs/>
        </w:rPr>
        <w:t>, находящихся в охранной зоне линий электропередач</w:t>
      </w:r>
      <w:r w:rsidRPr="00C22229">
        <w:t xml:space="preserve"> установлены ограничения использования земельных участков и объектов капитального строительства, </w:t>
      </w:r>
      <w:r w:rsidRPr="00C22229">
        <w:rPr>
          <w:bCs/>
        </w:rPr>
        <w:t>применяемые для охранных зон линий электропередач (статья 36).</w:t>
      </w:r>
    </w:p>
    <w:p w:rsidR="005F7F79" w:rsidRPr="00C22229" w:rsidRDefault="005F7F79" w:rsidP="005F7F79">
      <w:pPr>
        <w:spacing w:line="240" w:lineRule="auto"/>
        <w:ind w:firstLine="708"/>
        <w:rPr>
          <w:bCs/>
        </w:rPr>
      </w:pPr>
      <w:r w:rsidRPr="00C22229">
        <w:t>Для зон Ж-3</w:t>
      </w:r>
      <w:r w:rsidRPr="00C22229">
        <w:rPr>
          <w:bCs/>
        </w:rPr>
        <w:t>, находящихся в охранной зоне газопровода</w:t>
      </w:r>
      <w:r w:rsidRPr="00C22229">
        <w:t xml:space="preserve"> установлены ограничения использования земельных участков и объектов капитального строительства, </w:t>
      </w:r>
      <w:r w:rsidRPr="00C22229">
        <w:rPr>
          <w:bCs/>
        </w:rPr>
        <w:t>применяемые для охранных зон газопровода (статья 37).</w:t>
      </w:r>
    </w:p>
    <w:p w:rsidR="006E32CF" w:rsidRPr="00C22229" w:rsidRDefault="005F7F79" w:rsidP="005F7F79">
      <w:pPr>
        <w:suppressAutoHyphens/>
        <w:spacing w:line="240" w:lineRule="auto"/>
        <w:ind w:firstLine="709"/>
        <w:rPr>
          <w:bCs/>
          <w:iCs/>
        </w:rPr>
      </w:pPr>
      <w:r w:rsidRPr="00C22229">
        <w:rPr>
          <w:bCs/>
        </w:rPr>
        <w:t xml:space="preserve">Все зоны </w:t>
      </w:r>
      <w:r w:rsidRPr="00C22229">
        <w:t>Ж-3 пос. Ртищевский, с. Урусово, с.</w:t>
      </w:r>
      <w:r w:rsidR="00530746">
        <w:t xml:space="preserve"> </w:t>
      </w:r>
      <w:r w:rsidRPr="00C22229">
        <w:t xml:space="preserve">Курган 1-й </w:t>
      </w:r>
      <w:r w:rsidRPr="00C22229">
        <w:rPr>
          <w:bCs/>
        </w:rPr>
        <w:t>находятся в зоне ограничения приаэродромной территории Ртищевского аэродрома, высота зданий определяется в соответствии со статьей 4</w:t>
      </w:r>
      <w:r w:rsidR="009A042B" w:rsidRPr="00C22229">
        <w:rPr>
          <w:bCs/>
        </w:rPr>
        <w:t>0</w:t>
      </w:r>
      <w:r w:rsidRPr="00C22229">
        <w:rPr>
          <w:bCs/>
        </w:rPr>
        <w:t>.</w:t>
      </w:r>
    </w:p>
    <w:p w:rsidR="006E32CF" w:rsidRPr="00A051DD" w:rsidRDefault="006E32CF" w:rsidP="006E32CF">
      <w:pPr>
        <w:suppressAutoHyphens/>
        <w:spacing w:line="240" w:lineRule="auto"/>
        <w:rPr>
          <w:bCs/>
          <w:iCs/>
          <w:sz w:val="28"/>
          <w:szCs w:val="28"/>
        </w:rPr>
      </w:pPr>
    </w:p>
    <w:p w:rsidR="006E32CF" w:rsidRDefault="006E32CF" w:rsidP="006E32CF">
      <w:pPr>
        <w:spacing w:line="240" w:lineRule="auto"/>
        <w:ind w:firstLine="709"/>
        <w:rPr>
          <w:b/>
          <w:bCs/>
          <w:sz w:val="28"/>
          <w:szCs w:val="28"/>
        </w:rPr>
      </w:pPr>
      <w:r w:rsidRPr="008620FC">
        <w:rPr>
          <w:b/>
          <w:bCs/>
          <w:sz w:val="28"/>
          <w:szCs w:val="28"/>
        </w:rPr>
        <w:t>Ж-4</w:t>
      </w:r>
      <w:r w:rsidR="007B7E7A">
        <w:rPr>
          <w:b/>
          <w:bCs/>
          <w:sz w:val="28"/>
          <w:szCs w:val="28"/>
        </w:rPr>
        <w:t xml:space="preserve"> - </w:t>
      </w:r>
      <w:r w:rsidRPr="008620FC">
        <w:rPr>
          <w:b/>
          <w:bCs/>
          <w:sz w:val="28"/>
          <w:szCs w:val="28"/>
        </w:rPr>
        <w:t>Зона перспективного развития жилой застройки</w:t>
      </w:r>
    </w:p>
    <w:p w:rsidR="001F56C7" w:rsidRDefault="001F56C7" w:rsidP="006E32CF">
      <w:pPr>
        <w:spacing w:line="240" w:lineRule="auto"/>
        <w:ind w:firstLine="709"/>
        <w:rPr>
          <w:b/>
          <w:bCs/>
          <w:sz w:val="28"/>
          <w:szCs w:val="28"/>
        </w:rPr>
      </w:pPr>
      <w:r w:rsidRPr="00303153">
        <w:rPr>
          <w:i/>
          <w:iCs/>
        </w:rPr>
        <w:t xml:space="preserve">Зона развития жилой застройки Ж – </w:t>
      </w:r>
      <w:r>
        <w:rPr>
          <w:i/>
          <w:iCs/>
        </w:rPr>
        <w:t>4</w:t>
      </w:r>
      <w:r w:rsidRPr="00303153">
        <w:rPr>
          <w:i/>
          <w:iCs/>
        </w:rPr>
        <w:t xml:space="preserve"> выделена для формирования жилых районов с возможностью уточнения параметров жилой застройки и набора услуг по мере принятия решений о застройке территории органами местного самоуправления.</w:t>
      </w:r>
    </w:p>
    <w:p w:rsidR="000F76E7" w:rsidRPr="00B91C4A" w:rsidRDefault="000F76E7" w:rsidP="00EB3AE3">
      <w:pPr>
        <w:pStyle w:val="aa"/>
        <w:numPr>
          <w:ilvl w:val="0"/>
          <w:numId w:val="123"/>
        </w:numPr>
        <w:tabs>
          <w:tab w:val="left" w:pos="1134"/>
        </w:tabs>
        <w:autoSpaceDE/>
        <w:autoSpaceDN/>
        <w:adjustRightInd/>
        <w:spacing w:line="240" w:lineRule="auto"/>
        <w:ind w:left="0" w:firstLine="709"/>
        <w:textAlignment w:val="auto"/>
        <w:rPr>
          <w:b/>
          <w:bCs/>
          <w:color w:val="000000" w:themeColor="text1"/>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0F76E7" w:rsidRPr="007949EB" w:rsidTr="00446687">
        <w:trPr>
          <w:trHeight w:val="20"/>
          <w:tblHeader/>
        </w:trPr>
        <w:tc>
          <w:tcPr>
            <w:tcW w:w="915" w:type="pct"/>
            <w:shd w:val="clear" w:color="auto" w:fill="auto"/>
            <w:vAlign w:val="center"/>
          </w:tcPr>
          <w:p w:rsidR="000F76E7" w:rsidRPr="00156C2E" w:rsidRDefault="000F76E7" w:rsidP="00C741BC">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0F76E7" w:rsidRPr="00156C2E" w:rsidRDefault="000F76E7" w:rsidP="00446687">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0F76E7" w:rsidRPr="00156C2E" w:rsidRDefault="000F76E7" w:rsidP="00446687">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rPr>
                <w:lang w:eastAsia="en-US"/>
              </w:rPr>
              <w:t>2.1</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widowControl/>
              <w:autoSpaceDE/>
              <w:adjustRightInd/>
              <w:spacing w:line="240" w:lineRule="auto"/>
              <w:jc w:val="left"/>
              <w:rPr>
                <w:lang w:eastAsia="en-US"/>
              </w:rPr>
            </w:pPr>
            <w:r w:rsidRPr="00153D69">
              <w:rPr>
                <w:lang w:eastAsia="en-US"/>
              </w:rPr>
              <w:t>Для индивидуа</w:t>
            </w:r>
            <w:r>
              <w:rPr>
                <w:lang w:eastAsia="en-US"/>
              </w:rPr>
              <w:t>льного жилищного строительства</w:t>
            </w:r>
          </w:p>
        </w:tc>
        <w:tc>
          <w:tcPr>
            <w:tcW w:w="2290" w:type="pct"/>
            <w:tcBorders>
              <w:top w:val="single" w:sz="4" w:space="0" w:color="auto"/>
              <w:bottom w:val="single" w:sz="4" w:space="0" w:color="auto"/>
            </w:tcBorders>
            <w:shd w:val="clear" w:color="auto" w:fill="auto"/>
          </w:tcPr>
          <w:p w:rsidR="000F76E7" w:rsidRPr="00303153" w:rsidRDefault="000F76E7" w:rsidP="001F56C7">
            <w:pPr>
              <w:spacing w:line="240" w:lineRule="auto"/>
              <w:jc w:val="left"/>
            </w:pPr>
            <w:r w:rsidRPr="00303153">
              <w:rPr>
                <w:sz w:val="22"/>
                <w:szCs w:val="22"/>
              </w:rPr>
              <w:t>Хозяйственные постройки;</w:t>
            </w:r>
            <w:r w:rsidR="001F56C7">
              <w:rPr>
                <w:sz w:val="22"/>
                <w:szCs w:val="22"/>
              </w:rPr>
              <w:t xml:space="preserve"> </w:t>
            </w:r>
            <w:r w:rsidRPr="00303153">
              <w:rPr>
                <w:sz w:val="22"/>
                <w:szCs w:val="22"/>
              </w:rPr>
              <w:t>размещение индивидуального гаража и подсобных сооружений;</w:t>
            </w:r>
            <w:r w:rsidR="001F56C7">
              <w:rPr>
                <w:sz w:val="22"/>
                <w:szCs w:val="22"/>
              </w:rPr>
              <w:t xml:space="preserve"> </w:t>
            </w:r>
            <w:r w:rsidRPr="00303153">
              <w:rPr>
                <w:sz w:val="22"/>
                <w:szCs w:val="22"/>
              </w:rPr>
              <w:t xml:space="preserve">открытые места для стоянки автомобилей; летние гостевые домики; строения для домашних животных, содержание которых не требует выпаса, и птицы; сады; огороды; палисадники; отдельно стоящие беседки и навесы, в т.ч. предназначенные для осуществления хозяйственной деятельности; отдельно стоящие индивидуальные бассейны, бани; надворные туалеты; индивидуальные резервуары для хранения воды; скважины для забора технической воды; открытые площадки для индивидуальных занятий спортом и физкультурой; летние кухни; </w:t>
            </w:r>
            <w:r w:rsidRPr="00303153">
              <w:rPr>
                <w:sz w:val="22"/>
                <w:szCs w:val="22"/>
                <w:lang w:eastAsia="ar-SA"/>
              </w:rPr>
              <w:t>сараи; хозблоки; погреба;</w:t>
            </w:r>
            <w:r w:rsidRPr="00303153">
              <w:rPr>
                <w:sz w:val="22"/>
                <w:szCs w:val="22"/>
              </w:rPr>
              <w:t xml:space="preserve"> теплицы, оранжереи, парники;</w:t>
            </w:r>
            <w:r w:rsidRPr="00303153">
              <w:rPr>
                <w:sz w:val="22"/>
                <w:szCs w:val="22"/>
                <w:lang w:eastAsia="ar-SA"/>
              </w:rPr>
              <w:t xml:space="preserve"> </w:t>
            </w:r>
            <w:r w:rsidRPr="00303153">
              <w:rPr>
                <w:sz w:val="22"/>
                <w:szCs w:val="22"/>
              </w:rPr>
              <w:t>площадки для сбора мусора; водопроводные станции (водозаборные и очистные водопроводные сооружения, ФНС) и подстанции (насосные станции с резервуарами чистой воды), водозаборные скважины; повысительные водопроводные насосные станции, водонапорные башни</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2.1.1</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widowControl/>
              <w:autoSpaceDE/>
              <w:autoSpaceDN/>
              <w:adjustRightInd/>
              <w:spacing w:line="240" w:lineRule="auto"/>
              <w:jc w:val="left"/>
              <w:textAlignment w:val="auto"/>
              <w:rPr>
                <w:lang w:eastAsia="en-US"/>
              </w:rPr>
            </w:pPr>
            <w:r w:rsidRPr="005C01A4">
              <w:t xml:space="preserve">Малоэтажная </w:t>
            </w:r>
            <w:r>
              <w:t>многоквартирная жилая застройка</w:t>
            </w:r>
          </w:p>
        </w:tc>
        <w:tc>
          <w:tcPr>
            <w:tcW w:w="2290" w:type="pct"/>
            <w:tcBorders>
              <w:top w:val="single" w:sz="4" w:space="0" w:color="auto"/>
            </w:tcBorders>
            <w:shd w:val="clear" w:color="auto" w:fill="auto"/>
          </w:tcPr>
          <w:p w:rsidR="000F76E7" w:rsidRPr="007953D2" w:rsidRDefault="000F76E7" w:rsidP="001F56C7">
            <w:pPr>
              <w:spacing w:line="240" w:lineRule="auto"/>
              <w:jc w:val="left"/>
            </w:pPr>
            <w:r w:rsidRPr="007953D2">
              <w:rPr>
                <w:sz w:val="22"/>
                <w:szCs w:val="22"/>
              </w:rPr>
              <w:t>Хозяйственные постройки;</w:t>
            </w:r>
            <w:r w:rsidR="001F56C7">
              <w:rPr>
                <w:sz w:val="22"/>
                <w:szCs w:val="22"/>
              </w:rPr>
              <w:t xml:space="preserve"> </w:t>
            </w:r>
            <w:r w:rsidRPr="007953D2">
              <w:rPr>
                <w:sz w:val="22"/>
                <w:szCs w:val="22"/>
              </w:rPr>
              <w:t>размещение индивидуального гаража и подсобных сооружений;</w:t>
            </w:r>
            <w:r w:rsidR="001F56C7">
              <w:rPr>
                <w:sz w:val="22"/>
                <w:szCs w:val="22"/>
              </w:rPr>
              <w:t xml:space="preserve"> </w:t>
            </w:r>
            <w:r w:rsidRPr="007953D2">
              <w:rPr>
                <w:sz w:val="22"/>
                <w:szCs w:val="22"/>
              </w:rPr>
              <w:t xml:space="preserve">открытые места для стоянки автомобилей; летние гостевые домики; строения для домашних животных, содержание которых не требует выпаса, и птицы; сады; огороды; палисадники; отдельно стоящие беседки и навесы, в т.ч. предназначенные для осуществления хозяйственной деятельности; отдельно стоящие индивидуальные бассейны, бани; надворные туалеты; индивидуальные резервуары для хранения воды; скважины для забора технической воды; открытые площадки для индивидуальных занятий спортом и физкультурой; летние кухни; </w:t>
            </w:r>
            <w:r w:rsidRPr="007953D2">
              <w:rPr>
                <w:sz w:val="22"/>
                <w:szCs w:val="22"/>
                <w:lang w:eastAsia="ar-SA"/>
              </w:rPr>
              <w:t>сараи; хозблоки; погреба;</w:t>
            </w:r>
            <w:r w:rsidRPr="007953D2">
              <w:rPr>
                <w:sz w:val="22"/>
                <w:szCs w:val="22"/>
              </w:rPr>
              <w:t xml:space="preserve"> теплицы, оранжереи, парники;</w:t>
            </w:r>
            <w:r w:rsidRPr="007953D2">
              <w:rPr>
                <w:sz w:val="22"/>
                <w:szCs w:val="22"/>
                <w:lang w:eastAsia="ar-SA"/>
              </w:rPr>
              <w:t xml:space="preserve"> </w:t>
            </w:r>
            <w:r w:rsidRPr="007953D2">
              <w:rPr>
                <w:sz w:val="22"/>
                <w:szCs w:val="22"/>
              </w:rPr>
              <w:t>площадки для сбора мусора; водопроводные станции (водозаборные и очистные водопроводные сооружения, ФНС) и подстанции (насосные станции с резервуарами чистой воды), водозаборные скважины; повысительные водопроводные насосные станции, водонапорные башни</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rPr>
                <w:color w:val="000000" w:themeColor="text1"/>
                <w:lang w:eastAsia="en-US"/>
              </w:rPr>
              <w:t>2.2</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widowControl/>
              <w:autoSpaceDE/>
              <w:adjustRightInd/>
              <w:spacing w:line="240" w:lineRule="auto"/>
              <w:jc w:val="left"/>
              <w:rPr>
                <w:color w:val="000000" w:themeColor="text1"/>
                <w:lang w:eastAsia="en-US"/>
              </w:rPr>
            </w:pPr>
            <w:r w:rsidRPr="00153D69">
              <w:rPr>
                <w:color w:val="000000" w:themeColor="text1"/>
                <w:lang w:eastAsia="en-US"/>
              </w:rPr>
              <w:t>Для ведения личного подсобного хозяйства (п</w:t>
            </w:r>
            <w:r>
              <w:rPr>
                <w:color w:val="000000" w:themeColor="text1"/>
                <w:lang w:eastAsia="en-US"/>
              </w:rPr>
              <w:t>риусадебный земельный участок)</w:t>
            </w:r>
          </w:p>
        </w:tc>
        <w:tc>
          <w:tcPr>
            <w:tcW w:w="2290" w:type="pct"/>
            <w:shd w:val="clear" w:color="auto" w:fill="auto"/>
          </w:tcPr>
          <w:p w:rsidR="000F76E7" w:rsidRPr="00303153" w:rsidRDefault="000F76E7" w:rsidP="001F56C7">
            <w:pPr>
              <w:spacing w:line="240" w:lineRule="auto"/>
              <w:jc w:val="left"/>
            </w:pPr>
            <w:r w:rsidRPr="00303153">
              <w:rPr>
                <w:sz w:val="22"/>
                <w:szCs w:val="22"/>
              </w:rPr>
              <w:t>Хозяйственные постройки;</w:t>
            </w:r>
            <w:r w:rsidR="001F56C7">
              <w:rPr>
                <w:sz w:val="22"/>
                <w:szCs w:val="22"/>
              </w:rPr>
              <w:t xml:space="preserve"> </w:t>
            </w:r>
            <w:r w:rsidRPr="00303153">
              <w:rPr>
                <w:sz w:val="22"/>
                <w:szCs w:val="22"/>
              </w:rPr>
              <w:t>размещение индивидуального</w:t>
            </w:r>
            <w:r>
              <w:rPr>
                <w:sz w:val="22"/>
                <w:szCs w:val="22"/>
              </w:rPr>
              <w:t xml:space="preserve"> гаража и подсобных сооружений; </w:t>
            </w:r>
            <w:r w:rsidRPr="00303153">
              <w:rPr>
                <w:sz w:val="22"/>
                <w:szCs w:val="22"/>
              </w:rPr>
              <w:t xml:space="preserve">открытые места для стоянки автомобилей; летние гостевые домики; строения для домашних животных, содержание которых не требует выпаса, и птицы; сады; огороды; палисадники; отдельно стоящие беседки и навесы, в т.ч. предназначенные для осуществления хозяйственной деятельности; отдельно стоящие индивидуальные бассейны, бани; надворные туалеты; индивидуальные резервуары для хранения воды; скважины для забора технической воды; открытые площадки для индивидуальных занятий спортом и физкультурой; летние кухни; </w:t>
            </w:r>
            <w:r w:rsidRPr="00303153">
              <w:rPr>
                <w:sz w:val="22"/>
                <w:szCs w:val="22"/>
                <w:lang w:eastAsia="ar-SA"/>
              </w:rPr>
              <w:t>сараи; хозблоки; погреба;</w:t>
            </w:r>
            <w:r w:rsidRPr="00303153">
              <w:rPr>
                <w:sz w:val="22"/>
                <w:szCs w:val="22"/>
              </w:rPr>
              <w:t xml:space="preserve"> теплицы, оранжереи, парники;</w:t>
            </w:r>
            <w:r w:rsidRPr="00303153">
              <w:rPr>
                <w:sz w:val="22"/>
                <w:szCs w:val="22"/>
                <w:lang w:eastAsia="ar-SA"/>
              </w:rPr>
              <w:t xml:space="preserve"> </w:t>
            </w:r>
            <w:r w:rsidRPr="00303153">
              <w:rPr>
                <w:sz w:val="22"/>
                <w:szCs w:val="22"/>
              </w:rPr>
              <w:t>площадки для сбора мусора; водопроводные станции (водозаборные и очистные водопроводные сооружения, ФНС) и подстанции (насосные станции с резервуарами чистой воды), водозаборные скважины; повысительные водопроводные насосные станции, водонапорные башни</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rPr>
                <w:color w:val="000000" w:themeColor="text1"/>
                <w:lang w:eastAsia="en-US"/>
              </w:rPr>
              <w:t>2.3</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widowControl/>
              <w:autoSpaceDE/>
              <w:adjustRightInd/>
              <w:spacing w:line="240" w:lineRule="auto"/>
              <w:jc w:val="left"/>
              <w:rPr>
                <w:color w:val="000000" w:themeColor="text1"/>
                <w:lang w:eastAsia="en-US"/>
              </w:rPr>
            </w:pPr>
            <w:r>
              <w:rPr>
                <w:color w:val="000000" w:themeColor="text1"/>
                <w:lang w:eastAsia="en-US"/>
              </w:rPr>
              <w:t>Блокированная жилая застройка</w:t>
            </w:r>
          </w:p>
        </w:tc>
        <w:tc>
          <w:tcPr>
            <w:tcW w:w="2290" w:type="pct"/>
            <w:shd w:val="clear" w:color="auto" w:fill="auto"/>
          </w:tcPr>
          <w:p w:rsidR="000F76E7" w:rsidRPr="00303153" w:rsidRDefault="000F76E7" w:rsidP="001F56C7">
            <w:pPr>
              <w:spacing w:line="240" w:lineRule="auto"/>
              <w:jc w:val="left"/>
            </w:pPr>
            <w:r w:rsidRPr="00303153">
              <w:rPr>
                <w:sz w:val="22"/>
                <w:szCs w:val="22"/>
              </w:rPr>
              <w:t>Размещение индивидуальных гаражей и иных вспомогательных сооружений;</w:t>
            </w:r>
            <w:r w:rsidR="001F56C7">
              <w:rPr>
                <w:sz w:val="22"/>
                <w:szCs w:val="22"/>
              </w:rPr>
              <w:t xml:space="preserve"> </w:t>
            </w:r>
            <w:r w:rsidRPr="00303153">
              <w:rPr>
                <w:sz w:val="22"/>
                <w:szCs w:val="22"/>
              </w:rPr>
              <w:t>обустройство спортивных и детских площадок, площадок отдыха, хозяйственные постройки; открытые места для стоянки автомобилей; сады; огороды; палисадники; отдельно стоящие беседки и навесы, в т.ч. предназначенные для осуществления хозяйственной деятельности; отдельно стоящие индивидуальные бассейны, бани, надворные туалеты; индивидуальные резервуары для хранения воды; скважины для забора технической воды; сараи; хозблоки; погреба; площадки для сбора мусора</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2.4</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widowControl/>
              <w:autoSpaceDE/>
              <w:autoSpaceDN/>
              <w:adjustRightInd/>
              <w:spacing w:line="240" w:lineRule="auto"/>
              <w:jc w:val="left"/>
              <w:textAlignment w:val="auto"/>
              <w:rPr>
                <w:color w:val="000000" w:themeColor="text1"/>
                <w:lang w:eastAsia="en-US"/>
              </w:rPr>
            </w:pPr>
            <w:r>
              <w:t>Передвижное жилье</w:t>
            </w:r>
          </w:p>
        </w:tc>
        <w:tc>
          <w:tcPr>
            <w:tcW w:w="2290" w:type="pct"/>
            <w:shd w:val="clear" w:color="auto" w:fill="auto"/>
          </w:tcPr>
          <w:p w:rsidR="000F76E7" w:rsidRPr="007953D2" w:rsidRDefault="000F76E7" w:rsidP="000F76E7">
            <w:pPr>
              <w:spacing w:line="240" w:lineRule="auto"/>
              <w:jc w:val="left"/>
            </w:pPr>
            <w:r w:rsidRPr="007953D2">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2.7</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widowControl/>
              <w:autoSpaceDE/>
              <w:autoSpaceDN/>
              <w:adjustRightInd/>
              <w:spacing w:line="240" w:lineRule="auto"/>
              <w:jc w:val="left"/>
              <w:textAlignment w:val="auto"/>
            </w:pPr>
            <w:r>
              <w:t>Обслуживание жилой застройки</w:t>
            </w:r>
          </w:p>
        </w:tc>
        <w:tc>
          <w:tcPr>
            <w:tcW w:w="2290" w:type="pct"/>
            <w:shd w:val="clear" w:color="auto" w:fill="auto"/>
          </w:tcPr>
          <w:p w:rsidR="000F76E7" w:rsidRPr="00AF78E0" w:rsidRDefault="000F76E7" w:rsidP="000F76E7">
            <w:pPr>
              <w:spacing w:line="240" w:lineRule="auto"/>
              <w:jc w:val="left"/>
            </w:pPr>
            <w:r w:rsidRPr="00AF78E0">
              <w:rPr>
                <w:sz w:val="22"/>
                <w:szCs w:val="22"/>
              </w:rPr>
              <w:t xml:space="preserve">Трансформаторные подстанции (ТП); водопроводные станции (водозаборные и очистные водопроводные сооружения, </w:t>
            </w:r>
            <w:r w:rsidRPr="00AF78E0">
              <w:rPr>
                <w:sz w:val="22"/>
                <w:szCs w:val="22"/>
              </w:rPr>
              <w:br/>
              <w:t>ФНС) и подстанции (насосные станции с резервуарами чистой воды), водозаборные скважины</w:t>
            </w:r>
            <w:r>
              <w:rPr>
                <w:sz w:val="22"/>
                <w:szCs w:val="22"/>
              </w:rPr>
              <w:t xml:space="preserve"> </w:t>
            </w:r>
            <w:r w:rsidRPr="00AF78E0">
              <w:rPr>
                <w:sz w:val="22"/>
                <w:szCs w:val="22"/>
              </w:rPr>
              <w:t>повысительные водопроводные насосные станции, водонапорные башни отдельно стоящие котельные небольшой мощности, ЦТП газораспределительные подстанции (ГРП, ГРПШ)</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2.7.1</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widowControl/>
              <w:autoSpaceDE/>
              <w:autoSpaceDN/>
              <w:adjustRightInd/>
              <w:spacing w:line="240" w:lineRule="auto"/>
              <w:jc w:val="left"/>
              <w:textAlignment w:val="auto"/>
            </w:pPr>
            <w:r w:rsidRPr="00D21F95">
              <w:t>Хранение автотранспорта</w:t>
            </w:r>
          </w:p>
        </w:tc>
        <w:tc>
          <w:tcPr>
            <w:tcW w:w="2290" w:type="pct"/>
            <w:shd w:val="clear" w:color="auto" w:fill="auto"/>
          </w:tcPr>
          <w:p w:rsidR="000F76E7" w:rsidRPr="000F76E7" w:rsidRDefault="000F76E7" w:rsidP="000F76E7">
            <w:pPr>
              <w:spacing w:line="240" w:lineRule="auto"/>
              <w:jc w:val="left"/>
            </w:pPr>
            <w:r w:rsidRPr="00427C64">
              <w:rPr>
                <w:sz w:val="22"/>
                <w:szCs w:val="22"/>
              </w:rPr>
              <w:t>Гостевые автостоянки;</w:t>
            </w:r>
            <w:r>
              <w:rPr>
                <w:sz w:val="22"/>
                <w:szCs w:val="22"/>
              </w:rPr>
              <w:t xml:space="preserve"> </w:t>
            </w:r>
            <w:r w:rsidRPr="00427C64">
              <w:rPr>
                <w:sz w:val="22"/>
                <w:szCs w:val="22"/>
              </w:rPr>
              <w:t>площадки для сбора м</w:t>
            </w:r>
            <w:r>
              <w:rPr>
                <w:sz w:val="22"/>
                <w:szCs w:val="22"/>
              </w:rPr>
              <w:t xml:space="preserve">усора; </w:t>
            </w:r>
            <w:r w:rsidRPr="00427C64">
              <w:rPr>
                <w:sz w:val="22"/>
                <w:szCs w:val="22"/>
              </w:rPr>
              <w:t>трансформаторные подстанции (ТП)</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3.1.1</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rPr>
                <w:bCs/>
              </w:rPr>
            </w:pPr>
            <w:r w:rsidRPr="00153D69">
              <w:t>Пре</w:t>
            </w:r>
            <w:r>
              <w:t>доставление коммунальных услуг</w:t>
            </w:r>
          </w:p>
        </w:tc>
        <w:tc>
          <w:tcPr>
            <w:tcW w:w="2290" w:type="pct"/>
            <w:shd w:val="clear" w:color="auto" w:fill="auto"/>
            <w:vAlign w:val="center"/>
          </w:tcPr>
          <w:p w:rsidR="000F76E7" w:rsidRPr="00303153" w:rsidRDefault="000F76E7" w:rsidP="000F76E7">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shd w:val="clear" w:color="auto" w:fill="FFFFFF"/>
              </w:rPr>
            </w:pPr>
            <w:r w:rsidRPr="00153D69">
              <w:t>3.1.2</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pPr>
            <w:r w:rsidRPr="00153D69">
              <w:t>Административные здания организаций, обеспечивающих пре</w:t>
            </w:r>
            <w:r>
              <w:t>доставление коммунальных услуг</w:t>
            </w:r>
          </w:p>
        </w:tc>
        <w:tc>
          <w:tcPr>
            <w:tcW w:w="2290" w:type="pct"/>
            <w:shd w:val="clear" w:color="auto" w:fill="auto"/>
            <w:vAlign w:val="center"/>
          </w:tcPr>
          <w:p w:rsidR="000F76E7" w:rsidRPr="00303153" w:rsidRDefault="000F76E7" w:rsidP="000F76E7">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 скверы и участки зеленых насаждений</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3.2.1</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pPr>
            <w:r>
              <w:t>Дома социального обслуживания</w:t>
            </w:r>
          </w:p>
        </w:tc>
        <w:tc>
          <w:tcPr>
            <w:tcW w:w="2290" w:type="pct"/>
            <w:shd w:val="clear" w:color="auto" w:fill="auto"/>
            <w:vAlign w:val="center"/>
          </w:tcPr>
          <w:p w:rsidR="000F76E7" w:rsidRPr="007953D2" w:rsidRDefault="000F76E7" w:rsidP="000F76E7">
            <w:pPr>
              <w:spacing w:line="240" w:lineRule="auto"/>
              <w:jc w:val="left"/>
            </w:pPr>
            <w:r w:rsidRPr="007953D2">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 скверы и участки зеленых насаждений</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3.2.2</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pPr>
            <w:r w:rsidRPr="00153D69">
              <w:t>Оказан</w:t>
            </w:r>
            <w:r>
              <w:t>ие социальной помощи населению</w:t>
            </w:r>
          </w:p>
        </w:tc>
        <w:tc>
          <w:tcPr>
            <w:tcW w:w="2290" w:type="pct"/>
            <w:shd w:val="clear" w:color="auto" w:fill="auto"/>
            <w:vAlign w:val="center"/>
          </w:tcPr>
          <w:p w:rsidR="000F76E7" w:rsidRPr="007953D2" w:rsidRDefault="000F76E7" w:rsidP="000F76E7">
            <w:pPr>
              <w:spacing w:line="240" w:lineRule="auto"/>
              <w:jc w:val="left"/>
            </w:pPr>
            <w:r w:rsidRPr="00427C64">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3.2.3</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pPr>
            <w:r>
              <w:t>Оказание услуг связи</w:t>
            </w:r>
          </w:p>
        </w:tc>
        <w:tc>
          <w:tcPr>
            <w:tcW w:w="2290" w:type="pct"/>
            <w:shd w:val="clear" w:color="auto" w:fill="auto"/>
            <w:vAlign w:val="center"/>
          </w:tcPr>
          <w:p w:rsidR="000F76E7" w:rsidRPr="0078065A" w:rsidRDefault="000F76E7" w:rsidP="000F76E7">
            <w:pPr>
              <w:spacing w:line="240" w:lineRule="auto"/>
              <w:jc w:val="left"/>
            </w:pPr>
            <w:r w:rsidRPr="0078065A">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3.2.4</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pPr>
            <w:r>
              <w:t>Общежития</w:t>
            </w:r>
          </w:p>
        </w:tc>
        <w:tc>
          <w:tcPr>
            <w:tcW w:w="2290" w:type="pct"/>
            <w:shd w:val="clear" w:color="auto" w:fill="auto"/>
            <w:vAlign w:val="center"/>
          </w:tcPr>
          <w:p w:rsidR="000F76E7" w:rsidRPr="0078065A" w:rsidRDefault="000F76E7" w:rsidP="000F76E7">
            <w:pPr>
              <w:spacing w:line="240" w:lineRule="auto"/>
              <w:jc w:val="left"/>
              <w:rPr>
                <w:color w:val="0070C0"/>
              </w:rPr>
            </w:pPr>
            <w:r w:rsidRPr="00427C64">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rPr>
                <w:bCs/>
              </w:rPr>
              <w:t>3.3</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pPr>
            <w:r>
              <w:rPr>
                <w:bCs/>
              </w:rPr>
              <w:t>Бытовое обслуживание</w:t>
            </w:r>
          </w:p>
        </w:tc>
        <w:tc>
          <w:tcPr>
            <w:tcW w:w="2290" w:type="pct"/>
            <w:shd w:val="clear" w:color="auto" w:fill="auto"/>
            <w:vAlign w:val="center"/>
          </w:tcPr>
          <w:p w:rsidR="000F76E7" w:rsidRPr="00303153" w:rsidRDefault="000F76E7" w:rsidP="000F76E7">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3.4.1</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pPr>
            <w:r w:rsidRPr="00153D69">
              <w:rPr>
                <w:bCs/>
              </w:rPr>
              <w:t>Амбулаторн</w:t>
            </w:r>
            <w:r>
              <w:rPr>
                <w:bCs/>
              </w:rPr>
              <w:t>о-поликлиническое обслуживание</w:t>
            </w:r>
          </w:p>
        </w:tc>
        <w:tc>
          <w:tcPr>
            <w:tcW w:w="2290" w:type="pct"/>
            <w:shd w:val="clear" w:color="auto" w:fill="auto"/>
            <w:vAlign w:val="center"/>
          </w:tcPr>
          <w:p w:rsidR="000F76E7" w:rsidRPr="00303153" w:rsidRDefault="000F76E7" w:rsidP="000F76E7">
            <w:pPr>
              <w:spacing w:line="240" w:lineRule="auto"/>
              <w:jc w:val="left"/>
            </w:pPr>
            <w:r w:rsidRPr="00303153">
              <w:rPr>
                <w:sz w:val="22"/>
                <w:szCs w:val="22"/>
              </w:rPr>
              <w:t>Гостевые автостоянки, хозяйственные постройки амбулаторно-поликлинических учреждений, лаборатории,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3.5.1</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pPr>
            <w:r w:rsidRPr="00153D69">
              <w:t>Дошкольное, начальн</w:t>
            </w:r>
            <w:r>
              <w:t>ое и среднее общее образование</w:t>
            </w:r>
          </w:p>
        </w:tc>
        <w:tc>
          <w:tcPr>
            <w:tcW w:w="2290" w:type="pct"/>
            <w:shd w:val="clear" w:color="auto" w:fill="auto"/>
          </w:tcPr>
          <w:p w:rsidR="000F76E7" w:rsidRPr="00303153" w:rsidRDefault="000F76E7" w:rsidP="000F76E7">
            <w:pPr>
              <w:spacing w:line="240" w:lineRule="auto"/>
              <w:ind w:right="-108"/>
              <w:jc w:val="left"/>
            </w:pPr>
            <w:r w:rsidRPr="00303153">
              <w:rPr>
                <w:sz w:val="22"/>
                <w:szCs w:val="22"/>
              </w:rPr>
              <w:t>Хозяйственные постройки; сооружения инженерного обеспечения, спортивные ядра,</w:t>
            </w:r>
          </w:p>
          <w:p w:rsidR="000F76E7" w:rsidRPr="00303153" w:rsidRDefault="000F76E7" w:rsidP="000F76E7">
            <w:pPr>
              <w:spacing w:line="240" w:lineRule="auto"/>
              <w:jc w:val="left"/>
            </w:pPr>
            <w:r w:rsidRPr="00303153">
              <w:rPr>
                <w:sz w:val="22"/>
                <w:szCs w:val="22"/>
              </w:rPr>
              <w:t>открытые площадки для занятий спортом и физкультурой, плавательные бассейны, школьные сады, лабораторные и учебно-лабораторные корпуса, здания и сооружения для размещения служб охраны и наблюдения, площадки для сбора мусора, гаражи ведомственного автотранспорта специального назначения; скважины для забора воды на питьевые и хозяйственные нужды, детские площадки,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rPr>
                <w:shd w:val="clear" w:color="auto" w:fill="FFFFFF"/>
              </w:rPr>
              <w:t>3.6.1</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pPr>
            <w:r w:rsidRPr="00153D69">
              <w:rPr>
                <w:shd w:val="clear" w:color="auto" w:fill="FFFFFF"/>
              </w:rPr>
              <w:t>Объекты ку</w:t>
            </w:r>
            <w:r>
              <w:rPr>
                <w:shd w:val="clear" w:color="auto" w:fill="FFFFFF"/>
              </w:rPr>
              <w:t>льтурно-досуговой деятельности</w:t>
            </w:r>
          </w:p>
        </w:tc>
        <w:tc>
          <w:tcPr>
            <w:tcW w:w="2290" w:type="pct"/>
            <w:shd w:val="clear" w:color="auto" w:fill="auto"/>
          </w:tcPr>
          <w:p w:rsidR="000F76E7" w:rsidRPr="002C7EAC" w:rsidRDefault="000F76E7" w:rsidP="000F76E7">
            <w:pPr>
              <w:spacing w:line="240" w:lineRule="auto"/>
              <w:jc w:val="left"/>
            </w:pPr>
            <w:r w:rsidRPr="002C7EAC">
              <w:rPr>
                <w:sz w:val="22"/>
                <w:szCs w:val="22"/>
              </w:rPr>
              <w:t>Гостевые автостоянки, сооружения локального инженерного обеспечения, площадки для сбора мусора, вспомогательные объекты технического, инженерно-технического обеспечения, гаражи ведомственных легковых автомобилей специального назначения, скважины для забора воды на питьевые и хозяйственные нужды, скверы и участки зеленых насаждений</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rPr>
                <w:shd w:val="clear" w:color="auto" w:fill="FFFFFF"/>
              </w:rPr>
              <w:t>3.6.2</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rPr>
                <w:bCs/>
              </w:rPr>
            </w:pPr>
            <w:r>
              <w:rPr>
                <w:bCs/>
              </w:rPr>
              <w:t>Парки культуры и отдыха</w:t>
            </w:r>
          </w:p>
        </w:tc>
        <w:tc>
          <w:tcPr>
            <w:tcW w:w="2290" w:type="pct"/>
            <w:shd w:val="clear" w:color="auto" w:fill="auto"/>
          </w:tcPr>
          <w:p w:rsidR="000F76E7" w:rsidRPr="002C7EAC" w:rsidRDefault="000F76E7" w:rsidP="000F76E7">
            <w:pPr>
              <w:spacing w:line="240" w:lineRule="auto"/>
              <w:jc w:val="left"/>
            </w:pPr>
            <w:r>
              <w:rPr>
                <w:sz w:val="22"/>
                <w:szCs w:val="22"/>
              </w:rPr>
              <w:t xml:space="preserve">Общественные туалеты; </w:t>
            </w:r>
            <w:r w:rsidRPr="002C7EAC">
              <w:rPr>
                <w:sz w:val="22"/>
                <w:szCs w:val="22"/>
              </w:rPr>
              <w:t>объекты пожарной охраны (резервуары для хранения воды); объекты технического, инже</w:t>
            </w:r>
            <w:r>
              <w:rPr>
                <w:sz w:val="22"/>
                <w:szCs w:val="22"/>
              </w:rPr>
              <w:t>нерно-технического обеспечения;</w:t>
            </w:r>
            <w:r w:rsidRPr="002C7EAC">
              <w:rPr>
                <w:sz w:val="22"/>
                <w:szCs w:val="22"/>
              </w:rPr>
              <w:t xml:space="preserve"> малые архитектурные формы и иные объекты благоустройства; парковая скульптура, памятники и монументы</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3.8.1</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widowControl/>
              <w:autoSpaceDE/>
              <w:autoSpaceDN/>
              <w:adjustRightInd/>
              <w:spacing w:line="240" w:lineRule="auto"/>
              <w:jc w:val="left"/>
              <w:textAlignment w:val="auto"/>
            </w:pPr>
            <w:r>
              <w:t>Государственное управление</w:t>
            </w:r>
          </w:p>
        </w:tc>
        <w:tc>
          <w:tcPr>
            <w:tcW w:w="2290" w:type="pct"/>
            <w:shd w:val="clear" w:color="auto" w:fill="auto"/>
          </w:tcPr>
          <w:p w:rsidR="000F76E7" w:rsidRPr="002C7EAC" w:rsidRDefault="000F76E7" w:rsidP="000F76E7">
            <w:pPr>
              <w:spacing w:line="240" w:lineRule="auto"/>
              <w:ind w:right="-108"/>
              <w:jc w:val="left"/>
            </w:pPr>
            <w:r w:rsidRPr="002C7EAC">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 детские площадки,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3.9.1</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widowControl/>
              <w:autoSpaceDE/>
              <w:autoSpaceDN/>
              <w:adjustRightInd/>
              <w:spacing w:line="240" w:lineRule="auto"/>
              <w:jc w:val="left"/>
              <w:textAlignment w:val="auto"/>
            </w:pPr>
            <w:r w:rsidRPr="00153D69">
              <w:t xml:space="preserve">Обеспечение деятельности в области гидрометеорологии и смежных с ней </w:t>
            </w:r>
            <w:r>
              <w:t>областях</w:t>
            </w:r>
          </w:p>
        </w:tc>
        <w:tc>
          <w:tcPr>
            <w:tcW w:w="2290" w:type="pct"/>
            <w:shd w:val="clear" w:color="auto" w:fill="auto"/>
          </w:tcPr>
          <w:p w:rsidR="000F76E7" w:rsidRPr="000F76E7" w:rsidRDefault="000F76E7" w:rsidP="000F76E7">
            <w:pPr>
              <w:spacing w:line="240" w:lineRule="auto"/>
              <w:jc w:val="left"/>
            </w:pPr>
            <w:r w:rsidRPr="00427C64">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участки зеленых насаждений; вспомогательные объекты технического, инженерно-технического обеспечения; скважины для забора воды на питьевые и хозяйственные нужды; хозяйственные постройки;</w:t>
            </w:r>
            <w:r>
              <w:rPr>
                <w:sz w:val="22"/>
                <w:szCs w:val="22"/>
              </w:rPr>
              <w:t xml:space="preserve"> сооружения локального </w:t>
            </w:r>
            <w:r w:rsidRPr="00427C64">
              <w:rPr>
                <w:sz w:val="22"/>
                <w:szCs w:val="22"/>
              </w:rPr>
              <w:t>инженерного обеспечения</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3.10.1</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widowControl/>
              <w:autoSpaceDE/>
              <w:autoSpaceDN/>
              <w:adjustRightInd/>
              <w:spacing w:line="240" w:lineRule="auto"/>
              <w:jc w:val="left"/>
              <w:textAlignment w:val="auto"/>
            </w:pPr>
            <w:r w:rsidRPr="006E1EDE">
              <w:t>Амбулат</w:t>
            </w:r>
            <w:r>
              <w:t>орное ветеринарное обслуживание</w:t>
            </w:r>
          </w:p>
        </w:tc>
        <w:tc>
          <w:tcPr>
            <w:tcW w:w="2290" w:type="pct"/>
            <w:shd w:val="clear" w:color="auto" w:fill="auto"/>
          </w:tcPr>
          <w:p w:rsidR="000F76E7" w:rsidRPr="00D36C8A" w:rsidRDefault="000F76E7" w:rsidP="000F76E7">
            <w:pPr>
              <w:spacing w:line="240" w:lineRule="auto"/>
              <w:ind w:right="-108"/>
              <w:jc w:val="left"/>
              <w:rPr>
                <w:color w:val="FF0000"/>
              </w:rPr>
            </w:pPr>
            <w:r w:rsidRPr="00427C64">
              <w:rPr>
                <w:sz w:val="22"/>
                <w:szCs w:val="22"/>
              </w:rPr>
              <w:t>Гостевые автостоянки, хозяйственные постройки, гаражи для служебного транспорта,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rPr>
                <w:bCs/>
              </w:rPr>
              <w:t>4.1</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rPr>
                <w:bCs/>
              </w:rPr>
            </w:pPr>
            <w:r>
              <w:rPr>
                <w:bCs/>
              </w:rPr>
              <w:t>Деловое управление</w:t>
            </w:r>
          </w:p>
        </w:tc>
        <w:tc>
          <w:tcPr>
            <w:tcW w:w="2290" w:type="pct"/>
            <w:shd w:val="clear" w:color="auto" w:fill="auto"/>
          </w:tcPr>
          <w:p w:rsidR="000F76E7" w:rsidRPr="002C7EAC" w:rsidRDefault="000F76E7" w:rsidP="000F76E7">
            <w:pPr>
              <w:spacing w:line="240" w:lineRule="auto"/>
              <w:ind w:right="-108"/>
              <w:jc w:val="left"/>
            </w:pPr>
            <w:r w:rsidRPr="002C7EAC">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 детские площадки,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rPr>
                <w:bCs/>
              </w:rPr>
              <w:t>4.4</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rPr>
                <w:bCs/>
              </w:rPr>
            </w:pPr>
            <w:r>
              <w:rPr>
                <w:bCs/>
              </w:rPr>
              <w:t>Магазины</w:t>
            </w:r>
          </w:p>
        </w:tc>
        <w:tc>
          <w:tcPr>
            <w:tcW w:w="2290" w:type="pct"/>
            <w:shd w:val="clear" w:color="auto" w:fill="auto"/>
          </w:tcPr>
          <w:p w:rsidR="000F76E7" w:rsidRPr="002C7EAC" w:rsidRDefault="000F76E7" w:rsidP="000F76E7">
            <w:pPr>
              <w:spacing w:line="240" w:lineRule="auto"/>
              <w:jc w:val="left"/>
            </w:pPr>
            <w:r w:rsidRPr="002C7EAC">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4.5</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pPr>
            <w:r w:rsidRPr="00153D69">
              <w:t>Банко</w:t>
            </w:r>
            <w:r>
              <w:t>вская и страховая деятельность</w:t>
            </w:r>
          </w:p>
        </w:tc>
        <w:tc>
          <w:tcPr>
            <w:tcW w:w="2290" w:type="pct"/>
            <w:shd w:val="clear" w:color="auto" w:fill="auto"/>
          </w:tcPr>
          <w:p w:rsidR="000F76E7" w:rsidRPr="002C7EAC" w:rsidRDefault="000F76E7" w:rsidP="000F76E7">
            <w:pPr>
              <w:spacing w:line="240" w:lineRule="auto"/>
              <w:jc w:val="left"/>
            </w:pPr>
            <w:r w:rsidRPr="002C7EAC">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 детские площадки,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rPr>
                <w:bCs/>
              </w:rPr>
              <w:t>4.6</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pPr>
            <w:r>
              <w:rPr>
                <w:bCs/>
              </w:rPr>
              <w:t>Общественное питание</w:t>
            </w:r>
          </w:p>
        </w:tc>
        <w:tc>
          <w:tcPr>
            <w:tcW w:w="2290" w:type="pct"/>
            <w:shd w:val="clear" w:color="auto" w:fill="auto"/>
          </w:tcPr>
          <w:p w:rsidR="000F76E7" w:rsidRPr="002C7EAC" w:rsidRDefault="000F76E7" w:rsidP="000F76E7">
            <w:pPr>
              <w:spacing w:line="240" w:lineRule="auto"/>
              <w:jc w:val="left"/>
            </w:pPr>
            <w:r w:rsidRPr="002C7EAC">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4.7</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rPr>
                <w:bCs/>
              </w:rPr>
            </w:pPr>
            <w:r>
              <w:t>Гостиничное обслуживание</w:t>
            </w:r>
          </w:p>
        </w:tc>
        <w:tc>
          <w:tcPr>
            <w:tcW w:w="2290" w:type="pct"/>
            <w:shd w:val="clear" w:color="auto" w:fill="auto"/>
          </w:tcPr>
          <w:p w:rsidR="000F76E7" w:rsidRPr="002C7EAC" w:rsidRDefault="000F76E7" w:rsidP="000F76E7">
            <w:pPr>
              <w:spacing w:line="240" w:lineRule="auto"/>
              <w:jc w:val="left"/>
            </w:pPr>
            <w:r w:rsidRPr="002C7EAC">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4.8.1</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pPr>
            <w:r>
              <w:t xml:space="preserve">Развлекательные мероприятия </w:t>
            </w:r>
          </w:p>
        </w:tc>
        <w:tc>
          <w:tcPr>
            <w:tcW w:w="2290" w:type="pct"/>
            <w:shd w:val="clear" w:color="auto" w:fill="auto"/>
          </w:tcPr>
          <w:p w:rsidR="000F76E7" w:rsidRPr="002C7EAC" w:rsidRDefault="000F76E7" w:rsidP="000F76E7">
            <w:pPr>
              <w:spacing w:line="240" w:lineRule="auto"/>
              <w:jc w:val="left"/>
            </w:pPr>
            <w:r w:rsidRPr="002C7EAC">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5.1.2</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rPr>
                <w:bCs/>
              </w:rPr>
            </w:pPr>
            <w:r w:rsidRPr="00153D69">
              <w:t>Обеспечени</w:t>
            </w:r>
            <w:r>
              <w:t>е занятий спортом в помещениях</w:t>
            </w:r>
          </w:p>
        </w:tc>
        <w:tc>
          <w:tcPr>
            <w:tcW w:w="2290" w:type="pct"/>
            <w:shd w:val="clear" w:color="auto" w:fill="auto"/>
          </w:tcPr>
          <w:p w:rsidR="000F76E7" w:rsidRPr="002C7EAC" w:rsidRDefault="000F76E7" w:rsidP="000F76E7">
            <w:pPr>
              <w:spacing w:line="240" w:lineRule="auto"/>
              <w:jc w:val="left"/>
            </w:pPr>
            <w:r w:rsidRPr="002C7EAC">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 детские площадки,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5.1.3</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rPr>
                <w:bCs/>
              </w:rPr>
            </w:pPr>
            <w:r w:rsidRPr="00153D69">
              <w:rPr>
                <w:bCs/>
              </w:rPr>
              <w:t>Площадки для заняти</w:t>
            </w:r>
            <w:r>
              <w:rPr>
                <w:bCs/>
              </w:rPr>
              <w:t>й спортом</w:t>
            </w:r>
          </w:p>
        </w:tc>
        <w:tc>
          <w:tcPr>
            <w:tcW w:w="2290" w:type="pct"/>
            <w:shd w:val="clear" w:color="auto" w:fill="auto"/>
          </w:tcPr>
          <w:p w:rsidR="000F76E7" w:rsidRPr="00303153" w:rsidRDefault="000F76E7" w:rsidP="000F76E7">
            <w:pPr>
              <w:spacing w:line="240" w:lineRule="auto"/>
              <w:jc w:val="left"/>
            </w:pPr>
            <w:r w:rsidRPr="00303153">
              <w:rPr>
                <w:sz w:val="22"/>
                <w:szCs w:val="22"/>
              </w:rPr>
              <w:t>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1F56C7" w:rsidRPr="001F56C7" w:rsidTr="00B81111">
        <w:trPr>
          <w:trHeight w:val="20"/>
        </w:trPr>
        <w:tc>
          <w:tcPr>
            <w:tcW w:w="915" w:type="pct"/>
            <w:tcBorders>
              <w:top w:val="single" w:sz="4" w:space="0" w:color="auto"/>
              <w:bottom w:val="single" w:sz="4" w:space="0" w:color="auto"/>
            </w:tcBorders>
            <w:shd w:val="clear" w:color="auto" w:fill="auto"/>
            <w:vAlign w:val="center"/>
          </w:tcPr>
          <w:p w:rsidR="001F56C7" w:rsidRPr="001F56C7" w:rsidRDefault="001F56C7" w:rsidP="001F56C7">
            <w:pPr>
              <w:spacing w:line="240" w:lineRule="auto"/>
              <w:jc w:val="center"/>
            </w:pPr>
            <w:r w:rsidRPr="001F56C7">
              <w:rPr>
                <w:szCs w:val="22"/>
              </w:rPr>
              <w:t>5.1.4</w:t>
            </w:r>
          </w:p>
        </w:tc>
        <w:tc>
          <w:tcPr>
            <w:tcW w:w="1795" w:type="pct"/>
            <w:tcBorders>
              <w:top w:val="single" w:sz="4" w:space="0" w:color="auto"/>
              <w:bottom w:val="single" w:sz="4" w:space="0" w:color="auto"/>
            </w:tcBorders>
            <w:shd w:val="clear" w:color="auto" w:fill="auto"/>
            <w:vAlign w:val="center"/>
          </w:tcPr>
          <w:p w:rsidR="001F56C7" w:rsidRPr="001F56C7" w:rsidRDefault="001F56C7" w:rsidP="001F56C7">
            <w:pPr>
              <w:spacing w:line="240" w:lineRule="auto"/>
              <w:jc w:val="left"/>
            </w:pPr>
            <w:r w:rsidRPr="001F56C7">
              <w:rPr>
                <w:szCs w:val="22"/>
              </w:rPr>
              <w:t>Оборудованные площадки для заняти</w:t>
            </w:r>
            <w:r>
              <w:rPr>
                <w:szCs w:val="22"/>
              </w:rPr>
              <w:t>й</w:t>
            </w:r>
            <w:r w:rsidRPr="001F56C7">
              <w:rPr>
                <w:szCs w:val="22"/>
              </w:rPr>
              <w:t xml:space="preserve"> спортом</w:t>
            </w:r>
          </w:p>
        </w:tc>
        <w:tc>
          <w:tcPr>
            <w:tcW w:w="2290" w:type="pct"/>
            <w:shd w:val="clear" w:color="auto" w:fill="auto"/>
          </w:tcPr>
          <w:p w:rsidR="001F56C7" w:rsidRPr="001F56C7" w:rsidRDefault="001F56C7" w:rsidP="001F56C7">
            <w:pPr>
              <w:spacing w:line="240" w:lineRule="auto"/>
              <w:jc w:val="left"/>
            </w:pPr>
            <w:r w:rsidRPr="001F56C7">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rPr>
                <w:bCs/>
              </w:rPr>
              <w:t>6.8</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pPr>
            <w:r>
              <w:rPr>
                <w:bCs/>
              </w:rPr>
              <w:t>Связь</w:t>
            </w:r>
          </w:p>
        </w:tc>
        <w:tc>
          <w:tcPr>
            <w:tcW w:w="2290" w:type="pct"/>
            <w:shd w:val="clear" w:color="auto" w:fill="auto"/>
          </w:tcPr>
          <w:p w:rsidR="000F76E7" w:rsidRPr="00303153" w:rsidRDefault="000F76E7" w:rsidP="000F76E7">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1F56C7" w:rsidRPr="007949EB" w:rsidTr="00B81111">
        <w:trPr>
          <w:trHeight w:val="20"/>
        </w:trPr>
        <w:tc>
          <w:tcPr>
            <w:tcW w:w="915" w:type="pct"/>
            <w:tcBorders>
              <w:top w:val="single" w:sz="4" w:space="0" w:color="auto"/>
              <w:bottom w:val="single" w:sz="4" w:space="0" w:color="auto"/>
            </w:tcBorders>
            <w:shd w:val="clear" w:color="auto" w:fill="auto"/>
            <w:vAlign w:val="center"/>
          </w:tcPr>
          <w:p w:rsidR="001F56C7" w:rsidRPr="00B81111" w:rsidRDefault="001F56C7" w:rsidP="001F56C7">
            <w:pPr>
              <w:spacing w:line="240" w:lineRule="auto"/>
              <w:jc w:val="center"/>
            </w:pPr>
            <w:r w:rsidRPr="00B81111">
              <w:rPr>
                <w:szCs w:val="22"/>
              </w:rPr>
              <w:t>8.3</w:t>
            </w:r>
          </w:p>
        </w:tc>
        <w:tc>
          <w:tcPr>
            <w:tcW w:w="1795" w:type="pct"/>
            <w:tcBorders>
              <w:top w:val="single" w:sz="4" w:space="0" w:color="auto"/>
              <w:bottom w:val="single" w:sz="4" w:space="0" w:color="auto"/>
            </w:tcBorders>
            <w:shd w:val="clear" w:color="auto" w:fill="auto"/>
            <w:vAlign w:val="center"/>
          </w:tcPr>
          <w:p w:rsidR="001F56C7" w:rsidRPr="00B81111" w:rsidRDefault="001F56C7" w:rsidP="001F56C7">
            <w:pPr>
              <w:spacing w:line="240" w:lineRule="auto"/>
              <w:jc w:val="left"/>
            </w:pPr>
            <w:r w:rsidRPr="00B81111">
              <w:rPr>
                <w:szCs w:val="22"/>
              </w:rPr>
              <w:t>Обеспечение внутреннего правопорядка</w:t>
            </w:r>
          </w:p>
        </w:tc>
        <w:tc>
          <w:tcPr>
            <w:tcW w:w="2290" w:type="pct"/>
            <w:shd w:val="clear" w:color="auto" w:fill="auto"/>
          </w:tcPr>
          <w:p w:rsidR="001F56C7" w:rsidRPr="00303153" w:rsidRDefault="001F56C7" w:rsidP="001F56C7">
            <w:pPr>
              <w:spacing w:line="240" w:lineRule="auto"/>
              <w:jc w:val="left"/>
            </w:pPr>
            <w:r w:rsidRPr="00303153">
              <w:rPr>
                <w:sz w:val="22"/>
                <w:szCs w:val="22"/>
              </w:rPr>
              <w:t>Гостевые автостоянки, гаражи для служебного транспорта, открытые площадки для занятий спортом и физкультурой,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12.0.1</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rPr>
                <w:bCs/>
              </w:rPr>
            </w:pPr>
            <w:r>
              <w:t>Улично-дорожная сеть</w:t>
            </w:r>
          </w:p>
        </w:tc>
        <w:tc>
          <w:tcPr>
            <w:tcW w:w="2290" w:type="pct"/>
            <w:shd w:val="clear" w:color="auto" w:fill="auto"/>
          </w:tcPr>
          <w:p w:rsidR="000F76E7" w:rsidRPr="00303153" w:rsidRDefault="000F76E7" w:rsidP="000F76E7">
            <w:pPr>
              <w:spacing w:line="240" w:lineRule="auto"/>
              <w:jc w:val="left"/>
            </w:pPr>
            <w:r w:rsidRPr="00303153">
              <w:rPr>
                <w:sz w:val="22"/>
                <w:szCs w:val="22"/>
              </w:rPr>
              <w:t>Малые архитектурные формы и объекты благоустройства, участки зеленых насаждений, остановочные павильоны, указатели, линейные объекты</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12.0.2</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pPr>
            <w:r>
              <w:t>Благоустройство территории</w:t>
            </w:r>
          </w:p>
        </w:tc>
        <w:tc>
          <w:tcPr>
            <w:tcW w:w="2290" w:type="pct"/>
            <w:shd w:val="clear" w:color="auto" w:fill="auto"/>
          </w:tcPr>
          <w:p w:rsidR="000F76E7" w:rsidRPr="00303153" w:rsidRDefault="000F76E7" w:rsidP="000F76E7">
            <w:pPr>
              <w:spacing w:line="240" w:lineRule="auto"/>
              <w:jc w:val="left"/>
            </w:pPr>
            <w:r w:rsidRPr="00303153">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8A7CE0" w:rsidRPr="007949EB" w:rsidTr="00B81111">
        <w:trPr>
          <w:trHeight w:val="20"/>
        </w:trPr>
        <w:tc>
          <w:tcPr>
            <w:tcW w:w="915" w:type="pct"/>
            <w:tcBorders>
              <w:top w:val="single" w:sz="4" w:space="0" w:color="auto"/>
              <w:bottom w:val="single" w:sz="4" w:space="0" w:color="auto"/>
            </w:tcBorders>
            <w:shd w:val="clear" w:color="auto" w:fill="auto"/>
            <w:vAlign w:val="center"/>
          </w:tcPr>
          <w:p w:rsidR="008A7CE0" w:rsidRPr="00153D69" w:rsidRDefault="008A7CE0" w:rsidP="008A7CE0">
            <w:pPr>
              <w:jc w:val="center"/>
            </w:pPr>
            <w:r>
              <w:t>13.1</w:t>
            </w:r>
          </w:p>
        </w:tc>
        <w:tc>
          <w:tcPr>
            <w:tcW w:w="1795" w:type="pct"/>
            <w:tcBorders>
              <w:top w:val="single" w:sz="4" w:space="0" w:color="auto"/>
              <w:bottom w:val="single" w:sz="4" w:space="0" w:color="auto"/>
            </w:tcBorders>
            <w:shd w:val="clear" w:color="auto" w:fill="auto"/>
            <w:vAlign w:val="center"/>
          </w:tcPr>
          <w:p w:rsidR="008A7CE0" w:rsidRDefault="008A7CE0" w:rsidP="008A7CE0">
            <w:pPr>
              <w:spacing w:line="240" w:lineRule="auto"/>
              <w:jc w:val="left"/>
            </w:pPr>
            <w:r>
              <w:t>Ведение огородничества</w:t>
            </w:r>
          </w:p>
        </w:tc>
        <w:tc>
          <w:tcPr>
            <w:tcW w:w="2290" w:type="pct"/>
            <w:shd w:val="clear" w:color="auto" w:fill="auto"/>
          </w:tcPr>
          <w:p w:rsidR="008A7CE0" w:rsidRPr="00303153" w:rsidRDefault="008A7CE0" w:rsidP="008A7CE0">
            <w:pPr>
              <w:spacing w:line="240" w:lineRule="auto"/>
              <w:jc w:val="left"/>
            </w:pPr>
            <w:r>
              <w:rPr>
                <w:sz w:val="22"/>
                <w:szCs w:val="22"/>
              </w:rPr>
              <w:t>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8A7CE0" w:rsidRPr="007949EB" w:rsidTr="00B81111">
        <w:trPr>
          <w:trHeight w:val="20"/>
        </w:trPr>
        <w:tc>
          <w:tcPr>
            <w:tcW w:w="915" w:type="pct"/>
            <w:tcBorders>
              <w:top w:val="single" w:sz="4" w:space="0" w:color="auto"/>
              <w:bottom w:val="single" w:sz="4" w:space="0" w:color="auto"/>
            </w:tcBorders>
            <w:shd w:val="clear" w:color="auto" w:fill="auto"/>
            <w:vAlign w:val="center"/>
          </w:tcPr>
          <w:p w:rsidR="008A7CE0" w:rsidRPr="00AB1EDD" w:rsidRDefault="008A7CE0" w:rsidP="008A7CE0">
            <w:pPr>
              <w:jc w:val="center"/>
              <w:rPr>
                <w:bCs/>
              </w:rPr>
            </w:pPr>
            <w:r w:rsidRPr="00153D69">
              <w:t>13.2</w:t>
            </w:r>
          </w:p>
        </w:tc>
        <w:tc>
          <w:tcPr>
            <w:tcW w:w="1795" w:type="pct"/>
            <w:tcBorders>
              <w:top w:val="single" w:sz="4" w:space="0" w:color="auto"/>
              <w:bottom w:val="single" w:sz="4" w:space="0" w:color="auto"/>
            </w:tcBorders>
            <w:shd w:val="clear" w:color="auto" w:fill="auto"/>
            <w:vAlign w:val="center"/>
          </w:tcPr>
          <w:p w:rsidR="008A7CE0" w:rsidRPr="00153D69" w:rsidRDefault="008A7CE0" w:rsidP="008A7CE0">
            <w:pPr>
              <w:spacing w:line="240" w:lineRule="auto"/>
              <w:jc w:val="left"/>
            </w:pPr>
            <w:r>
              <w:t>Ведение садоводства</w:t>
            </w:r>
          </w:p>
        </w:tc>
        <w:tc>
          <w:tcPr>
            <w:tcW w:w="2290" w:type="pct"/>
            <w:shd w:val="clear" w:color="auto" w:fill="auto"/>
          </w:tcPr>
          <w:p w:rsidR="008A7CE0" w:rsidRPr="00B81111" w:rsidRDefault="008A7CE0" w:rsidP="008A7CE0">
            <w:pPr>
              <w:spacing w:line="240" w:lineRule="auto"/>
              <w:jc w:val="left"/>
            </w:pPr>
            <w:r>
              <w:rPr>
                <w:sz w:val="22"/>
                <w:szCs w:val="22"/>
              </w:rPr>
              <w:t>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0F76E7" w:rsidRPr="007949EB" w:rsidTr="00B81111">
        <w:trPr>
          <w:trHeight w:val="20"/>
        </w:trPr>
        <w:tc>
          <w:tcPr>
            <w:tcW w:w="915" w:type="pct"/>
            <w:tcBorders>
              <w:top w:val="single" w:sz="4" w:space="0" w:color="auto"/>
              <w:bottom w:val="single" w:sz="4" w:space="0" w:color="auto"/>
            </w:tcBorders>
            <w:shd w:val="clear" w:color="auto" w:fill="auto"/>
            <w:vAlign w:val="center"/>
          </w:tcPr>
          <w:p w:rsidR="000F76E7" w:rsidRPr="00AB1EDD" w:rsidRDefault="000F76E7" w:rsidP="000F76E7">
            <w:pPr>
              <w:jc w:val="center"/>
              <w:rPr>
                <w:bCs/>
              </w:rPr>
            </w:pPr>
            <w:r w:rsidRPr="00153D69">
              <w:t>14.0</w:t>
            </w:r>
          </w:p>
        </w:tc>
        <w:tc>
          <w:tcPr>
            <w:tcW w:w="1795" w:type="pct"/>
            <w:tcBorders>
              <w:top w:val="single" w:sz="4" w:space="0" w:color="auto"/>
              <w:bottom w:val="single" w:sz="4" w:space="0" w:color="auto"/>
            </w:tcBorders>
            <w:shd w:val="clear" w:color="auto" w:fill="auto"/>
            <w:vAlign w:val="center"/>
          </w:tcPr>
          <w:p w:rsidR="000F76E7" w:rsidRPr="00153D69" w:rsidRDefault="000F76E7" w:rsidP="000F76E7">
            <w:pPr>
              <w:spacing w:line="240" w:lineRule="auto"/>
              <w:jc w:val="left"/>
            </w:pPr>
            <w:r w:rsidRPr="00153D69">
              <w:t>Земельные участки, входящие в состав общего имущества собственников индивидуальных жилых домов</w:t>
            </w:r>
            <w:r>
              <w:t xml:space="preserve"> в малоэтажном жилом комплексе</w:t>
            </w:r>
          </w:p>
        </w:tc>
        <w:tc>
          <w:tcPr>
            <w:tcW w:w="2290" w:type="pct"/>
            <w:shd w:val="clear" w:color="auto" w:fill="auto"/>
          </w:tcPr>
          <w:p w:rsidR="000F76E7" w:rsidRPr="000F381F" w:rsidRDefault="000F76E7" w:rsidP="000F76E7">
            <w:pPr>
              <w:spacing w:line="240" w:lineRule="auto"/>
              <w:jc w:val="left"/>
            </w:pPr>
            <w:r w:rsidRPr="000F381F">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bl>
    <w:p w:rsidR="000F76E7" w:rsidRPr="00196FCD" w:rsidRDefault="000F76E7" w:rsidP="00EB3AE3">
      <w:pPr>
        <w:pStyle w:val="aa"/>
        <w:numPr>
          <w:ilvl w:val="0"/>
          <w:numId w:val="124"/>
        </w:numPr>
        <w:tabs>
          <w:tab w:val="left" w:pos="1134"/>
        </w:tabs>
        <w:suppressAutoHyphens/>
        <w:spacing w:line="240" w:lineRule="auto"/>
        <w:ind w:left="0" w:firstLine="709"/>
        <w:rPr>
          <w:bCs/>
          <w:iCs/>
        </w:rPr>
      </w:pPr>
      <w:r w:rsidRPr="00B91C4A">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0F76E7" w:rsidRPr="00303153" w:rsidTr="001E4794">
        <w:trPr>
          <w:tblHeader/>
        </w:trPr>
        <w:tc>
          <w:tcPr>
            <w:tcW w:w="1951" w:type="dxa"/>
            <w:tcBorders>
              <w:top w:val="single" w:sz="4" w:space="0" w:color="auto"/>
              <w:left w:val="single" w:sz="4" w:space="0" w:color="auto"/>
              <w:bottom w:val="single" w:sz="4" w:space="0" w:color="auto"/>
              <w:right w:val="single" w:sz="4" w:space="0" w:color="auto"/>
            </w:tcBorders>
          </w:tcPr>
          <w:p w:rsidR="000F76E7" w:rsidRPr="00303153" w:rsidRDefault="000F76E7" w:rsidP="00446687">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0F76E7" w:rsidRPr="00303153" w:rsidRDefault="000F76E7" w:rsidP="00446687">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0F76E7" w:rsidRPr="00303153" w:rsidRDefault="000F76E7" w:rsidP="00446687">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B81111" w:rsidRPr="00303153" w:rsidTr="00B81111">
        <w:tc>
          <w:tcPr>
            <w:tcW w:w="1951" w:type="dxa"/>
            <w:tcBorders>
              <w:top w:val="single" w:sz="4" w:space="0" w:color="auto"/>
              <w:left w:val="single" w:sz="4" w:space="0" w:color="auto"/>
              <w:bottom w:val="single" w:sz="4" w:space="0" w:color="auto"/>
              <w:right w:val="single" w:sz="4" w:space="0" w:color="auto"/>
            </w:tcBorders>
            <w:vAlign w:val="center"/>
          </w:tcPr>
          <w:p w:rsidR="00B81111" w:rsidRPr="00B81111" w:rsidRDefault="00B81111" w:rsidP="00B81111">
            <w:pPr>
              <w:spacing w:line="240" w:lineRule="auto"/>
              <w:rPr>
                <w:bCs/>
              </w:rPr>
            </w:pPr>
          </w:p>
          <w:p w:rsidR="00B81111" w:rsidRPr="00B81111" w:rsidRDefault="00B81111" w:rsidP="00B81111">
            <w:pPr>
              <w:spacing w:line="240" w:lineRule="auto"/>
              <w:ind w:left="180"/>
              <w:jc w:val="center"/>
              <w:rPr>
                <w:bCs/>
              </w:rPr>
            </w:pPr>
            <w:r w:rsidRPr="00B81111">
              <w:rPr>
                <w:bCs/>
                <w:szCs w:val="22"/>
              </w:rPr>
              <w:t>3.7.1</w:t>
            </w:r>
          </w:p>
        </w:tc>
        <w:tc>
          <w:tcPr>
            <w:tcW w:w="3544" w:type="dxa"/>
            <w:tcBorders>
              <w:top w:val="single" w:sz="4" w:space="0" w:color="auto"/>
              <w:left w:val="single" w:sz="4" w:space="0" w:color="auto"/>
              <w:bottom w:val="single" w:sz="4" w:space="0" w:color="auto"/>
              <w:right w:val="single" w:sz="4" w:space="0" w:color="auto"/>
            </w:tcBorders>
            <w:vAlign w:val="center"/>
          </w:tcPr>
          <w:p w:rsidR="00B81111" w:rsidRPr="00B81111" w:rsidRDefault="00B81111" w:rsidP="00B81111">
            <w:pPr>
              <w:spacing w:line="240" w:lineRule="auto"/>
              <w:jc w:val="left"/>
              <w:rPr>
                <w:bCs/>
              </w:rPr>
            </w:pPr>
            <w:r w:rsidRPr="00B81111">
              <w:rPr>
                <w:szCs w:val="22"/>
              </w:rPr>
              <w:t>Осуществление религиозных обрядов</w:t>
            </w:r>
          </w:p>
        </w:tc>
        <w:tc>
          <w:tcPr>
            <w:tcW w:w="4683" w:type="dxa"/>
            <w:tcBorders>
              <w:top w:val="single" w:sz="4" w:space="0" w:color="auto"/>
              <w:left w:val="single" w:sz="4" w:space="0" w:color="auto"/>
              <w:bottom w:val="single" w:sz="4" w:space="0" w:color="auto"/>
              <w:right w:val="single" w:sz="4" w:space="0" w:color="auto"/>
            </w:tcBorders>
          </w:tcPr>
          <w:p w:rsidR="00B81111" w:rsidRPr="002C7EAC" w:rsidRDefault="00B81111" w:rsidP="00B81111">
            <w:pPr>
              <w:spacing w:line="240" w:lineRule="auto"/>
              <w:ind w:right="-108"/>
              <w:jc w:val="left"/>
            </w:pPr>
            <w:r w:rsidRPr="002C7EAC">
              <w:rPr>
                <w:sz w:val="22"/>
                <w:szCs w:val="22"/>
              </w:rPr>
              <w:t>Гостевые автостоянки,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360FF4" w:rsidRPr="00303153" w:rsidTr="00B81111">
        <w:tc>
          <w:tcPr>
            <w:tcW w:w="1951" w:type="dxa"/>
            <w:tcBorders>
              <w:top w:val="single" w:sz="4" w:space="0" w:color="auto"/>
              <w:left w:val="single" w:sz="4" w:space="0" w:color="auto"/>
              <w:bottom w:val="single" w:sz="4" w:space="0" w:color="auto"/>
              <w:right w:val="single" w:sz="4" w:space="0" w:color="auto"/>
            </w:tcBorders>
            <w:vAlign w:val="center"/>
          </w:tcPr>
          <w:p w:rsidR="00360FF4" w:rsidRPr="00360FF4" w:rsidRDefault="00360FF4" w:rsidP="00360FF4">
            <w:pPr>
              <w:spacing w:line="240" w:lineRule="auto"/>
              <w:jc w:val="center"/>
            </w:pPr>
            <w:r w:rsidRPr="00360FF4">
              <w:rPr>
                <w:szCs w:val="22"/>
              </w:rPr>
              <w:t>3.7.2</w:t>
            </w:r>
          </w:p>
        </w:tc>
        <w:tc>
          <w:tcPr>
            <w:tcW w:w="3544" w:type="dxa"/>
            <w:tcBorders>
              <w:top w:val="single" w:sz="4" w:space="0" w:color="auto"/>
              <w:left w:val="single" w:sz="4" w:space="0" w:color="auto"/>
              <w:bottom w:val="single" w:sz="4" w:space="0" w:color="auto"/>
              <w:right w:val="single" w:sz="4" w:space="0" w:color="auto"/>
            </w:tcBorders>
            <w:vAlign w:val="center"/>
          </w:tcPr>
          <w:p w:rsidR="00360FF4" w:rsidRPr="00360FF4" w:rsidRDefault="00360FF4" w:rsidP="00360FF4">
            <w:pPr>
              <w:spacing w:line="240" w:lineRule="auto"/>
              <w:jc w:val="left"/>
            </w:pPr>
            <w:r w:rsidRPr="00360FF4">
              <w:rPr>
                <w:szCs w:val="22"/>
              </w:rPr>
              <w:t>Религиозное управление и образование</w:t>
            </w:r>
          </w:p>
        </w:tc>
        <w:tc>
          <w:tcPr>
            <w:tcW w:w="4683" w:type="dxa"/>
            <w:tcBorders>
              <w:top w:val="single" w:sz="4" w:space="0" w:color="auto"/>
              <w:left w:val="single" w:sz="4" w:space="0" w:color="auto"/>
              <w:bottom w:val="single" w:sz="4" w:space="0" w:color="auto"/>
              <w:right w:val="single" w:sz="4" w:space="0" w:color="auto"/>
            </w:tcBorders>
          </w:tcPr>
          <w:p w:rsidR="00360FF4" w:rsidRPr="00360FF4" w:rsidRDefault="00360FF4" w:rsidP="00360FF4">
            <w:pPr>
              <w:spacing w:line="240" w:lineRule="auto"/>
              <w:jc w:val="left"/>
            </w:pPr>
            <w:r w:rsidRPr="00360FF4">
              <w:rPr>
                <w:sz w:val="22"/>
                <w:szCs w:val="22"/>
              </w:rPr>
              <w:t>Гостевые автостоянки;</w:t>
            </w:r>
          </w:p>
          <w:p w:rsidR="00360FF4" w:rsidRPr="00360FF4" w:rsidRDefault="00360FF4" w:rsidP="00360FF4">
            <w:pPr>
              <w:spacing w:line="240" w:lineRule="auto"/>
              <w:jc w:val="left"/>
            </w:pPr>
            <w:r w:rsidRPr="00360FF4">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6E32CF" w:rsidRPr="00B91C4A" w:rsidRDefault="006E32CF" w:rsidP="006E32CF">
      <w:pPr>
        <w:spacing w:line="240" w:lineRule="auto"/>
        <w:ind w:firstLine="709"/>
        <w:rPr>
          <w:b/>
          <w:sz w:val="28"/>
          <w:szCs w:val="28"/>
        </w:rPr>
      </w:pPr>
      <w:r w:rsidRPr="00B91C4A">
        <w:rPr>
          <w:b/>
          <w:bCs/>
          <w:iCs/>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3942"/>
        <w:gridCol w:w="5637"/>
      </w:tblGrid>
      <w:tr w:rsidR="006E32CF" w:rsidRPr="00781E1D" w:rsidTr="001E4794">
        <w:trPr>
          <w:tblHeader/>
        </w:trPr>
        <w:tc>
          <w:tcPr>
            <w:tcW w:w="276" w:type="pct"/>
            <w:tcBorders>
              <w:top w:val="single" w:sz="4" w:space="0" w:color="auto"/>
              <w:left w:val="single" w:sz="4" w:space="0" w:color="auto"/>
              <w:bottom w:val="single" w:sz="4" w:space="0" w:color="auto"/>
              <w:right w:val="single" w:sz="4" w:space="0" w:color="auto"/>
            </w:tcBorders>
          </w:tcPr>
          <w:p w:rsidR="006E32CF" w:rsidRPr="00781E1D" w:rsidRDefault="006E32CF" w:rsidP="006E1823">
            <w:pPr>
              <w:spacing w:line="240" w:lineRule="auto"/>
              <w:jc w:val="left"/>
              <w:rPr>
                <w:b/>
                <w:bCs/>
              </w:rPr>
            </w:pPr>
            <w:r w:rsidRPr="00781E1D">
              <w:rPr>
                <w:b/>
                <w:bCs/>
              </w:rPr>
              <w:t>№ п/п</w:t>
            </w:r>
          </w:p>
        </w:tc>
        <w:tc>
          <w:tcPr>
            <w:tcW w:w="1944" w:type="pct"/>
            <w:tcBorders>
              <w:top w:val="single" w:sz="4" w:space="0" w:color="auto"/>
              <w:left w:val="single" w:sz="4" w:space="0" w:color="auto"/>
              <w:bottom w:val="single" w:sz="4" w:space="0" w:color="auto"/>
              <w:right w:val="single" w:sz="4" w:space="0" w:color="auto"/>
            </w:tcBorders>
          </w:tcPr>
          <w:p w:rsidR="006E32CF" w:rsidRPr="00781E1D" w:rsidRDefault="006E32CF" w:rsidP="007B7E7A">
            <w:pPr>
              <w:spacing w:line="240" w:lineRule="auto"/>
              <w:jc w:val="center"/>
              <w:rPr>
                <w:b/>
                <w:bCs/>
              </w:rPr>
            </w:pPr>
            <w:r w:rsidRPr="00781E1D">
              <w:rPr>
                <w:b/>
              </w:rPr>
              <w:t>Наименование предельных параметров разрешенного строительства, реконструкции объектов капитального строительства</w:t>
            </w:r>
          </w:p>
        </w:tc>
        <w:tc>
          <w:tcPr>
            <w:tcW w:w="2780" w:type="pct"/>
            <w:tcBorders>
              <w:top w:val="single" w:sz="4" w:space="0" w:color="auto"/>
              <w:left w:val="single" w:sz="4" w:space="0" w:color="auto"/>
              <w:bottom w:val="single" w:sz="4" w:space="0" w:color="auto"/>
              <w:right w:val="single" w:sz="4" w:space="0" w:color="auto"/>
            </w:tcBorders>
          </w:tcPr>
          <w:p w:rsidR="006E32CF" w:rsidRPr="00781E1D" w:rsidRDefault="006E32CF" w:rsidP="007B7E7A">
            <w:pPr>
              <w:spacing w:line="240" w:lineRule="auto"/>
              <w:jc w:val="center"/>
              <w:rPr>
                <w:b/>
                <w:bCs/>
              </w:rPr>
            </w:pPr>
            <w:r w:rsidRPr="00781E1D">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32CF" w:rsidRPr="00781E1D" w:rsidTr="007B7E7A">
        <w:tc>
          <w:tcPr>
            <w:tcW w:w="276" w:type="pct"/>
            <w:tcBorders>
              <w:top w:val="single" w:sz="4" w:space="0" w:color="auto"/>
              <w:left w:val="single" w:sz="4" w:space="0" w:color="auto"/>
              <w:bottom w:val="single" w:sz="4" w:space="0" w:color="auto"/>
              <w:right w:val="single" w:sz="4" w:space="0" w:color="auto"/>
            </w:tcBorders>
            <w:vAlign w:val="center"/>
          </w:tcPr>
          <w:p w:rsidR="006E32CF" w:rsidRPr="00781E1D" w:rsidRDefault="006E32CF" w:rsidP="006E1823">
            <w:pPr>
              <w:spacing w:line="240" w:lineRule="auto"/>
              <w:jc w:val="left"/>
            </w:pPr>
            <w:r w:rsidRPr="00781E1D">
              <w:t>1</w:t>
            </w:r>
          </w:p>
        </w:tc>
        <w:tc>
          <w:tcPr>
            <w:tcW w:w="1944" w:type="pct"/>
            <w:tcBorders>
              <w:top w:val="single" w:sz="4" w:space="0" w:color="auto"/>
              <w:left w:val="single" w:sz="4" w:space="0" w:color="auto"/>
              <w:bottom w:val="single" w:sz="4" w:space="0" w:color="auto"/>
              <w:right w:val="single" w:sz="4" w:space="0" w:color="auto"/>
            </w:tcBorders>
            <w:vAlign w:val="center"/>
          </w:tcPr>
          <w:p w:rsidR="006E32CF" w:rsidRPr="00781E1D" w:rsidRDefault="006E32CF" w:rsidP="006E1823">
            <w:pPr>
              <w:spacing w:line="240" w:lineRule="auto"/>
              <w:jc w:val="left"/>
            </w:pPr>
            <w:r w:rsidRPr="00781E1D">
              <w:t>Минимальная площадь земельных участков</w:t>
            </w:r>
          </w:p>
        </w:tc>
        <w:tc>
          <w:tcPr>
            <w:tcW w:w="2780" w:type="pct"/>
            <w:tcBorders>
              <w:top w:val="single" w:sz="4" w:space="0" w:color="auto"/>
              <w:left w:val="single" w:sz="4" w:space="0" w:color="auto"/>
              <w:bottom w:val="single" w:sz="4" w:space="0" w:color="auto"/>
              <w:right w:val="single" w:sz="4" w:space="0" w:color="auto"/>
            </w:tcBorders>
            <w:vAlign w:val="center"/>
          </w:tcPr>
          <w:p w:rsidR="006E32CF" w:rsidRPr="00781E1D" w:rsidRDefault="006E32CF" w:rsidP="006E1823">
            <w:pPr>
              <w:spacing w:line="240" w:lineRule="auto"/>
              <w:jc w:val="left"/>
            </w:pPr>
            <w:r w:rsidRPr="00781E1D">
              <w:t>Для размещения индивидуального (одноквартирного) жилого дома-300 кв. м.</w:t>
            </w:r>
          </w:p>
          <w:p w:rsidR="006E32CF" w:rsidRPr="00781E1D" w:rsidRDefault="006E32CF" w:rsidP="006E1823">
            <w:pPr>
              <w:suppressAutoHyphens/>
              <w:spacing w:line="240" w:lineRule="auto"/>
              <w:jc w:val="left"/>
            </w:pPr>
            <w:r w:rsidRPr="00781E1D">
              <w:t>Минимальная ширина вдоль фронта улицы – 10 метров;</w:t>
            </w:r>
          </w:p>
          <w:p w:rsidR="006E32CF" w:rsidRPr="00781E1D" w:rsidRDefault="006E32CF" w:rsidP="006E1823">
            <w:pPr>
              <w:spacing w:line="240" w:lineRule="auto"/>
              <w:jc w:val="left"/>
            </w:pPr>
            <w:r w:rsidRPr="00781E1D">
              <w:t>Для размещения объектов иных видов разрешенного использования:</w:t>
            </w:r>
            <w:r>
              <w:t xml:space="preserve"> </w:t>
            </w:r>
            <w:r w:rsidRPr="00781E1D">
              <w:t>не подлежит установлению</w:t>
            </w:r>
            <w:r w:rsidR="007B7E7A">
              <w:t>.</w:t>
            </w:r>
          </w:p>
        </w:tc>
      </w:tr>
      <w:tr w:rsidR="006E32CF" w:rsidRPr="00781E1D" w:rsidTr="007B7E7A">
        <w:tc>
          <w:tcPr>
            <w:tcW w:w="276" w:type="pct"/>
            <w:tcBorders>
              <w:top w:val="single" w:sz="4" w:space="0" w:color="auto"/>
              <w:left w:val="single" w:sz="4" w:space="0" w:color="auto"/>
              <w:bottom w:val="single" w:sz="4" w:space="0" w:color="auto"/>
              <w:right w:val="single" w:sz="4" w:space="0" w:color="auto"/>
            </w:tcBorders>
            <w:vAlign w:val="center"/>
          </w:tcPr>
          <w:p w:rsidR="006E32CF" w:rsidRPr="00781E1D" w:rsidRDefault="006E32CF" w:rsidP="006E1823">
            <w:pPr>
              <w:spacing w:line="240" w:lineRule="auto"/>
              <w:jc w:val="left"/>
            </w:pPr>
            <w:r w:rsidRPr="00781E1D">
              <w:t>2</w:t>
            </w:r>
          </w:p>
        </w:tc>
        <w:tc>
          <w:tcPr>
            <w:tcW w:w="1944" w:type="pct"/>
            <w:tcBorders>
              <w:top w:val="single" w:sz="4" w:space="0" w:color="auto"/>
              <w:left w:val="single" w:sz="4" w:space="0" w:color="auto"/>
              <w:bottom w:val="single" w:sz="4" w:space="0" w:color="auto"/>
              <w:right w:val="single" w:sz="4" w:space="0" w:color="auto"/>
            </w:tcBorders>
            <w:vAlign w:val="center"/>
          </w:tcPr>
          <w:p w:rsidR="006E32CF" w:rsidRPr="00781E1D" w:rsidRDefault="006E32CF" w:rsidP="006E1823">
            <w:pPr>
              <w:spacing w:line="240" w:lineRule="auto"/>
              <w:jc w:val="left"/>
            </w:pPr>
            <w:r w:rsidRPr="00781E1D">
              <w:t>Максимальная площадь земельных участков индивидуального (одноквартирного) жилого дома</w:t>
            </w:r>
          </w:p>
        </w:tc>
        <w:tc>
          <w:tcPr>
            <w:tcW w:w="2780" w:type="pct"/>
            <w:tcBorders>
              <w:top w:val="single" w:sz="4" w:space="0" w:color="auto"/>
              <w:left w:val="single" w:sz="4" w:space="0" w:color="auto"/>
              <w:bottom w:val="single" w:sz="4" w:space="0" w:color="auto"/>
              <w:right w:val="single" w:sz="4" w:space="0" w:color="auto"/>
            </w:tcBorders>
            <w:vAlign w:val="center"/>
          </w:tcPr>
          <w:p w:rsidR="006E32CF" w:rsidRDefault="006E32CF" w:rsidP="006E1823">
            <w:pPr>
              <w:spacing w:line="240" w:lineRule="auto"/>
              <w:jc w:val="left"/>
            </w:pPr>
            <w:r w:rsidRPr="00781E1D">
              <w:t>20000 кв. м</w:t>
            </w:r>
          </w:p>
          <w:p w:rsidR="00360FF4" w:rsidRPr="00360FF4" w:rsidRDefault="00360FF4" w:rsidP="00360FF4">
            <w:pPr>
              <w:spacing w:line="240" w:lineRule="auto"/>
              <w:jc w:val="left"/>
            </w:pPr>
            <w:r w:rsidRPr="00360FF4">
              <w:t>Для размещения объектов иных видов разрешенного использования:</w:t>
            </w:r>
          </w:p>
          <w:p w:rsidR="00360FF4" w:rsidRPr="00781E1D" w:rsidRDefault="00360FF4" w:rsidP="00360FF4">
            <w:pPr>
              <w:spacing w:line="240" w:lineRule="auto"/>
              <w:jc w:val="left"/>
            </w:pPr>
            <w:r w:rsidRPr="00360FF4">
              <w:t>не подлежит установлению</w:t>
            </w:r>
          </w:p>
        </w:tc>
      </w:tr>
      <w:tr w:rsidR="000B3770" w:rsidRPr="00781E1D" w:rsidTr="007B7E7A">
        <w:tc>
          <w:tcPr>
            <w:tcW w:w="276" w:type="pct"/>
            <w:tcBorders>
              <w:top w:val="single" w:sz="4" w:space="0" w:color="auto"/>
              <w:left w:val="single" w:sz="4" w:space="0" w:color="auto"/>
              <w:bottom w:val="single" w:sz="4" w:space="0" w:color="auto"/>
              <w:right w:val="single" w:sz="4" w:space="0" w:color="auto"/>
            </w:tcBorders>
            <w:vAlign w:val="center"/>
          </w:tcPr>
          <w:p w:rsidR="000B3770" w:rsidRPr="00781E1D" w:rsidRDefault="000B3770" w:rsidP="000B3770">
            <w:pPr>
              <w:spacing w:line="240" w:lineRule="auto"/>
              <w:jc w:val="left"/>
            </w:pPr>
            <w:r w:rsidRPr="00781E1D">
              <w:t>3</w:t>
            </w:r>
          </w:p>
        </w:tc>
        <w:tc>
          <w:tcPr>
            <w:tcW w:w="1944" w:type="pct"/>
            <w:tcBorders>
              <w:top w:val="single" w:sz="4" w:space="0" w:color="auto"/>
              <w:left w:val="single" w:sz="4" w:space="0" w:color="auto"/>
              <w:bottom w:val="single" w:sz="4" w:space="0" w:color="auto"/>
              <w:right w:val="single" w:sz="4" w:space="0" w:color="auto"/>
            </w:tcBorders>
            <w:vAlign w:val="center"/>
          </w:tcPr>
          <w:p w:rsidR="000B3770" w:rsidRPr="00781E1D" w:rsidRDefault="000B3770" w:rsidP="000B3770">
            <w:pPr>
              <w:spacing w:line="240" w:lineRule="auto"/>
              <w:jc w:val="left"/>
            </w:pPr>
            <w:r w:rsidRPr="00781E1D">
              <w:t>Минимальные отступы зданий, строений, сооружений от границ земельных участков</w:t>
            </w:r>
          </w:p>
        </w:tc>
        <w:tc>
          <w:tcPr>
            <w:tcW w:w="2780" w:type="pct"/>
            <w:tcBorders>
              <w:top w:val="single" w:sz="4" w:space="0" w:color="auto"/>
              <w:left w:val="single" w:sz="4" w:space="0" w:color="auto"/>
              <w:bottom w:val="single" w:sz="4" w:space="0" w:color="auto"/>
              <w:right w:val="single" w:sz="4" w:space="0" w:color="auto"/>
            </w:tcBorders>
            <w:vAlign w:val="center"/>
          </w:tcPr>
          <w:p w:rsidR="000B3770" w:rsidRPr="000B3770" w:rsidRDefault="000B3770" w:rsidP="000B3770">
            <w:pPr>
              <w:spacing w:line="240" w:lineRule="auto"/>
            </w:pPr>
            <w:r w:rsidRPr="000B3770">
              <w:t>В случаях примыкания к соседним зданиям (при обязательном наличии брандмауэрных стен) от жилого дома-</w:t>
            </w:r>
            <w:smartTag w:uri="urn:schemas-microsoft-com:office:smarttags" w:element="metricconverter">
              <w:smartTagPr>
                <w:attr w:name="ProductID" w:val="0 м"/>
              </w:smartTagPr>
              <w:r w:rsidRPr="000B3770">
                <w:t>0 м</w:t>
              </w:r>
            </w:smartTag>
            <w:r w:rsidRPr="000B3770">
              <w:t>.</w:t>
            </w:r>
          </w:p>
          <w:p w:rsidR="000B3770" w:rsidRPr="000B3770" w:rsidRDefault="000B3770" w:rsidP="000B3770">
            <w:pPr>
              <w:spacing w:line="240" w:lineRule="auto"/>
            </w:pPr>
            <w:r w:rsidRPr="000B3770">
              <w:t xml:space="preserve">В иных случаях от жилого дома- </w:t>
            </w:r>
            <w:smartTag w:uri="urn:schemas-microsoft-com:office:smarttags" w:element="metricconverter">
              <w:smartTagPr>
                <w:attr w:name="ProductID" w:val="3 м"/>
              </w:smartTagPr>
              <w:r w:rsidRPr="000B3770">
                <w:t>3 м</w:t>
              </w:r>
            </w:smartTag>
            <w:r w:rsidRPr="000B3770">
              <w:t>.</w:t>
            </w:r>
          </w:p>
          <w:p w:rsidR="000B3770" w:rsidRPr="000B3770" w:rsidRDefault="000B3770" w:rsidP="000B3770">
            <w:pPr>
              <w:spacing w:line="240" w:lineRule="auto"/>
            </w:pPr>
            <w:r w:rsidRPr="000B3770">
              <w:t xml:space="preserve">- от хозяйственных и прочих строений </w:t>
            </w:r>
            <w:r w:rsidRPr="000B3770">
              <w:rPr>
                <w:b/>
                <w:bCs/>
              </w:rPr>
              <w:t>–</w:t>
            </w:r>
            <w:r w:rsidRPr="000B3770">
              <w:t xml:space="preserve"> 1м; </w:t>
            </w:r>
          </w:p>
          <w:p w:rsidR="000B3770" w:rsidRPr="000B3770" w:rsidRDefault="000B3770" w:rsidP="000B3770">
            <w:pPr>
              <w:spacing w:line="240" w:lineRule="auto"/>
            </w:pPr>
            <w:r w:rsidRPr="000B3770">
              <w:t xml:space="preserve">- открытой стоянки </w:t>
            </w:r>
            <w:r w:rsidRPr="000B3770">
              <w:rPr>
                <w:b/>
                <w:bCs/>
              </w:rPr>
              <w:t>–</w:t>
            </w:r>
            <w:r w:rsidRPr="000B3770">
              <w:t xml:space="preserve"> </w:t>
            </w:r>
            <w:smartTag w:uri="urn:schemas-microsoft-com:office:smarttags" w:element="metricconverter">
              <w:smartTagPr>
                <w:attr w:name="ProductID" w:val="1 м"/>
              </w:smartTagPr>
              <w:r w:rsidRPr="000B3770">
                <w:t>1 м</w:t>
              </w:r>
            </w:smartTag>
            <w:r w:rsidRPr="000B3770">
              <w:t xml:space="preserve">; </w:t>
            </w:r>
          </w:p>
          <w:p w:rsidR="000B3770" w:rsidRPr="000B3770" w:rsidRDefault="000B3770" w:rsidP="000B3770">
            <w:pPr>
              <w:spacing w:line="240" w:lineRule="auto"/>
            </w:pPr>
            <w:r w:rsidRPr="000B3770">
              <w:t xml:space="preserve">- отдельно стоящего гаража </w:t>
            </w:r>
            <w:r w:rsidRPr="000B3770">
              <w:rPr>
                <w:b/>
                <w:bCs/>
              </w:rPr>
              <w:t>–</w:t>
            </w:r>
            <w:r w:rsidRPr="000B3770">
              <w:t xml:space="preserve"> </w:t>
            </w:r>
            <w:smartTag w:uri="urn:schemas-microsoft-com:office:smarttags" w:element="metricconverter">
              <w:smartTagPr>
                <w:attr w:name="ProductID" w:val="1 м"/>
              </w:smartTagPr>
              <w:r w:rsidRPr="000B3770">
                <w:t>1 м</w:t>
              </w:r>
            </w:smartTag>
            <w:r w:rsidRPr="000B3770">
              <w:t>.</w:t>
            </w:r>
          </w:p>
          <w:p w:rsidR="000B3770" w:rsidRPr="000B3770" w:rsidRDefault="000B3770" w:rsidP="000B3770">
            <w:pPr>
              <w:spacing w:line="240" w:lineRule="auto"/>
            </w:pPr>
            <w:r w:rsidRPr="000B3770">
              <w:t>Для размещения объектов иных видов разрешенного использования:</w:t>
            </w:r>
          </w:p>
          <w:p w:rsidR="000B3770" w:rsidRPr="000B3770" w:rsidRDefault="000B3770" w:rsidP="000B3770">
            <w:pPr>
              <w:pStyle w:val="aa"/>
              <w:widowControl/>
              <w:tabs>
                <w:tab w:val="left" w:pos="361"/>
              </w:tabs>
              <w:autoSpaceDE/>
              <w:autoSpaceDN/>
              <w:adjustRightInd/>
              <w:spacing w:line="240" w:lineRule="auto"/>
              <w:ind w:left="0"/>
              <w:jc w:val="left"/>
              <w:textAlignment w:val="auto"/>
            </w:pPr>
            <w:r w:rsidRPr="000B3770">
              <w:t>не подлежит установлению</w:t>
            </w:r>
          </w:p>
        </w:tc>
      </w:tr>
      <w:tr w:rsidR="000B3770" w:rsidRPr="00781E1D" w:rsidTr="007B7E7A">
        <w:tc>
          <w:tcPr>
            <w:tcW w:w="276" w:type="pct"/>
            <w:tcBorders>
              <w:top w:val="single" w:sz="4" w:space="0" w:color="auto"/>
              <w:left w:val="single" w:sz="4" w:space="0" w:color="auto"/>
              <w:bottom w:val="single" w:sz="4" w:space="0" w:color="auto"/>
              <w:right w:val="single" w:sz="4" w:space="0" w:color="auto"/>
            </w:tcBorders>
            <w:vAlign w:val="center"/>
          </w:tcPr>
          <w:p w:rsidR="000B3770" w:rsidRPr="00781E1D" w:rsidRDefault="000B3770" w:rsidP="000B3770">
            <w:pPr>
              <w:spacing w:line="240" w:lineRule="auto"/>
              <w:jc w:val="left"/>
            </w:pPr>
            <w:r w:rsidRPr="00781E1D">
              <w:t>4</w:t>
            </w:r>
          </w:p>
        </w:tc>
        <w:tc>
          <w:tcPr>
            <w:tcW w:w="1944" w:type="pct"/>
            <w:tcBorders>
              <w:top w:val="single" w:sz="4" w:space="0" w:color="auto"/>
              <w:left w:val="single" w:sz="4" w:space="0" w:color="auto"/>
              <w:bottom w:val="single" w:sz="4" w:space="0" w:color="auto"/>
              <w:right w:val="single" w:sz="4" w:space="0" w:color="auto"/>
            </w:tcBorders>
            <w:vAlign w:val="center"/>
          </w:tcPr>
          <w:p w:rsidR="000B3770" w:rsidRPr="00781E1D" w:rsidRDefault="000B3770" w:rsidP="000B3770">
            <w:pPr>
              <w:spacing w:line="240" w:lineRule="auto"/>
              <w:jc w:val="left"/>
            </w:pPr>
            <w:r w:rsidRPr="00781E1D">
              <w:t>Максимальное количество этажей надземной части зданий, строений, сооружений на территории земельных участков</w:t>
            </w:r>
          </w:p>
        </w:tc>
        <w:tc>
          <w:tcPr>
            <w:tcW w:w="2780" w:type="pct"/>
            <w:tcBorders>
              <w:top w:val="single" w:sz="4" w:space="0" w:color="auto"/>
              <w:left w:val="single" w:sz="4" w:space="0" w:color="auto"/>
              <w:bottom w:val="single" w:sz="4" w:space="0" w:color="auto"/>
              <w:right w:val="single" w:sz="4" w:space="0" w:color="auto"/>
            </w:tcBorders>
            <w:vAlign w:val="center"/>
          </w:tcPr>
          <w:p w:rsidR="000B3770" w:rsidRPr="000B3770" w:rsidRDefault="000B3770" w:rsidP="000B3770">
            <w:pPr>
              <w:spacing w:line="240" w:lineRule="auto"/>
              <w:jc w:val="left"/>
            </w:pPr>
            <w:r w:rsidRPr="000B3770">
              <w:t>Для индивидуального жилищного строительства, личного подсобного хозяйства, блокированной жилой застройки - 3 этажа.</w:t>
            </w:r>
          </w:p>
          <w:p w:rsidR="000B3770" w:rsidRPr="000B3770" w:rsidRDefault="000B3770" w:rsidP="000B3770">
            <w:pPr>
              <w:spacing w:line="240" w:lineRule="auto"/>
              <w:jc w:val="left"/>
            </w:pPr>
            <w:r w:rsidRPr="000B3770">
              <w:t>Для малоэтажной многоквартирной жилой застройки – до 3 этажей, включая мансардный.</w:t>
            </w:r>
          </w:p>
        </w:tc>
      </w:tr>
      <w:tr w:rsidR="006E32CF" w:rsidRPr="00781E1D" w:rsidTr="007B7E7A">
        <w:tc>
          <w:tcPr>
            <w:tcW w:w="276" w:type="pct"/>
            <w:tcBorders>
              <w:top w:val="single" w:sz="4" w:space="0" w:color="auto"/>
              <w:left w:val="single" w:sz="4" w:space="0" w:color="auto"/>
              <w:bottom w:val="single" w:sz="4" w:space="0" w:color="auto"/>
              <w:right w:val="single" w:sz="4" w:space="0" w:color="auto"/>
            </w:tcBorders>
            <w:vAlign w:val="center"/>
          </w:tcPr>
          <w:p w:rsidR="006E32CF" w:rsidRPr="00781E1D" w:rsidRDefault="006E32CF" w:rsidP="006E1823">
            <w:pPr>
              <w:spacing w:line="240" w:lineRule="auto"/>
              <w:jc w:val="left"/>
            </w:pPr>
            <w:r w:rsidRPr="00781E1D">
              <w:t>5</w:t>
            </w:r>
          </w:p>
        </w:tc>
        <w:tc>
          <w:tcPr>
            <w:tcW w:w="1944" w:type="pct"/>
            <w:tcBorders>
              <w:top w:val="single" w:sz="4" w:space="0" w:color="auto"/>
              <w:left w:val="single" w:sz="4" w:space="0" w:color="auto"/>
              <w:bottom w:val="single" w:sz="4" w:space="0" w:color="auto"/>
              <w:right w:val="single" w:sz="4" w:space="0" w:color="auto"/>
            </w:tcBorders>
            <w:vAlign w:val="center"/>
          </w:tcPr>
          <w:p w:rsidR="006E32CF" w:rsidRPr="00781E1D" w:rsidRDefault="006E32CF" w:rsidP="006E1823">
            <w:pPr>
              <w:spacing w:line="240" w:lineRule="auto"/>
              <w:jc w:val="left"/>
            </w:pPr>
            <w:r w:rsidRPr="00781E1D">
              <w:t>Максимальная высота</w:t>
            </w:r>
            <w:r>
              <w:t xml:space="preserve"> </w:t>
            </w:r>
            <w:r w:rsidRPr="00781E1D">
              <w:t>надземной части зданий, строений, сооружений на территории земельных участков</w:t>
            </w:r>
          </w:p>
        </w:tc>
        <w:tc>
          <w:tcPr>
            <w:tcW w:w="2780" w:type="pct"/>
            <w:tcBorders>
              <w:top w:val="single" w:sz="4" w:space="0" w:color="auto"/>
              <w:left w:val="single" w:sz="4" w:space="0" w:color="auto"/>
              <w:bottom w:val="single" w:sz="4" w:space="0" w:color="auto"/>
              <w:right w:val="single" w:sz="4" w:space="0" w:color="auto"/>
            </w:tcBorders>
            <w:vAlign w:val="center"/>
          </w:tcPr>
          <w:p w:rsidR="006E32CF" w:rsidRPr="00781E1D" w:rsidRDefault="006E32CF" w:rsidP="006E1823">
            <w:pPr>
              <w:spacing w:line="240" w:lineRule="auto"/>
              <w:jc w:val="left"/>
            </w:pPr>
            <w:r w:rsidRPr="00781E1D">
              <w:t>Для индивидуального (одноквартирного) жилого дома, объектов торговли до верха плоской кровли-12 м, до верха скатной кровли-13,8 м</w:t>
            </w:r>
          </w:p>
          <w:p w:rsidR="006E32CF" w:rsidRPr="00781E1D" w:rsidRDefault="006E32CF" w:rsidP="006E1823">
            <w:pPr>
              <w:spacing w:line="240" w:lineRule="auto"/>
              <w:jc w:val="left"/>
            </w:pPr>
            <w:r w:rsidRPr="00781E1D">
              <w:t>Для гаража и прочих хозяйственных строений на участке- до верха плоской кровли-4 м, до конька скатной кровли-7 м</w:t>
            </w:r>
          </w:p>
          <w:p w:rsidR="006E32CF" w:rsidRPr="00781E1D" w:rsidRDefault="006E32CF" w:rsidP="006E1823">
            <w:pPr>
              <w:spacing w:line="240" w:lineRule="auto"/>
              <w:jc w:val="left"/>
            </w:pPr>
            <w:r w:rsidRPr="00781E1D">
              <w:t>Для иных объектов-15 м, 3 этажа</w:t>
            </w:r>
          </w:p>
        </w:tc>
      </w:tr>
      <w:tr w:rsidR="006E32CF" w:rsidRPr="00781E1D" w:rsidTr="007B7E7A">
        <w:tc>
          <w:tcPr>
            <w:tcW w:w="276" w:type="pct"/>
            <w:tcBorders>
              <w:top w:val="single" w:sz="4" w:space="0" w:color="auto"/>
              <w:left w:val="single" w:sz="4" w:space="0" w:color="auto"/>
              <w:bottom w:val="single" w:sz="4" w:space="0" w:color="auto"/>
              <w:right w:val="single" w:sz="4" w:space="0" w:color="auto"/>
            </w:tcBorders>
            <w:vAlign w:val="center"/>
          </w:tcPr>
          <w:p w:rsidR="006E32CF" w:rsidRPr="00781E1D" w:rsidRDefault="006E32CF" w:rsidP="006E1823">
            <w:pPr>
              <w:spacing w:line="240" w:lineRule="auto"/>
              <w:jc w:val="left"/>
            </w:pPr>
            <w:r w:rsidRPr="00781E1D">
              <w:t>6</w:t>
            </w:r>
          </w:p>
        </w:tc>
        <w:tc>
          <w:tcPr>
            <w:tcW w:w="1944" w:type="pct"/>
            <w:tcBorders>
              <w:top w:val="single" w:sz="4" w:space="0" w:color="auto"/>
              <w:left w:val="single" w:sz="4" w:space="0" w:color="auto"/>
              <w:bottom w:val="single" w:sz="4" w:space="0" w:color="auto"/>
              <w:right w:val="single" w:sz="4" w:space="0" w:color="auto"/>
            </w:tcBorders>
            <w:vAlign w:val="center"/>
          </w:tcPr>
          <w:p w:rsidR="006E32CF" w:rsidRPr="00781E1D" w:rsidRDefault="006E32CF" w:rsidP="006E1823">
            <w:pPr>
              <w:spacing w:line="240" w:lineRule="auto"/>
              <w:jc w:val="left"/>
            </w:pPr>
            <w:r w:rsidRPr="00781E1D">
              <w:t>Максимальная общая площадь объектов капитального строительства нежилого назначения на территории земельных участков</w:t>
            </w:r>
          </w:p>
        </w:tc>
        <w:tc>
          <w:tcPr>
            <w:tcW w:w="2780" w:type="pct"/>
            <w:tcBorders>
              <w:top w:val="single" w:sz="4" w:space="0" w:color="auto"/>
              <w:left w:val="single" w:sz="4" w:space="0" w:color="auto"/>
              <w:bottom w:val="single" w:sz="4" w:space="0" w:color="auto"/>
              <w:right w:val="single" w:sz="4" w:space="0" w:color="auto"/>
            </w:tcBorders>
            <w:vAlign w:val="center"/>
          </w:tcPr>
          <w:p w:rsidR="006E32CF" w:rsidRPr="00781E1D" w:rsidRDefault="006E32CF" w:rsidP="006E1823">
            <w:pPr>
              <w:spacing w:line="240" w:lineRule="auto"/>
              <w:jc w:val="left"/>
            </w:pPr>
            <w:r w:rsidRPr="00781E1D">
              <w:t>Включая объекты условно-разрешенных видов использования- 300 кв. м.</w:t>
            </w:r>
          </w:p>
        </w:tc>
      </w:tr>
      <w:tr w:rsidR="00360FF4" w:rsidRPr="00781E1D" w:rsidTr="007B7E7A">
        <w:tc>
          <w:tcPr>
            <w:tcW w:w="276" w:type="pct"/>
            <w:tcBorders>
              <w:top w:val="single" w:sz="4" w:space="0" w:color="auto"/>
              <w:left w:val="single" w:sz="4" w:space="0" w:color="auto"/>
              <w:bottom w:val="single" w:sz="4" w:space="0" w:color="auto"/>
              <w:right w:val="single" w:sz="4" w:space="0" w:color="auto"/>
            </w:tcBorders>
            <w:vAlign w:val="center"/>
          </w:tcPr>
          <w:p w:rsidR="00360FF4" w:rsidRPr="00781E1D" w:rsidRDefault="00360FF4" w:rsidP="00360FF4">
            <w:pPr>
              <w:spacing w:line="240" w:lineRule="auto"/>
              <w:jc w:val="left"/>
            </w:pPr>
            <w:r w:rsidRPr="00781E1D">
              <w:t>7</w:t>
            </w:r>
          </w:p>
        </w:tc>
        <w:tc>
          <w:tcPr>
            <w:tcW w:w="1944" w:type="pct"/>
            <w:tcBorders>
              <w:top w:val="single" w:sz="4" w:space="0" w:color="auto"/>
              <w:left w:val="single" w:sz="4" w:space="0" w:color="auto"/>
              <w:bottom w:val="single" w:sz="4" w:space="0" w:color="auto"/>
              <w:right w:val="single" w:sz="4" w:space="0" w:color="auto"/>
            </w:tcBorders>
            <w:vAlign w:val="center"/>
          </w:tcPr>
          <w:p w:rsidR="00360FF4" w:rsidRPr="006E741A" w:rsidRDefault="00360FF4" w:rsidP="00360FF4">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780" w:type="pct"/>
            <w:tcBorders>
              <w:top w:val="single" w:sz="4" w:space="0" w:color="auto"/>
              <w:left w:val="single" w:sz="4" w:space="0" w:color="auto"/>
              <w:bottom w:val="single" w:sz="4" w:space="0" w:color="auto"/>
              <w:right w:val="single" w:sz="4" w:space="0" w:color="auto"/>
            </w:tcBorders>
            <w:vAlign w:val="center"/>
          </w:tcPr>
          <w:p w:rsidR="00360FF4" w:rsidRPr="006E741A" w:rsidRDefault="00360FF4" w:rsidP="00360FF4">
            <w:pPr>
              <w:spacing w:line="240" w:lineRule="auto"/>
              <w:jc w:val="left"/>
            </w:pPr>
            <w:r w:rsidRPr="006E741A">
              <w:t>Не подлежит установлению</w:t>
            </w:r>
          </w:p>
        </w:tc>
      </w:tr>
      <w:tr w:rsidR="006E32CF" w:rsidRPr="00781E1D" w:rsidTr="007B7E7A">
        <w:tc>
          <w:tcPr>
            <w:tcW w:w="276" w:type="pct"/>
            <w:tcBorders>
              <w:top w:val="single" w:sz="4" w:space="0" w:color="auto"/>
              <w:left w:val="single" w:sz="4" w:space="0" w:color="auto"/>
              <w:bottom w:val="single" w:sz="4" w:space="0" w:color="auto"/>
              <w:right w:val="single" w:sz="4" w:space="0" w:color="auto"/>
            </w:tcBorders>
            <w:vAlign w:val="center"/>
          </w:tcPr>
          <w:p w:rsidR="006E32CF" w:rsidRPr="00781E1D" w:rsidRDefault="00360FF4" w:rsidP="006E1823">
            <w:pPr>
              <w:spacing w:line="240" w:lineRule="auto"/>
              <w:jc w:val="left"/>
            </w:pPr>
            <w:r>
              <w:t>8</w:t>
            </w:r>
          </w:p>
        </w:tc>
        <w:tc>
          <w:tcPr>
            <w:tcW w:w="1944" w:type="pct"/>
            <w:tcBorders>
              <w:top w:val="single" w:sz="4" w:space="0" w:color="auto"/>
              <w:left w:val="single" w:sz="4" w:space="0" w:color="auto"/>
              <w:bottom w:val="single" w:sz="4" w:space="0" w:color="auto"/>
              <w:right w:val="single" w:sz="4" w:space="0" w:color="auto"/>
            </w:tcBorders>
            <w:vAlign w:val="center"/>
          </w:tcPr>
          <w:p w:rsidR="006E32CF" w:rsidRPr="00781E1D" w:rsidRDefault="006E32CF" w:rsidP="006E1823">
            <w:pPr>
              <w:spacing w:line="240" w:lineRule="auto"/>
              <w:jc w:val="left"/>
            </w:pPr>
            <w:r w:rsidRPr="00781E1D">
              <w:t>Максимальный коэффициент застройки и коэффициент плотности</w:t>
            </w:r>
          </w:p>
        </w:tc>
        <w:tc>
          <w:tcPr>
            <w:tcW w:w="2780" w:type="pct"/>
            <w:tcBorders>
              <w:top w:val="single" w:sz="4" w:space="0" w:color="auto"/>
              <w:left w:val="single" w:sz="4" w:space="0" w:color="auto"/>
              <w:bottom w:val="single" w:sz="4" w:space="0" w:color="auto"/>
              <w:right w:val="single" w:sz="4" w:space="0" w:color="auto"/>
            </w:tcBorders>
            <w:vAlign w:val="center"/>
          </w:tcPr>
          <w:p w:rsidR="006E32CF" w:rsidRPr="00781E1D" w:rsidRDefault="006E32CF" w:rsidP="006E1823">
            <w:pPr>
              <w:spacing w:line="240" w:lineRule="auto"/>
              <w:jc w:val="left"/>
            </w:pPr>
            <w:r w:rsidRPr="00781E1D">
              <w:t>Для ИЖС</w:t>
            </w:r>
            <w:r>
              <w:t xml:space="preserve"> -</w:t>
            </w:r>
            <w:r w:rsidRPr="00781E1D">
              <w:t xml:space="preserve"> 0,2 </w:t>
            </w:r>
            <w:r>
              <w:t>/</w:t>
            </w:r>
            <w:r w:rsidRPr="00781E1D">
              <w:t xml:space="preserve">0,4 </w:t>
            </w:r>
          </w:p>
          <w:p w:rsidR="006E32CF" w:rsidRPr="00781E1D" w:rsidRDefault="006E32CF" w:rsidP="006E1823">
            <w:pPr>
              <w:spacing w:line="240" w:lineRule="auto"/>
              <w:jc w:val="left"/>
            </w:pPr>
            <w:r w:rsidRPr="00781E1D">
              <w:t xml:space="preserve">Для остальных ОКС </w:t>
            </w:r>
            <w:r>
              <w:t xml:space="preserve">- </w:t>
            </w:r>
            <w:r w:rsidRPr="00781E1D">
              <w:t>0,8</w:t>
            </w:r>
            <w:r>
              <w:t>/</w:t>
            </w:r>
            <w:r w:rsidRPr="00781E1D">
              <w:t>2,4</w:t>
            </w:r>
          </w:p>
        </w:tc>
      </w:tr>
      <w:tr w:rsidR="006E32CF" w:rsidRPr="00781E1D" w:rsidTr="007B7E7A">
        <w:tc>
          <w:tcPr>
            <w:tcW w:w="276" w:type="pct"/>
            <w:tcBorders>
              <w:top w:val="single" w:sz="4" w:space="0" w:color="auto"/>
              <w:left w:val="single" w:sz="4" w:space="0" w:color="auto"/>
              <w:bottom w:val="single" w:sz="4" w:space="0" w:color="auto"/>
              <w:right w:val="single" w:sz="4" w:space="0" w:color="auto"/>
            </w:tcBorders>
            <w:vAlign w:val="center"/>
          </w:tcPr>
          <w:p w:rsidR="006E32CF" w:rsidRPr="00781E1D" w:rsidRDefault="00360FF4" w:rsidP="006E1823">
            <w:pPr>
              <w:spacing w:line="240" w:lineRule="auto"/>
              <w:jc w:val="left"/>
            </w:pPr>
            <w:r>
              <w:t>9</w:t>
            </w:r>
          </w:p>
        </w:tc>
        <w:tc>
          <w:tcPr>
            <w:tcW w:w="1944" w:type="pct"/>
            <w:tcBorders>
              <w:top w:val="single" w:sz="4" w:space="0" w:color="auto"/>
              <w:left w:val="single" w:sz="4" w:space="0" w:color="auto"/>
              <w:bottom w:val="single" w:sz="4" w:space="0" w:color="auto"/>
              <w:right w:val="single" w:sz="4" w:space="0" w:color="auto"/>
            </w:tcBorders>
            <w:vAlign w:val="center"/>
          </w:tcPr>
          <w:p w:rsidR="006E32CF" w:rsidRPr="00781E1D" w:rsidRDefault="006E32CF" w:rsidP="006E1823">
            <w:pPr>
              <w:spacing w:line="240" w:lineRule="auto"/>
              <w:jc w:val="left"/>
            </w:pPr>
            <w:r w:rsidRPr="00781E1D">
              <w:t>Максимальная высота ограждений</w:t>
            </w:r>
          </w:p>
        </w:tc>
        <w:tc>
          <w:tcPr>
            <w:tcW w:w="2780" w:type="pct"/>
            <w:tcBorders>
              <w:top w:val="single" w:sz="4" w:space="0" w:color="auto"/>
              <w:left w:val="single" w:sz="4" w:space="0" w:color="auto"/>
              <w:bottom w:val="single" w:sz="4" w:space="0" w:color="auto"/>
              <w:right w:val="single" w:sz="4" w:space="0" w:color="auto"/>
            </w:tcBorders>
            <w:vAlign w:val="center"/>
          </w:tcPr>
          <w:p w:rsidR="006E32CF" w:rsidRPr="00781E1D" w:rsidRDefault="006E32CF" w:rsidP="00980901">
            <w:pPr>
              <w:spacing w:line="240" w:lineRule="auto"/>
              <w:jc w:val="left"/>
            </w:pPr>
            <w:r w:rsidRPr="00781E1D">
              <w:t xml:space="preserve">В соответствии со статьей </w:t>
            </w:r>
            <w:r w:rsidR="008C12DB">
              <w:t>30.</w:t>
            </w:r>
            <w:r w:rsidR="00980901">
              <w:t>7</w:t>
            </w:r>
            <w:r w:rsidRPr="00781E1D">
              <w:t xml:space="preserve"> настоящих Правил</w:t>
            </w:r>
          </w:p>
        </w:tc>
      </w:tr>
    </w:tbl>
    <w:p w:rsidR="006E32CF" w:rsidRPr="004E7D09" w:rsidRDefault="006E32CF" w:rsidP="006E32CF">
      <w:pPr>
        <w:tabs>
          <w:tab w:val="left" w:pos="1134"/>
        </w:tabs>
        <w:spacing w:line="240" w:lineRule="auto"/>
        <w:ind w:firstLine="709"/>
        <w:rPr>
          <w:b/>
          <w:bCs/>
          <w:szCs w:val="28"/>
        </w:rPr>
      </w:pPr>
      <w:r w:rsidRPr="004E7D09">
        <w:rPr>
          <w:b/>
          <w:bCs/>
          <w:iCs/>
          <w:szCs w:val="28"/>
        </w:rPr>
        <w:t>Примечания:</w:t>
      </w:r>
    </w:p>
    <w:p w:rsidR="006E32CF" w:rsidRPr="004E7D09" w:rsidRDefault="006E32CF" w:rsidP="006E32CF">
      <w:pPr>
        <w:tabs>
          <w:tab w:val="left" w:pos="1134"/>
        </w:tabs>
        <w:spacing w:line="240" w:lineRule="auto"/>
        <w:ind w:firstLine="709"/>
        <w:rPr>
          <w:szCs w:val="28"/>
        </w:rPr>
      </w:pPr>
      <w:r w:rsidRPr="004E7D09">
        <w:rPr>
          <w:szCs w:val="28"/>
        </w:rPr>
        <w:t>1.</w:t>
      </w:r>
      <w:r w:rsidRPr="004E7D09">
        <w:rPr>
          <w:szCs w:val="28"/>
        </w:rPr>
        <w:tab/>
        <w:t>Требования п. 4 таблицы относятся к земельным участкам отдельно стоящих домов.</w:t>
      </w:r>
    </w:p>
    <w:p w:rsidR="006E32CF" w:rsidRPr="004E7D09" w:rsidRDefault="006E32CF" w:rsidP="006E32CF">
      <w:pPr>
        <w:tabs>
          <w:tab w:val="left" w:pos="1134"/>
        </w:tabs>
        <w:spacing w:line="240" w:lineRule="auto"/>
        <w:ind w:firstLine="709"/>
        <w:rPr>
          <w:szCs w:val="28"/>
        </w:rPr>
      </w:pPr>
      <w:r w:rsidRPr="004E7D09">
        <w:rPr>
          <w:szCs w:val="28"/>
        </w:rPr>
        <w:t>2.</w:t>
      </w:r>
      <w:r w:rsidRPr="004E7D09">
        <w:rPr>
          <w:szCs w:val="28"/>
        </w:rPr>
        <w:tab/>
        <w:t>Допускается блокировка хозяйственных построек на смежных приусадебных участках по взаимному согласию домовладельцев, а также блокировка хозяйственных построек к основному строению.</w:t>
      </w:r>
    </w:p>
    <w:p w:rsidR="006E32CF" w:rsidRPr="004E7D09" w:rsidRDefault="006E32CF" w:rsidP="006E32CF">
      <w:pPr>
        <w:tabs>
          <w:tab w:val="left" w:pos="1134"/>
        </w:tabs>
        <w:spacing w:line="240" w:lineRule="auto"/>
        <w:ind w:firstLine="709"/>
        <w:rPr>
          <w:szCs w:val="28"/>
        </w:rPr>
      </w:pPr>
      <w:r w:rsidRPr="004E7D09">
        <w:rPr>
          <w:szCs w:val="28"/>
        </w:rPr>
        <w:t>3.</w:t>
      </w:r>
      <w:r w:rsidRPr="004E7D09">
        <w:rPr>
          <w:szCs w:val="28"/>
        </w:rPr>
        <w:tab/>
        <w:t>Вспомогательные строения, за исключением гаражей, размещать со стороны улицы не допускается.</w:t>
      </w:r>
    </w:p>
    <w:p w:rsidR="006E32CF" w:rsidRPr="004E7D09" w:rsidRDefault="006E32CF" w:rsidP="006E32CF">
      <w:pPr>
        <w:tabs>
          <w:tab w:val="left" w:pos="1134"/>
        </w:tabs>
        <w:spacing w:line="240" w:lineRule="auto"/>
        <w:ind w:firstLine="709"/>
        <w:rPr>
          <w:szCs w:val="28"/>
        </w:rPr>
      </w:pPr>
      <w:r w:rsidRPr="004E7D09">
        <w:rPr>
          <w:szCs w:val="28"/>
        </w:rPr>
        <w:t>4.</w:t>
      </w:r>
      <w:r w:rsidRPr="004E7D09">
        <w:rPr>
          <w:szCs w:val="28"/>
        </w:rPr>
        <w:tab/>
        <w:t>Требования к ограждению земельных участков:</w:t>
      </w:r>
    </w:p>
    <w:p w:rsidR="006E32CF" w:rsidRPr="004E7D09" w:rsidRDefault="006E32CF" w:rsidP="006E32CF">
      <w:pPr>
        <w:tabs>
          <w:tab w:val="left" w:pos="1134"/>
        </w:tabs>
        <w:spacing w:line="240" w:lineRule="auto"/>
        <w:ind w:firstLine="709"/>
        <w:rPr>
          <w:szCs w:val="28"/>
        </w:rPr>
      </w:pPr>
      <w:r w:rsidRPr="004E7D09">
        <w:rPr>
          <w:szCs w:val="28"/>
        </w:rPr>
        <w:t>–</w:t>
      </w:r>
      <w:r w:rsidRPr="004E7D09">
        <w:rPr>
          <w:szCs w:val="28"/>
        </w:rPr>
        <w:tab/>
        <w:t>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w:t>
      </w:r>
    </w:p>
    <w:p w:rsidR="006E32CF" w:rsidRPr="004E7D09" w:rsidRDefault="006E32CF" w:rsidP="006E32CF">
      <w:pPr>
        <w:tabs>
          <w:tab w:val="left" w:pos="1134"/>
        </w:tabs>
        <w:spacing w:line="240" w:lineRule="auto"/>
        <w:ind w:firstLine="709"/>
        <w:rPr>
          <w:szCs w:val="28"/>
        </w:rPr>
      </w:pPr>
      <w:r w:rsidRPr="004E7D09">
        <w:rPr>
          <w:szCs w:val="28"/>
        </w:rPr>
        <w:t>–</w:t>
      </w:r>
      <w:r w:rsidRPr="004E7D09">
        <w:rPr>
          <w:szCs w:val="28"/>
        </w:rPr>
        <w:tab/>
        <w:t>ограждения между смежными земельными участками должны быть проветриваемыми на высоту не менее 0,3 м от уровня земли;</w:t>
      </w:r>
    </w:p>
    <w:p w:rsidR="006E32CF" w:rsidRPr="004E7D09" w:rsidRDefault="006E32CF" w:rsidP="006E32CF">
      <w:pPr>
        <w:tabs>
          <w:tab w:val="left" w:pos="1134"/>
        </w:tabs>
        <w:spacing w:line="240" w:lineRule="auto"/>
        <w:ind w:firstLine="709"/>
        <w:rPr>
          <w:szCs w:val="28"/>
        </w:rPr>
      </w:pPr>
      <w:r w:rsidRPr="004E7D09">
        <w:rPr>
          <w:szCs w:val="28"/>
        </w:rPr>
        <w:t>–</w:t>
      </w:r>
      <w:r w:rsidRPr="004E7D09">
        <w:rPr>
          <w:szCs w:val="28"/>
        </w:rPr>
        <w:tab/>
        <w:t>характер ограждения и его высота со стороны улиц должны быть единообразными как минимум на протяжении одного квартала с обеих сторон улицы.</w:t>
      </w:r>
    </w:p>
    <w:p w:rsidR="004E7D09" w:rsidRPr="004E7D09" w:rsidRDefault="006E32CF" w:rsidP="00EB3AE3">
      <w:pPr>
        <w:pStyle w:val="aa"/>
        <w:numPr>
          <w:ilvl w:val="0"/>
          <w:numId w:val="14"/>
        </w:numPr>
        <w:tabs>
          <w:tab w:val="left" w:pos="1134"/>
        </w:tabs>
        <w:spacing w:line="240" w:lineRule="auto"/>
        <w:ind w:left="0" w:firstLine="709"/>
        <w:rPr>
          <w:szCs w:val="28"/>
        </w:rPr>
      </w:pPr>
      <w:r w:rsidRPr="004E7D09">
        <w:rPr>
          <w:szCs w:val="28"/>
        </w:rPr>
        <w:t xml:space="preserve">При размещении строений должны соблюдаться нормативные противопожарные расстояния между постройками, расположенными </w:t>
      </w:r>
      <w:r w:rsidR="004E7D09" w:rsidRPr="004E7D09">
        <w:rPr>
          <w:szCs w:val="28"/>
        </w:rPr>
        <w:t>на соседних земельных участках.</w:t>
      </w:r>
    </w:p>
    <w:p w:rsidR="000F76E7" w:rsidRPr="000F76E7" w:rsidRDefault="000F76E7" w:rsidP="000F76E7">
      <w:pPr>
        <w:suppressAutoHyphens/>
        <w:spacing w:line="240" w:lineRule="auto"/>
        <w:ind w:firstLine="709"/>
        <w:rPr>
          <w:rStyle w:val="FontStyle14"/>
          <w:b w:val="0"/>
          <w:color w:val="000000" w:themeColor="text1"/>
          <w:szCs w:val="28"/>
        </w:rPr>
      </w:pPr>
      <w:r w:rsidRPr="000F76E7">
        <w:rPr>
          <w:b/>
          <w:bCs/>
        </w:rPr>
        <w:t xml:space="preserve">Ограничения использования земельных участков и объектов капитального строительства применительно к зонам </w:t>
      </w:r>
      <w:r w:rsidRPr="000F76E7">
        <w:rPr>
          <w:b/>
          <w:bCs/>
          <w:iCs/>
        </w:rPr>
        <w:t>с особыми условиями использования территории:</w:t>
      </w:r>
    </w:p>
    <w:p w:rsidR="005F7F79" w:rsidRPr="006F6A3D" w:rsidRDefault="005F7F79" w:rsidP="005F7F79">
      <w:pPr>
        <w:spacing w:line="240" w:lineRule="auto"/>
        <w:rPr>
          <w:b/>
          <w:u w:val="single"/>
        </w:rPr>
      </w:pPr>
      <w:r w:rsidRPr="006F6A3D">
        <w:rPr>
          <w:b/>
          <w:u w:val="single"/>
        </w:rPr>
        <w:t>Для п. Ртищевский</w:t>
      </w:r>
    </w:p>
    <w:p w:rsidR="005F7F79" w:rsidRPr="00C22229" w:rsidRDefault="005F7F79" w:rsidP="005F7F79">
      <w:pPr>
        <w:spacing w:line="240" w:lineRule="auto"/>
        <w:ind w:firstLine="708"/>
      </w:pPr>
      <w:r w:rsidRPr="00C22229">
        <w:t xml:space="preserve">Для зон Ж-4, находящихся в санитарно-защитной зоне промышленных предприятий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5F7F79" w:rsidRPr="006F6A3D" w:rsidRDefault="005F7F79" w:rsidP="005F7F79">
      <w:pPr>
        <w:spacing w:line="240" w:lineRule="auto"/>
        <w:rPr>
          <w:b/>
          <w:u w:val="single"/>
        </w:rPr>
      </w:pPr>
      <w:r w:rsidRPr="006F6A3D">
        <w:rPr>
          <w:b/>
          <w:u w:val="single"/>
        </w:rPr>
        <w:t>Для с. Урусово</w:t>
      </w:r>
    </w:p>
    <w:p w:rsidR="005F7F79" w:rsidRPr="00C22229" w:rsidRDefault="005F7F79" w:rsidP="005F7F79">
      <w:pPr>
        <w:spacing w:line="240" w:lineRule="auto"/>
        <w:ind w:firstLine="708"/>
      </w:pPr>
      <w:r w:rsidRPr="00C22229">
        <w:t xml:space="preserve">Для зон Ж-4, находящихся в санитарно-защитной зоне промышленных предприятий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5F7F79" w:rsidRPr="00C22229" w:rsidRDefault="005F7F79" w:rsidP="005F7F79">
      <w:pPr>
        <w:spacing w:line="240" w:lineRule="auto"/>
        <w:ind w:firstLine="708"/>
      </w:pPr>
      <w:r w:rsidRPr="00C22229">
        <w:t xml:space="preserve">Для зон Ж-4,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5F7F79" w:rsidRPr="00C22229" w:rsidRDefault="005F7F79" w:rsidP="005F7F79">
      <w:pPr>
        <w:spacing w:line="240" w:lineRule="auto"/>
        <w:ind w:firstLine="708"/>
      </w:pPr>
      <w:r w:rsidRPr="00C22229">
        <w:t xml:space="preserve">Для зон Ж-4, находящихся в охранной зоне ВОЛС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связи (статья 38).</w:t>
      </w:r>
    </w:p>
    <w:p w:rsidR="005F7F79" w:rsidRPr="006F6A3D" w:rsidRDefault="005F7F79" w:rsidP="005F7F79">
      <w:pPr>
        <w:spacing w:line="240" w:lineRule="auto"/>
        <w:rPr>
          <w:b/>
          <w:bCs/>
          <w:u w:val="single"/>
        </w:rPr>
      </w:pPr>
      <w:r w:rsidRPr="006F6A3D">
        <w:rPr>
          <w:b/>
          <w:bCs/>
          <w:u w:val="single"/>
        </w:rPr>
        <w:t>Для дер. Чадаевка</w:t>
      </w:r>
    </w:p>
    <w:p w:rsidR="005F7F79" w:rsidRPr="00C22229" w:rsidRDefault="005F7F79" w:rsidP="005F7F79">
      <w:pPr>
        <w:spacing w:line="240" w:lineRule="auto"/>
        <w:ind w:firstLine="708"/>
      </w:pPr>
      <w:r w:rsidRPr="00C22229">
        <w:t xml:space="preserve">Для зон Ж-4, находящихся в санитарно-защитной зоне промышленных предприятий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5F7F79" w:rsidRPr="00C22229" w:rsidRDefault="005F7F79" w:rsidP="005F7F79">
      <w:pPr>
        <w:spacing w:line="240" w:lineRule="auto"/>
        <w:ind w:firstLine="708"/>
      </w:pPr>
      <w:r w:rsidRPr="00C22229">
        <w:t xml:space="preserve">Для зон Ж-4,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5F7F79" w:rsidRPr="00C22229" w:rsidRDefault="005F7F79" w:rsidP="005F7F79">
      <w:pPr>
        <w:spacing w:line="240" w:lineRule="auto"/>
        <w:ind w:firstLine="708"/>
      </w:pPr>
      <w:r w:rsidRPr="00C22229">
        <w:t xml:space="preserve">Для зон Ж-4, находящихся в охранной зоне газопровода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газопровода (статья 37).</w:t>
      </w:r>
    </w:p>
    <w:p w:rsidR="005F7F79" w:rsidRPr="006F6A3D" w:rsidRDefault="005F7F79" w:rsidP="005F7F79">
      <w:pPr>
        <w:spacing w:line="240" w:lineRule="auto"/>
        <w:rPr>
          <w:b/>
          <w:u w:val="single"/>
          <w:lang w:eastAsia="ar-SA"/>
        </w:rPr>
      </w:pPr>
      <w:r w:rsidRPr="006F6A3D">
        <w:rPr>
          <w:b/>
          <w:u w:val="single"/>
          <w:lang w:eastAsia="ar-SA"/>
        </w:rPr>
        <w:t xml:space="preserve">Для пос. Стройиндустрия, пос. Раево-Воскресенский </w:t>
      </w:r>
    </w:p>
    <w:p w:rsidR="005F7F79" w:rsidRPr="00C22229" w:rsidRDefault="005F7F79" w:rsidP="005F7F79">
      <w:pPr>
        <w:spacing w:line="240" w:lineRule="auto"/>
        <w:ind w:firstLine="708"/>
      </w:pPr>
      <w:r w:rsidRPr="00C22229">
        <w:t xml:space="preserve">Для зон Ж-4, находящихся в водоохранной зоне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 xml:space="preserve">водоохранных зон, прибрежных защитных полос, береговых полос </w:t>
      </w:r>
      <w:r w:rsidRPr="00C22229">
        <w:rPr>
          <w:lang w:eastAsia="ar-SA"/>
        </w:rPr>
        <w:t>(статья 32)</w:t>
      </w:r>
      <w:r w:rsidRPr="00C22229">
        <w:t xml:space="preserve">. </w:t>
      </w:r>
    </w:p>
    <w:p w:rsidR="005F7F79" w:rsidRPr="00C22229" w:rsidRDefault="005F7F79" w:rsidP="005F7F79">
      <w:pPr>
        <w:spacing w:line="240" w:lineRule="auto"/>
        <w:ind w:firstLine="708"/>
      </w:pPr>
      <w:r w:rsidRPr="00C22229">
        <w:t xml:space="preserve">Для зон Ж-4,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5F7F79" w:rsidRPr="006F6A3D" w:rsidRDefault="005F7F79" w:rsidP="005F7F79">
      <w:pPr>
        <w:spacing w:line="240" w:lineRule="auto"/>
        <w:rPr>
          <w:b/>
          <w:u w:val="single"/>
        </w:rPr>
      </w:pPr>
      <w:r w:rsidRPr="006F6A3D">
        <w:rPr>
          <w:b/>
          <w:u w:val="single"/>
        </w:rPr>
        <w:t>Для с. Ивано-Кулики</w:t>
      </w:r>
    </w:p>
    <w:p w:rsidR="005F7F79" w:rsidRPr="00C22229" w:rsidRDefault="009A042B" w:rsidP="005F7F79">
      <w:pPr>
        <w:spacing w:line="240" w:lineRule="auto"/>
        <w:ind w:firstLine="708"/>
      </w:pPr>
      <w:r w:rsidRPr="00C22229">
        <w:t xml:space="preserve">Для зон Ж-4, находящихся в охранной зоне инженерных сетей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инженерных сетей (статья 43).</w:t>
      </w:r>
    </w:p>
    <w:p w:rsidR="005F7F79" w:rsidRPr="006F6A3D" w:rsidRDefault="005F7F79" w:rsidP="005F7F79">
      <w:pPr>
        <w:spacing w:line="240" w:lineRule="auto"/>
        <w:rPr>
          <w:b/>
          <w:u w:val="single"/>
        </w:rPr>
      </w:pPr>
      <w:r w:rsidRPr="006F6A3D">
        <w:rPr>
          <w:b/>
          <w:u w:val="single"/>
        </w:rPr>
        <w:t>Для пос. ц.у. свх</w:t>
      </w:r>
      <w:r>
        <w:rPr>
          <w:b/>
          <w:u w:val="single"/>
        </w:rPr>
        <w:t>.</w:t>
      </w:r>
      <w:r w:rsidRPr="006F6A3D">
        <w:rPr>
          <w:b/>
          <w:u w:val="single"/>
        </w:rPr>
        <w:t xml:space="preserve"> «Выдвиженец»</w:t>
      </w:r>
    </w:p>
    <w:p w:rsidR="005F7F79" w:rsidRPr="00C22229" w:rsidRDefault="005F7F79" w:rsidP="005F7F79">
      <w:pPr>
        <w:spacing w:line="240" w:lineRule="auto"/>
        <w:ind w:firstLine="708"/>
        <w:rPr>
          <w:lang w:eastAsia="ar-SA"/>
        </w:rPr>
      </w:pPr>
      <w:r w:rsidRPr="00C22229">
        <w:t xml:space="preserve">Для зон Ж-4, находящихся в границе первого пояса ЗСО водозаборных сооружений установлены </w:t>
      </w:r>
      <w:r w:rsidRPr="00C22229">
        <w:rPr>
          <w:lang w:eastAsia="ar-SA"/>
        </w:rPr>
        <w:t>ограничения использования земельных участков и объектов капитального строительства, применяемые в соответствии со статьей 34.</w:t>
      </w:r>
    </w:p>
    <w:p w:rsidR="005F7F79" w:rsidRPr="00C22229" w:rsidRDefault="005F7F79" w:rsidP="005F7F79">
      <w:pPr>
        <w:spacing w:line="240" w:lineRule="auto"/>
        <w:ind w:firstLine="708"/>
      </w:pPr>
      <w:r w:rsidRPr="00C22229">
        <w:t xml:space="preserve">Для зон Ж-4,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5F7F79" w:rsidRPr="00400C41" w:rsidRDefault="005F7F79" w:rsidP="005F7F79">
      <w:pPr>
        <w:spacing w:line="240" w:lineRule="auto"/>
      </w:pPr>
      <w:r w:rsidRPr="00400C41">
        <w:rPr>
          <w:b/>
          <w:bCs/>
          <w:u w:val="single"/>
        </w:rPr>
        <w:t>Для с. Нижнее Голицыно</w:t>
      </w:r>
    </w:p>
    <w:p w:rsidR="005F7F79" w:rsidRPr="00C22229" w:rsidRDefault="005F7F79" w:rsidP="005F7F79">
      <w:pPr>
        <w:spacing w:line="240" w:lineRule="auto"/>
        <w:ind w:firstLine="708"/>
        <w:rPr>
          <w:bCs/>
        </w:rPr>
      </w:pPr>
      <w:r w:rsidRPr="00C22229">
        <w:t>Для зон Ж-4</w:t>
      </w:r>
      <w:r w:rsidRPr="00C22229">
        <w:rPr>
          <w:bCs/>
        </w:rPr>
        <w:t>, находящихся в водоохранной зоне</w:t>
      </w:r>
      <w:r w:rsidRPr="00C22229">
        <w:t xml:space="preserve"> установлены ограничения использования земельных участков и объектов капитального строительства, </w:t>
      </w:r>
      <w:r w:rsidRPr="00C22229">
        <w:rPr>
          <w:bCs/>
        </w:rPr>
        <w:t>применяемые для водоохранных зон, прибрежных защитных полос, береговых полос (статья 32).</w:t>
      </w:r>
    </w:p>
    <w:p w:rsidR="006E32CF" w:rsidRPr="000F76E7" w:rsidRDefault="005F7F79" w:rsidP="005F7F79">
      <w:pPr>
        <w:suppressAutoHyphens/>
        <w:spacing w:line="240" w:lineRule="auto"/>
        <w:ind w:firstLine="709"/>
        <w:rPr>
          <w:rStyle w:val="FontStyle14"/>
          <w:b w:val="0"/>
          <w:color w:val="000000" w:themeColor="text1"/>
          <w:sz w:val="28"/>
          <w:szCs w:val="28"/>
        </w:rPr>
      </w:pPr>
      <w:r w:rsidRPr="00C22229">
        <w:rPr>
          <w:bCs/>
        </w:rPr>
        <w:t xml:space="preserve">Все зоны </w:t>
      </w:r>
      <w:r w:rsidRPr="00C22229">
        <w:t xml:space="preserve">Ж-4 пос. Ртищевский, с. Урусово, дер. Чадаевка, пос. Стройиндустрия, пос. Раево-Воскресенский, пос. Точка 1-я, с. Ивано-Кулики, </w:t>
      </w:r>
      <w:r w:rsidRPr="00C22229">
        <w:rPr>
          <w:lang w:eastAsia="ar-SA"/>
        </w:rPr>
        <w:t xml:space="preserve">пос. ц.у. свх. «Выдвиженец», с. Нижнее Голицыно </w:t>
      </w:r>
      <w:r w:rsidRPr="00C22229">
        <w:rPr>
          <w:bCs/>
        </w:rPr>
        <w:t>находятся в зоне ограничения приаэродромной территории Ртищевского аэродрома, высота зданий определяется в соответствии со статьей 4</w:t>
      </w:r>
      <w:r w:rsidR="009A042B" w:rsidRPr="00C22229">
        <w:rPr>
          <w:bCs/>
        </w:rPr>
        <w:t>0</w:t>
      </w:r>
      <w:r w:rsidRPr="006F6A3D">
        <w:rPr>
          <w:bCs/>
        </w:rPr>
        <w:t>.</w:t>
      </w:r>
    </w:p>
    <w:p w:rsidR="00846D75" w:rsidRDefault="00846D75" w:rsidP="00846D75">
      <w:pPr>
        <w:pStyle w:val="Style5"/>
        <w:widowControl/>
        <w:tabs>
          <w:tab w:val="left" w:pos="2552"/>
        </w:tabs>
        <w:spacing w:line="240" w:lineRule="auto"/>
        <w:ind w:firstLine="709"/>
        <w:rPr>
          <w:rStyle w:val="FontStyle14"/>
          <w:color w:val="000000" w:themeColor="text1"/>
          <w:sz w:val="28"/>
          <w:szCs w:val="28"/>
        </w:rPr>
      </w:pPr>
      <w:bookmarkStart w:id="122" w:name="_Toc145602610"/>
    </w:p>
    <w:p w:rsidR="006E32CF" w:rsidRDefault="006E32CF" w:rsidP="006E32CF">
      <w:pPr>
        <w:pStyle w:val="Style5"/>
        <w:widowControl/>
        <w:tabs>
          <w:tab w:val="left" w:pos="2552"/>
        </w:tabs>
        <w:spacing w:line="240" w:lineRule="auto"/>
        <w:ind w:firstLine="709"/>
        <w:outlineLvl w:val="2"/>
        <w:rPr>
          <w:rStyle w:val="FontStyle14"/>
          <w:color w:val="000000" w:themeColor="text1"/>
          <w:sz w:val="28"/>
          <w:szCs w:val="28"/>
        </w:rPr>
      </w:pPr>
      <w:bookmarkStart w:id="123" w:name="_Toc151624533"/>
      <w:r>
        <w:rPr>
          <w:rStyle w:val="FontStyle14"/>
          <w:color w:val="000000" w:themeColor="text1"/>
          <w:sz w:val="28"/>
          <w:szCs w:val="28"/>
        </w:rPr>
        <w:t xml:space="preserve">Статья </w:t>
      </w:r>
      <w:r w:rsidR="00446687">
        <w:rPr>
          <w:rStyle w:val="FontStyle14"/>
          <w:color w:val="000000" w:themeColor="text1"/>
          <w:sz w:val="28"/>
          <w:szCs w:val="28"/>
        </w:rPr>
        <w:t>31.3</w:t>
      </w:r>
      <w:r>
        <w:rPr>
          <w:rStyle w:val="FontStyle14"/>
          <w:color w:val="000000" w:themeColor="text1"/>
          <w:sz w:val="28"/>
          <w:szCs w:val="28"/>
        </w:rPr>
        <w:t>.</w:t>
      </w:r>
      <w:r w:rsidR="00846D75">
        <w:rPr>
          <w:rStyle w:val="FontStyle14"/>
          <w:color w:val="000000" w:themeColor="text1"/>
          <w:sz w:val="28"/>
          <w:szCs w:val="28"/>
        </w:rPr>
        <w:t xml:space="preserve"> </w:t>
      </w:r>
      <w:r w:rsidRPr="000F207D">
        <w:rPr>
          <w:rStyle w:val="FontStyle14"/>
          <w:color w:val="000000" w:themeColor="text1"/>
          <w:sz w:val="28"/>
          <w:szCs w:val="28"/>
        </w:rPr>
        <w:t>Производственные зоны.</w:t>
      </w:r>
      <w:bookmarkEnd w:id="122"/>
      <w:bookmarkEnd w:id="123"/>
    </w:p>
    <w:p w:rsidR="006E32CF" w:rsidRDefault="006E32CF" w:rsidP="006E32CF">
      <w:pPr>
        <w:pStyle w:val="Style5"/>
        <w:widowControl/>
        <w:tabs>
          <w:tab w:val="left" w:pos="2268"/>
        </w:tabs>
        <w:spacing w:line="240" w:lineRule="auto"/>
        <w:ind w:firstLine="709"/>
        <w:rPr>
          <w:rStyle w:val="FontStyle14"/>
          <w:color w:val="000000" w:themeColor="text1"/>
          <w:sz w:val="28"/>
          <w:szCs w:val="28"/>
        </w:rPr>
      </w:pPr>
      <w:r w:rsidRPr="00D07ECF">
        <w:rPr>
          <w:rStyle w:val="FontStyle14"/>
          <w:color w:val="000000" w:themeColor="text1"/>
          <w:sz w:val="28"/>
          <w:szCs w:val="28"/>
        </w:rPr>
        <w:t>ПК–1</w:t>
      </w:r>
      <w:r w:rsidR="00446687">
        <w:rPr>
          <w:rStyle w:val="FontStyle14"/>
          <w:color w:val="000000" w:themeColor="text1"/>
          <w:sz w:val="28"/>
          <w:szCs w:val="28"/>
        </w:rPr>
        <w:t xml:space="preserve"> - </w:t>
      </w:r>
      <w:r w:rsidRPr="00D07ECF">
        <w:rPr>
          <w:rStyle w:val="FontStyle14"/>
          <w:color w:val="000000" w:themeColor="text1"/>
          <w:sz w:val="28"/>
          <w:szCs w:val="28"/>
        </w:rPr>
        <w:t xml:space="preserve">Зона производственно-коммунальных объектов IV класса вредности </w:t>
      </w:r>
    </w:p>
    <w:p w:rsidR="005E0BA2" w:rsidRDefault="005E0BA2" w:rsidP="006E32CF">
      <w:pPr>
        <w:pStyle w:val="Style5"/>
        <w:widowControl/>
        <w:tabs>
          <w:tab w:val="left" w:pos="2268"/>
        </w:tabs>
        <w:spacing w:line="240" w:lineRule="auto"/>
        <w:ind w:firstLine="709"/>
        <w:rPr>
          <w:rStyle w:val="FontStyle14"/>
          <w:color w:val="000000" w:themeColor="text1"/>
          <w:sz w:val="28"/>
          <w:szCs w:val="28"/>
        </w:rPr>
      </w:pPr>
      <w:r w:rsidRPr="00303153">
        <w:rPr>
          <w:i/>
          <w:iCs/>
        </w:rPr>
        <w:t xml:space="preserve">Зона ПК-1 выделена для обеспечения правовых условий формирования коммунально-производственных предприятий и складских баз </w:t>
      </w:r>
      <w:r w:rsidRPr="00303153">
        <w:rPr>
          <w:i/>
          <w:iCs/>
          <w:lang w:val="en-US"/>
        </w:rPr>
        <w:t>IV</w:t>
      </w:r>
      <w:r w:rsidRPr="00303153">
        <w:rPr>
          <w:i/>
          <w:iCs/>
        </w:rPr>
        <w:t xml:space="preserve"> класса вредности,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(санитарно-защитная зона 100</w:t>
      </w:r>
      <w:r>
        <w:rPr>
          <w:i/>
          <w:iCs/>
        </w:rPr>
        <w:t xml:space="preserve"> </w:t>
      </w:r>
      <w:r w:rsidRPr="00303153">
        <w:rPr>
          <w:i/>
          <w:iCs/>
        </w:rPr>
        <w:t>м)</w:t>
      </w:r>
      <w:r w:rsidRPr="00303153">
        <w:t>.</w:t>
      </w:r>
    </w:p>
    <w:p w:rsidR="00446687" w:rsidRPr="000356CB" w:rsidRDefault="00446687" w:rsidP="00EB3AE3">
      <w:pPr>
        <w:pStyle w:val="aa"/>
        <w:numPr>
          <w:ilvl w:val="0"/>
          <w:numId w:val="125"/>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446687" w:rsidRPr="007949EB" w:rsidTr="00446687">
        <w:trPr>
          <w:trHeight w:val="20"/>
          <w:tblHeader/>
        </w:trPr>
        <w:tc>
          <w:tcPr>
            <w:tcW w:w="915" w:type="pct"/>
            <w:shd w:val="clear" w:color="auto" w:fill="auto"/>
            <w:vAlign w:val="center"/>
          </w:tcPr>
          <w:p w:rsidR="00446687" w:rsidRPr="00156C2E" w:rsidRDefault="00446687" w:rsidP="00C741BC">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446687" w:rsidRPr="00156C2E" w:rsidRDefault="00446687" w:rsidP="00446687">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446687" w:rsidRPr="00156C2E" w:rsidRDefault="00446687" w:rsidP="00446687">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1.7</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Животноводство</w:t>
            </w:r>
          </w:p>
        </w:tc>
        <w:tc>
          <w:tcPr>
            <w:tcW w:w="2290" w:type="pct"/>
            <w:tcBorders>
              <w:top w:val="single" w:sz="4" w:space="0" w:color="auto"/>
              <w:bottom w:val="single" w:sz="4" w:space="0" w:color="auto"/>
            </w:tcBorders>
            <w:shd w:val="clear" w:color="auto" w:fill="auto"/>
          </w:tcPr>
          <w:p w:rsidR="005E0BA2" w:rsidRPr="00303153" w:rsidRDefault="005E0BA2" w:rsidP="005E0BA2">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p>
          <w:p w:rsidR="005E0BA2" w:rsidRPr="00303153" w:rsidRDefault="005E0BA2" w:rsidP="005E0BA2">
            <w:pPr>
              <w:spacing w:line="240" w:lineRule="auto"/>
              <w:jc w:val="left"/>
            </w:pP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1.8</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Скотоводство</w:t>
            </w:r>
          </w:p>
        </w:tc>
        <w:tc>
          <w:tcPr>
            <w:tcW w:w="2290" w:type="pct"/>
            <w:tcBorders>
              <w:top w:val="single" w:sz="4" w:space="0" w:color="auto"/>
            </w:tcBorders>
            <w:shd w:val="clear" w:color="auto" w:fill="auto"/>
          </w:tcPr>
          <w:p w:rsidR="005E0BA2" w:rsidRPr="00303153" w:rsidRDefault="005E0BA2" w:rsidP="00D5193E">
            <w:pPr>
              <w:spacing w:line="240" w:lineRule="auto"/>
              <w:jc w:val="left"/>
            </w:pPr>
            <w:r w:rsidRPr="00303153">
              <w:rPr>
                <w:sz w:val="22"/>
                <w:szCs w:val="22"/>
              </w:rPr>
              <w:t>Хозяйственные постройки;</w:t>
            </w:r>
            <w:r w:rsidR="00D5193E">
              <w:rPr>
                <w:sz w:val="22"/>
                <w:szCs w:val="22"/>
              </w:rPr>
              <w:t xml:space="preserve"> </w:t>
            </w:r>
            <w:r w:rsidRPr="00303153">
              <w:rPr>
                <w:sz w:val="22"/>
                <w:szCs w:val="22"/>
              </w:rPr>
              <w:t>со</w:t>
            </w:r>
            <w:r>
              <w:rPr>
                <w:sz w:val="22"/>
                <w:szCs w:val="22"/>
              </w:rPr>
              <w:t xml:space="preserve">оружения локального инженерного </w:t>
            </w:r>
            <w:r w:rsidRPr="00303153">
              <w:rPr>
                <w:sz w:val="22"/>
                <w:szCs w:val="22"/>
              </w:rPr>
              <w:t>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1.9</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Звероводство</w:t>
            </w:r>
          </w:p>
        </w:tc>
        <w:tc>
          <w:tcPr>
            <w:tcW w:w="2290" w:type="pct"/>
            <w:shd w:val="clear" w:color="auto" w:fill="auto"/>
          </w:tcPr>
          <w:p w:rsidR="005E0BA2" w:rsidRPr="00303153" w:rsidRDefault="005E0BA2" w:rsidP="00D5193E">
            <w:pPr>
              <w:spacing w:line="240" w:lineRule="auto"/>
              <w:jc w:val="left"/>
            </w:pPr>
            <w:r w:rsidRPr="00303153">
              <w:rPr>
                <w:sz w:val="22"/>
                <w:szCs w:val="22"/>
              </w:rPr>
              <w:t>Хозяйственные постройки;</w:t>
            </w:r>
            <w:r w:rsidR="00D5193E">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1.10</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Птицеводство</w:t>
            </w:r>
          </w:p>
        </w:tc>
        <w:tc>
          <w:tcPr>
            <w:tcW w:w="2290" w:type="pct"/>
            <w:shd w:val="clear" w:color="auto" w:fill="auto"/>
          </w:tcPr>
          <w:p w:rsidR="005E0BA2" w:rsidRPr="00303153" w:rsidRDefault="005E0BA2" w:rsidP="00D5193E">
            <w:pPr>
              <w:spacing w:line="240" w:lineRule="auto"/>
              <w:jc w:val="left"/>
            </w:pPr>
            <w:r w:rsidRPr="00303153">
              <w:rPr>
                <w:sz w:val="22"/>
                <w:szCs w:val="22"/>
              </w:rPr>
              <w:t>Хозяйственные постройки;</w:t>
            </w:r>
            <w:r w:rsidR="00D5193E">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1.11</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Свиноводство</w:t>
            </w:r>
          </w:p>
        </w:tc>
        <w:tc>
          <w:tcPr>
            <w:tcW w:w="2290" w:type="pct"/>
            <w:shd w:val="clear" w:color="auto" w:fill="auto"/>
          </w:tcPr>
          <w:p w:rsidR="005E0BA2" w:rsidRPr="00303153" w:rsidRDefault="005E0BA2" w:rsidP="00D5193E">
            <w:pPr>
              <w:spacing w:line="240" w:lineRule="auto"/>
              <w:jc w:val="left"/>
            </w:pPr>
            <w:r w:rsidRPr="00303153">
              <w:rPr>
                <w:sz w:val="22"/>
                <w:szCs w:val="22"/>
              </w:rPr>
              <w:t>Хозяйственные постройки;</w:t>
            </w:r>
            <w:r w:rsidR="00D5193E">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1.15</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Хранение и переработка сельскохозяйственной продукции</w:t>
            </w:r>
          </w:p>
        </w:tc>
        <w:tc>
          <w:tcPr>
            <w:tcW w:w="2290" w:type="pct"/>
            <w:shd w:val="clear" w:color="auto" w:fill="auto"/>
          </w:tcPr>
          <w:p w:rsidR="005E0BA2" w:rsidRPr="00303153" w:rsidRDefault="005E0BA2" w:rsidP="00D5193E">
            <w:pPr>
              <w:spacing w:line="240" w:lineRule="auto"/>
              <w:jc w:val="left"/>
            </w:pPr>
            <w:r w:rsidRPr="00303153">
              <w:rPr>
                <w:sz w:val="22"/>
                <w:szCs w:val="22"/>
              </w:rPr>
              <w:t>Хозяйственные постройки;</w:t>
            </w:r>
            <w:r w:rsidR="00D5193E">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1.18</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Обеспечение сельскохозяйственного производства</w:t>
            </w:r>
          </w:p>
        </w:tc>
        <w:tc>
          <w:tcPr>
            <w:tcW w:w="2290" w:type="pct"/>
            <w:shd w:val="clear" w:color="auto" w:fill="auto"/>
          </w:tcPr>
          <w:p w:rsidR="005E0BA2" w:rsidRPr="00303153" w:rsidRDefault="005E0BA2" w:rsidP="005E0BA2">
            <w:pPr>
              <w:spacing w:line="240" w:lineRule="auto"/>
              <w:jc w:val="left"/>
            </w:pPr>
            <w:r w:rsidRPr="00303153">
              <w:rPr>
                <w:sz w:val="22"/>
                <w:szCs w:val="22"/>
              </w:rPr>
              <w:t>Административно-бытовые здания и сооружения;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1.20</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Выпас сельскохозяйственных животных</w:t>
            </w:r>
          </w:p>
        </w:tc>
        <w:tc>
          <w:tcPr>
            <w:tcW w:w="2290" w:type="pct"/>
            <w:shd w:val="clear" w:color="auto" w:fill="auto"/>
          </w:tcPr>
          <w:p w:rsidR="005E0BA2" w:rsidRPr="002C7EAC" w:rsidRDefault="005E0BA2" w:rsidP="00D5193E">
            <w:pPr>
              <w:spacing w:line="240" w:lineRule="auto"/>
              <w:jc w:val="left"/>
            </w:pPr>
            <w:r w:rsidRPr="002C7EAC">
              <w:rPr>
                <w:sz w:val="22"/>
                <w:szCs w:val="22"/>
              </w:rPr>
              <w:t>Хозяйственные постройки;</w:t>
            </w:r>
            <w:r w:rsidR="00D5193E">
              <w:rPr>
                <w:sz w:val="22"/>
                <w:szCs w:val="22"/>
              </w:rPr>
              <w:t xml:space="preserve"> </w:t>
            </w:r>
            <w:r w:rsidRPr="002C7EAC">
              <w:rPr>
                <w:sz w:val="22"/>
                <w:szCs w:val="22"/>
              </w:rPr>
              <w:t>сооружения локального инженерного обеспечения;</w:t>
            </w:r>
            <w:r>
              <w:rPr>
                <w:sz w:val="22"/>
                <w:szCs w:val="22"/>
              </w:rPr>
              <w:t xml:space="preserve"> </w:t>
            </w:r>
            <w:r w:rsidRPr="002C7EAC">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shd w:val="clear" w:color="auto" w:fill="FFFFFF"/>
              </w:rPr>
            </w:pPr>
            <w:r>
              <w:t>2.7.1</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t>Хранение автотранспорта</w:t>
            </w:r>
          </w:p>
        </w:tc>
        <w:tc>
          <w:tcPr>
            <w:tcW w:w="2290" w:type="pct"/>
            <w:shd w:val="clear" w:color="auto" w:fill="auto"/>
          </w:tcPr>
          <w:p w:rsidR="005E0BA2" w:rsidRPr="00303153" w:rsidRDefault="005E0BA2" w:rsidP="005E0BA2">
            <w:pPr>
              <w:spacing w:line="240" w:lineRule="auto"/>
              <w:jc w:val="left"/>
            </w:pPr>
            <w:r w:rsidRPr="00303153">
              <w:rPr>
                <w:sz w:val="22"/>
                <w:szCs w:val="22"/>
              </w:rPr>
              <w:t>Объекты технического, инженерно-технического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3.1.1</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rPr>
                <w:bCs/>
              </w:rPr>
            </w:pPr>
            <w:r w:rsidRPr="00E17CBD">
              <w:t>Предоставление коммунальных услуг</w:t>
            </w:r>
          </w:p>
        </w:tc>
        <w:tc>
          <w:tcPr>
            <w:tcW w:w="2290" w:type="pct"/>
            <w:shd w:val="clear" w:color="auto" w:fill="auto"/>
            <w:vAlign w:val="center"/>
          </w:tcPr>
          <w:p w:rsidR="005E0BA2" w:rsidRPr="00303153" w:rsidRDefault="005E0BA2" w:rsidP="005E0BA2">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3.1.2</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Административные здания организаций, обеспечивающих предоставление коммунальных услуг</w:t>
            </w:r>
          </w:p>
        </w:tc>
        <w:tc>
          <w:tcPr>
            <w:tcW w:w="2290" w:type="pct"/>
            <w:shd w:val="clear" w:color="auto" w:fill="auto"/>
            <w:vAlign w:val="center"/>
          </w:tcPr>
          <w:p w:rsidR="005E0BA2" w:rsidRPr="00303153" w:rsidRDefault="005E0BA2" w:rsidP="005E0BA2">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 скверы и участки зеленых насаждений</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3.3</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rPr>
                <w:shd w:val="clear" w:color="auto" w:fill="FFFFFF"/>
              </w:rPr>
              <w:t>Бытовое обслуживание</w:t>
            </w:r>
          </w:p>
        </w:tc>
        <w:tc>
          <w:tcPr>
            <w:tcW w:w="2290" w:type="pct"/>
            <w:shd w:val="clear" w:color="auto" w:fill="auto"/>
            <w:vAlign w:val="center"/>
          </w:tcPr>
          <w:p w:rsidR="005E0BA2" w:rsidRPr="002C7EAC" w:rsidRDefault="005E0BA2" w:rsidP="005E0BA2">
            <w:pPr>
              <w:spacing w:line="240" w:lineRule="auto"/>
              <w:jc w:val="left"/>
            </w:pPr>
            <w:r w:rsidRPr="002C7EAC">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3.9.1</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Обеспечение деятельности в области гидрометеорологии и смежных с ней областях</w:t>
            </w:r>
          </w:p>
        </w:tc>
        <w:tc>
          <w:tcPr>
            <w:tcW w:w="2290" w:type="pct"/>
            <w:shd w:val="clear" w:color="auto" w:fill="auto"/>
          </w:tcPr>
          <w:p w:rsidR="005E0BA2" w:rsidRPr="00303153" w:rsidRDefault="005E0BA2" w:rsidP="005E0BA2">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участки зеленых насаждений; вспомогательные объекты технического, инженерно-технического обеспечения; скважины для забора воды на питьевые и хозяйственные нужды; хозяйственные постройки;</w:t>
            </w:r>
            <w:r>
              <w:rPr>
                <w:sz w:val="22"/>
                <w:szCs w:val="22"/>
              </w:rPr>
              <w:t xml:space="preserve"> </w:t>
            </w:r>
            <w:r w:rsidRPr="00303153">
              <w:rPr>
                <w:sz w:val="22"/>
                <w:szCs w:val="22"/>
              </w:rPr>
              <w:t>сооружения локального</w:t>
            </w:r>
            <w:r>
              <w:rPr>
                <w:sz w:val="22"/>
                <w:szCs w:val="22"/>
              </w:rPr>
              <w:t xml:space="preserve"> и</w:t>
            </w:r>
            <w:r w:rsidRPr="00303153">
              <w:rPr>
                <w:sz w:val="22"/>
                <w:szCs w:val="22"/>
              </w:rPr>
              <w:t>нженерного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3.10.2</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Приюты для животных</w:t>
            </w:r>
          </w:p>
        </w:tc>
        <w:tc>
          <w:tcPr>
            <w:tcW w:w="2290" w:type="pct"/>
            <w:shd w:val="clear" w:color="auto" w:fill="auto"/>
          </w:tcPr>
          <w:p w:rsidR="005E0BA2" w:rsidRPr="00303153" w:rsidRDefault="005E0BA2" w:rsidP="005E0BA2">
            <w:pPr>
              <w:spacing w:line="240" w:lineRule="auto"/>
              <w:jc w:val="left"/>
            </w:pPr>
            <w:r w:rsidRPr="00303153">
              <w:rPr>
                <w:sz w:val="22"/>
                <w:szCs w:val="22"/>
              </w:rPr>
              <w:t>Гостевые автостоянки, хозяйственные постройки, гаражи для служебного транспорта,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4.1</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rPr>
                <w:bCs/>
              </w:rPr>
            </w:pPr>
            <w:r w:rsidRPr="00E17CBD">
              <w:rPr>
                <w:bCs/>
              </w:rPr>
              <w:t>Деловое управление</w:t>
            </w:r>
          </w:p>
        </w:tc>
        <w:tc>
          <w:tcPr>
            <w:tcW w:w="2290" w:type="pct"/>
            <w:shd w:val="clear" w:color="auto" w:fill="auto"/>
          </w:tcPr>
          <w:p w:rsidR="005E0BA2" w:rsidRPr="00303153" w:rsidRDefault="005E0BA2" w:rsidP="005E0BA2">
            <w:pPr>
              <w:spacing w:line="240" w:lineRule="auto"/>
              <w:ind w:right="-108"/>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4.4</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rPr>
                <w:bCs/>
              </w:rPr>
            </w:pPr>
            <w:r w:rsidRPr="00E17CBD">
              <w:rPr>
                <w:bCs/>
              </w:rPr>
              <w:t>Магазины</w:t>
            </w:r>
          </w:p>
        </w:tc>
        <w:tc>
          <w:tcPr>
            <w:tcW w:w="2290" w:type="pct"/>
            <w:shd w:val="clear" w:color="auto" w:fill="auto"/>
          </w:tcPr>
          <w:p w:rsidR="005E0BA2" w:rsidRPr="00303153" w:rsidRDefault="005E0BA2" w:rsidP="005E0BA2">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4.5</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rPr>
                <w:bCs/>
              </w:rPr>
            </w:pPr>
            <w:r w:rsidRPr="00E17CBD">
              <w:rPr>
                <w:shd w:val="clear" w:color="auto" w:fill="FFFFFF"/>
              </w:rPr>
              <w:t>Банковская и страховая деятельность</w:t>
            </w:r>
          </w:p>
        </w:tc>
        <w:tc>
          <w:tcPr>
            <w:tcW w:w="2290" w:type="pct"/>
            <w:shd w:val="clear" w:color="auto" w:fill="auto"/>
          </w:tcPr>
          <w:p w:rsidR="005E0BA2" w:rsidRPr="002C7EAC" w:rsidRDefault="005E0BA2" w:rsidP="005E0BA2">
            <w:pPr>
              <w:spacing w:line="240" w:lineRule="auto"/>
              <w:jc w:val="left"/>
            </w:pPr>
            <w:r w:rsidRPr="002C7EAC">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4.9</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467CDB">
              <w:t>Служебные гаражи</w:t>
            </w:r>
          </w:p>
        </w:tc>
        <w:tc>
          <w:tcPr>
            <w:tcW w:w="2290" w:type="pct"/>
            <w:shd w:val="clear" w:color="auto" w:fill="auto"/>
          </w:tcPr>
          <w:p w:rsidR="005E0BA2" w:rsidRPr="00303153" w:rsidRDefault="005E0BA2" w:rsidP="005E0BA2">
            <w:pPr>
              <w:spacing w:line="240" w:lineRule="auto"/>
              <w:jc w:val="left"/>
            </w:pPr>
            <w:r w:rsidRPr="00303153">
              <w:rPr>
                <w:sz w:val="22"/>
                <w:szCs w:val="22"/>
              </w:rPr>
              <w:t>Гостевые автостоянки,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4.9.1.1</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Заправка транспортных средств</w:t>
            </w:r>
          </w:p>
        </w:tc>
        <w:tc>
          <w:tcPr>
            <w:tcW w:w="2290" w:type="pct"/>
            <w:shd w:val="clear" w:color="auto" w:fill="auto"/>
          </w:tcPr>
          <w:p w:rsidR="005E0BA2" w:rsidRPr="00303153" w:rsidRDefault="005E0BA2" w:rsidP="005E0BA2">
            <w:pPr>
              <w:spacing w:line="240" w:lineRule="auto"/>
              <w:jc w:val="left"/>
            </w:pPr>
            <w:r w:rsidRPr="00303153">
              <w:rPr>
                <w:sz w:val="22"/>
                <w:szCs w:val="22"/>
              </w:rPr>
              <w:t>Гостевые автостоянки,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4.9.1.3</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Автомобильные мойки</w:t>
            </w:r>
          </w:p>
        </w:tc>
        <w:tc>
          <w:tcPr>
            <w:tcW w:w="2290" w:type="pct"/>
            <w:shd w:val="clear" w:color="auto" w:fill="auto"/>
          </w:tcPr>
          <w:p w:rsidR="005E0BA2" w:rsidRPr="00303153" w:rsidRDefault="005E0BA2" w:rsidP="005E0BA2">
            <w:pPr>
              <w:spacing w:line="240" w:lineRule="auto"/>
              <w:jc w:val="left"/>
            </w:pPr>
            <w:r w:rsidRPr="00303153">
              <w:rPr>
                <w:sz w:val="22"/>
                <w:szCs w:val="22"/>
              </w:rPr>
              <w:t>Гостевые автостоянки,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4.9.1.4</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Ремонт автомобилей</w:t>
            </w:r>
          </w:p>
        </w:tc>
        <w:tc>
          <w:tcPr>
            <w:tcW w:w="2290" w:type="pct"/>
            <w:shd w:val="clear" w:color="auto" w:fill="auto"/>
          </w:tcPr>
          <w:p w:rsidR="005E0BA2" w:rsidRPr="00303153" w:rsidRDefault="005E0BA2" w:rsidP="005E0BA2">
            <w:pPr>
              <w:spacing w:line="240" w:lineRule="auto"/>
              <w:jc w:val="left"/>
            </w:pPr>
            <w:r w:rsidRPr="00303153">
              <w:rPr>
                <w:sz w:val="22"/>
                <w:szCs w:val="22"/>
              </w:rPr>
              <w:t>Размещение стоянок для автомобилей сотрудников; гостевые автостоянки, площадки для сбора мусора; объекты пожарной охраны (резервуары для хранения воды); участки зеленых насаждений;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4.9.2</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Стоянка транспортных средств</w:t>
            </w:r>
          </w:p>
        </w:tc>
        <w:tc>
          <w:tcPr>
            <w:tcW w:w="2290" w:type="pct"/>
            <w:shd w:val="clear" w:color="auto" w:fill="auto"/>
          </w:tcPr>
          <w:p w:rsidR="005E0BA2" w:rsidRPr="000F381F" w:rsidRDefault="005E0BA2" w:rsidP="005E0BA2">
            <w:pPr>
              <w:spacing w:line="240" w:lineRule="auto"/>
              <w:jc w:val="left"/>
            </w:pPr>
            <w:r w:rsidRPr="000F381F">
              <w:rPr>
                <w:sz w:val="22"/>
                <w:szCs w:val="22"/>
              </w:rPr>
              <w:t>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6.0</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Производственная деятельность</w:t>
            </w:r>
          </w:p>
        </w:tc>
        <w:tc>
          <w:tcPr>
            <w:tcW w:w="2290" w:type="pct"/>
            <w:shd w:val="clear" w:color="auto" w:fill="auto"/>
          </w:tcPr>
          <w:p w:rsidR="005E0BA2" w:rsidRPr="00DE1C25" w:rsidRDefault="005E0BA2" w:rsidP="005E0BA2">
            <w:pPr>
              <w:spacing w:line="240" w:lineRule="auto"/>
              <w:jc w:val="left"/>
            </w:pPr>
            <w:r w:rsidRPr="00DE1C25">
              <w:rPr>
                <w:sz w:val="22"/>
                <w:szCs w:val="22"/>
              </w:rPr>
              <w:t>Размещение стоянок для автомобилей сотрудников;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 хозяйственные постройки; сооружения локального инженерного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6.1</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Недропользование</w:t>
            </w:r>
          </w:p>
        </w:tc>
        <w:tc>
          <w:tcPr>
            <w:tcW w:w="2290" w:type="pct"/>
            <w:shd w:val="clear" w:color="auto" w:fill="auto"/>
          </w:tcPr>
          <w:p w:rsidR="005E0BA2" w:rsidRPr="00303153" w:rsidRDefault="005E0BA2" w:rsidP="005E0BA2">
            <w:pPr>
              <w:spacing w:line="240" w:lineRule="auto"/>
              <w:jc w:val="left"/>
            </w:pPr>
            <w:r w:rsidRPr="00303153">
              <w:rPr>
                <w:sz w:val="22"/>
                <w:szCs w:val="22"/>
              </w:rPr>
              <w:t>Размещение стоянок для автомобилей сотрудников;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 хозяйственные постройки; сооружения локального инженерного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6.4</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3A7D48">
              <w:t>Пищевая промышленность</w:t>
            </w:r>
          </w:p>
        </w:tc>
        <w:tc>
          <w:tcPr>
            <w:tcW w:w="2290" w:type="pct"/>
            <w:shd w:val="clear" w:color="auto" w:fill="auto"/>
          </w:tcPr>
          <w:p w:rsidR="005E0BA2" w:rsidRPr="00303153" w:rsidRDefault="005E0BA2" w:rsidP="005E0BA2">
            <w:pPr>
              <w:spacing w:line="240" w:lineRule="auto"/>
              <w:jc w:val="left"/>
            </w:pPr>
            <w:r w:rsidRPr="00303153">
              <w:rPr>
                <w:sz w:val="22"/>
                <w:szCs w:val="22"/>
              </w:rPr>
              <w:t xml:space="preserve">Объекты капитального строительства и виды использования земельных участков, отнесенные действующими санитарными нормами к объектам с санитарно-защитной зоной не более </w:t>
            </w:r>
            <w:smartTag w:uri="urn:schemas-microsoft-com:office:smarttags" w:element="metricconverter">
              <w:smartTagPr>
                <w:attr w:name="ProductID" w:val="100 м"/>
              </w:smartTagPr>
              <w:r w:rsidRPr="00303153">
                <w:rPr>
                  <w:sz w:val="22"/>
                  <w:szCs w:val="22"/>
                </w:rPr>
                <w:t>100 м</w:t>
              </w:r>
            </w:smartTag>
            <w:r w:rsidRPr="00303153">
              <w:rPr>
                <w:sz w:val="22"/>
                <w:szCs w:val="22"/>
              </w:rPr>
              <w:t>;</w:t>
            </w:r>
            <w:r>
              <w:rPr>
                <w:sz w:val="22"/>
                <w:szCs w:val="22"/>
              </w:rPr>
              <w:t xml:space="preserve"> </w:t>
            </w:r>
            <w:r w:rsidRPr="00303153">
              <w:rPr>
                <w:sz w:val="22"/>
                <w:szCs w:val="22"/>
              </w:rPr>
              <w:t>гостевые автостоянки; административно-бытовые здания;</w:t>
            </w:r>
            <w:r>
              <w:rPr>
                <w:sz w:val="22"/>
                <w:szCs w:val="22"/>
              </w:rPr>
              <w:t xml:space="preserve"> </w:t>
            </w:r>
            <w:r w:rsidRPr="00303153">
              <w:rPr>
                <w:sz w:val="22"/>
                <w:szCs w:val="22"/>
              </w:rPr>
              <w:t>вспомогательные здания и сооружения, в которых осуществляются операции, технологически связанные с основным видом разрешенного использования; площадки для сбора бытового мусора и производственных отходов; объекты технического, инженерно-технического обеспечения; скважины для забора воды на питьевые и хозяйственные нужды; хозяйственные постройки; сооружения локального инженерного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6.6</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3A7D48">
              <w:t>Строительная промышленность</w:t>
            </w:r>
          </w:p>
        </w:tc>
        <w:tc>
          <w:tcPr>
            <w:tcW w:w="2290" w:type="pct"/>
            <w:shd w:val="clear" w:color="auto" w:fill="auto"/>
          </w:tcPr>
          <w:p w:rsidR="005E0BA2" w:rsidRPr="00303153" w:rsidRDefault="005E0BA2" w:rsidP="005E0BA2">
            <w:pPr>
              <w:spacing w:line="240" w:lineRule="auto"/>
              <w:jc w:val="left"/>
            </w:pPr>
            <w:r w:rsidRPr="00303153">
              <w:rPr>
                <w:sz w:val="22"/>
                <w:szCs w:val="22"/>
              </w:rPr>
              <w:t xml:space="preserve">Объекты капитального строительства и виды использования земельных участков, отнесенные действующими санитарными нормами к объектам с санитарно-защитной зоной не более </w:t>
            </w:r>
            <w:smartTag w:uri="urn:schemas-microsoft-com:office:smarttags" w:element="metricconverter">
              <w:smartTagPr>
                <w:attr w:name="ProductID" w:val="100 м"/>
              </w:smartTagPr>
              <w:r w:rsidRPr="00303153">
                <w:rPr>
                  <w:sz w:val="22"/>
                  <w:szCs w:val="22"/>
                </w:rPr>
                <w:t>100 м</w:t>
              </w:r>
            </w:smartTag>
            <w:r w:rsidRPr="00303153">
              <w:rPr>
                <w:sz w:val="22"/>
                <w:szCs w:val="22"/>
              </w:rPr>
              <w:t>;</w:t>
            </w:r>
            <w:r>
              <w:rPr>
                <w:sz w:val="22"/>
                <w:szCs w:val="22"/>
              </w:rPr>
              <w:t xml:space="preserve"> </w:t>
            </w:r>
            <w:r w:rsidRPr="00303153">
              <w:rPr>
                <w:sz w:val="22"/>
                <w:szCs w:val="22"/>
              </w:rPr>
              <w:t>гостевые автостоянки; административно-бытовые здания;</w:t>
            </w:r>
          </w:p>
          <w:p w:rsidR="005E0BA2" w:rsidRPr="00303153" w:rsidRDefault="005E0BA2" w:rsidP="005E0BA2">
            <w:pPr>
              <w:spacing w:line="240" w:lineRule="auto"/>
              <w:jc w:val="left"/>
            </w:pPr>
            <w:r w:rsidRPr="00303153">
              <w:rPr>
                <w:sz w:val="22"/>
                <w:szCs w:val="22"/>
              </w:rPr>
              <w:t>вспомогательные здания и сооружения, в которых осуществляются операции, технологически связанные с основным видом разрешенного использования; площадки для сбора бытового мусора и производственных отходов; объекты технического, инженерно-технического обеспечения; скважины для забора воды на питьевые и хозяйственные нужды; хозяйственные постройки; сооружения локального инженерного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rPr>
                <w:bCs/>
              </w:rPr>
              <w:t>6.8</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rPr>
                <w:bCs/>
              </w:rPr>
            </w:pPr>
            <w:r w:rsidRPr="00E17CBD">
              <w:rPr>
                <w:bCs/>
              </w:rPr>
              <w:t>Связь</w:t>
            </w:r>
          </w:p>
        </w:tc>
        <w:tc>
          <w:tcPr>
            <w:tcW w:w="2290" w:type="pct"/>
            <w:shd w:val="clear" w:color="auto" w:fill="auto"/>
          </w:tcPr>
          <w:p w:rsidR="005E0BA2" w:rsidRPr="00303153" w:rsidRDefault="005E0BA2" w:rsidP="005E0BA2">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t>6.9</w:t>
            </w:r>
          </w:p>
        </w:tc>
        <w:tc>
          <w:tcPr>
            <w:tcW w:w="1795" w:type="pct"/>
            <w:tcBorders>
              <w:top w:val="single" w:sz="4" w:space="0" w:color="auto"/>
              <w:bottom w:val="single" w:sz="4" w:space="0" w:color="auto"/>
            </w:tcBorders>
            <w:shd w:val="clear" w:color="auto" w:fill="auto"/>
            <w:vAlign w:val="center"/>
          </w:tcPr>
          <w:p w:rsidR="005E0BA2" w:rsidRPr="00E17CBD" w:rsidRDefault="005E0BA2" w:rsidP="005E0BA2">
            <w:pPr>
              <w:spacing w:line="240" w:lineRule="auto"/>
              <w:jc w:val="left"/>
            </w:pPr>
            <w:r w:rsidRPr="00E17CBD">
              <w:t>Склад</w:t>
            </w:r>
          </w:p>
        </w:tc>
        <w:tc>
          <w:tcPr>
            <w:tcW w:w="2290" w:type="pct"/>
            <w:shd w:val="clear" w:color="auto" w:fill="auto"/>
          </w:tcPr>
          <w:p w:rsidR="005E0BA2" w:rsidRPr="00303153" w:rsidRDefault="005E0BA2" w:rsidP="005E0BA2">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rsidRPr="00467CDB">
              <w:t>6.9.1</w:t>
            </w:r>
          </w:p>
        </w:tc>
        <w:tc>
          <w:tcPr>
            <w:tcW w:w="1795" w:type="pct"/>
            <w:tcBorders>
              <w:top w:val="single" w:sz="4" w:space="0" w:color="auto"/>
              <w:bottom w:val="single" w:sz="4" w:space="0" w:color="auto"/>
            </w:tcBorders>
            <w:shd w:val="clear" w:color="auto" w:fill="auto"/>
            <w:vAlign w:val="center"/>
          </w:tcPr>
          <w:p w:rsidR="005E0BA2" w:rsidRPr="00467CDB" w:rsidRDefault="005E0BA2" w:rsidP="005E0BA2">
            <w:pPr>
              <w:spacing w:line="240" w:lineRule="auto"/>
              <w:jc w:val="left"/>
            </w:pPr>
            <w:r>
              <w:t>Складские площадки</w:t>
            </w:r>
          </w:p>
        </w:tc>
        <w:tc>
          <w:tcPr>
            <w:tcW w:w="2290" w:type="pct"/>
            <w:shd w:val="clear" w:color="auto" w:fill="auto"/>
          </w:tcPr>
          <w:p w:rsidR="005E0BA2" w:rsidRPr="00303153" w:rsidRDefault="005E0BA2" w:rsidP="005E0BA2">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rsidRPr="00467CDB">
              <w:t>7.2.3</w:t>
            </w:r>
          </w:p>
        </w:tc>
        <w:tc>
          <w:tcPr>
            <w:tcW w:w="1795" w:type="pct"/>
            <w:tcBorders>
              <w:top w:val="single" w:sz="4" w:space="0" w:color="auto"/>
              <w:bottom w:val="single" w:sz="4" w:space="0" w:color="auto"/>
            </w:tcBorders>
            <w:shd w:val="clear" w:color="auto" w:fill="auto"/>
            <w:vAlign w:val="center"/>
          </w:tcPr>
          <w:p w:rsidR="005E0BA2" w:rsidRPr="00467CDB" w:rsidRDefault="005E0BA2" w:rsidP="005E0BA2">
            <w:pPr>
              <w:spacing w:line="240" w:lineRule="auto"/>
              <w:jc w:val="left"/>
            </w:pPr>
            <w:r w:rsidRPr="00467CDB">
              <w:t>Стоянки</w:t>
            </w:r>
            <w:r>
              <w:t xml:space="preserve"> транспорта общего пользования</w:t>
            </w:r>
          </w:p>
        </w:tc>
        <w:tc>
          <w:tcPr>
            <w:tcW w:w="2290" w:type="pct"/>
            <w:shd w:val="clear" w:color="auto" w:fill="auto"/>
          </w:tcPr>
          <w:p w:rsidR="005E0BA2" w:rsidRPr="00303153" w:rsidRDefault="005E0BA2" w:rsidP="005E0BA2">
            <w:pPr>
              <w:spacing w:line="240" w:lineRule="auto"/>
              <w:jc w:val="left"/>
            </w:pPr>
            <w:r w:rsidRPr="00303153">
              <w:rPr>
                <w:sz w:val="22"/>
                <w:szCs w:val="22"/>
              </w:rPr>
              <w:t>Информационные площадки, объекты благоустройства, отстойно-разворотные площадки общественного транспорта</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rsidRPr="00467CDB">
              <w:rPr>
                <w:shd w:val="clear" w:color="auto" w:fill="FFFFFF"/>
              </w:rPr>
              <w:t>7.5</w:t>
            </w:r>
          </w:p>
        </w:tc>
        <w:tc>
          <w:tcPr>
            <w:tcW w:w="1795" w:type="pct"/>
            <w:tcBorders>
              <w:top w:val="single" w:sz="4" w:space="0" w:color="auto"/>
              <w:bottom w:val="single" w:sz="4" w:space="0" w:color="auto"/>
            </w:tcBorders>
            <w:shd w:val="clear" w:color="auto" w:fill="auto"/>
            <w:vAlign w:val="center"/>
          </w:tcPr>
          <w:p w:rsidR="005E0BA2" w:rsidRPr="00467CDB" w:rsidRDefault="005E0BA2" w:rsidP="005E0BA2">
            <w:pPr>
              <w:spacing w:line="240" w:lineRule="auto"/>
              <w:jc w:val="left"/>
            </w:pPr>
            <w:r>
              <w:rPr>
                <w:shd w:val="clear" w:color="auto" w:fill="FFFFFF"/>
              </w:rPr>
              <w:t>Трубопроводный транспорт</w:t>
            </w:r>
          </w:p>
        </w:tc>
        <w:tc>
          <w:tcPr>
            <w:tcW w:w="2290" w:type="pct"/>
            <w:shd w:val="clear" w:color="auto" w:fill="auto"/>
          </w:tcPr>
          <w:p w:rsidR="005E0BA2" w:rsidRPr="002C7EAC" w:rsidRDefault="005E0BA2" w:rsidP="005E0BA2">
            <w:pPr>
              <w:tabs>
                <w:tab w:val="left" w:pos="1236"/>
                <w:tab w:val="center" w:pos="2089"/>
              </w:tabs>
              <w:spacing w:line="240" w:lineRule="auto"/>
              <w:jc w:val="left"/>
            </w:pPr>
            <w:r w:rsidRPr="002C7EAC">
              <w:rPr>
                <w:sz w:val="22"/>
                <w:szCs w:val="22"/>
              </w:rPr>
              <w:t>Не подлежит установлению</w:t>
            </w:r>
          </w:p>
        </w:tc>
      </w:tr>
      <w:tr w:rsidR="005E0BA2" w:rsidRPr="007949EB" w:rsidTr="00446687">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rsidRPr="00467CDB">
              <w:t>12.0.1</w:t>
            </w:r>
          </w:p>
        </w:tc>
        <w:tc>
          <w:tcPr>
            <w:tcW w:w="1795" w:type="pct"/>
            <w:tcBorders>
              <w:top w:val="single" w:sz="4" w:space="0" w:color="auto"/>
              <w:bottom w:val="single" w:sz="4" w:space="0" w:color="auto"/>
            </w:tcBorders>
            <w:shd w:val="clear" w:color="auto" w:fill="auto"/>
            <w:vAlign w:val="center"/>
          </w:tcPr>
          <w:p w:rsidR="005E0BA2" w:rsidRPr="00467CDB" w:rsidRDefault="005E0BA2" w:rsidP="005E0BA2">
            <w:pPr>
              <w:spacing w:line="240" w:lineRule="auto"/>
              <w:jc w:val="left"/>
            </w:pPr>
            <w:r>
              <w:t>Улично-дорожная сеть</w:t>
            </w:r>
          </w:p>
        </w:tc>
        <w:tc>
          <w:tcPr>
            <w:tcW w:w="2290" w:type="pct"/>
            <w:shd w:val="clear" w:color="auto" w:fill="auto"/>
          </w:tcPr>
          <w:p w:rsidR="005E0BA2" w:rsidRPr="00303153" w:rsidRDefault="005E0BA2" w:rsidP="005E0BA2">
            <w:pPr>
              <w:spacing w:line="240" w:lineRule="auto"/>
              <w:jc w:val="left"/>
            </w:pPr>
            <w:r w:rsidRPr="00303153">
              <w:rPr>
                <w:sz w:val="22"/>
                <w:szCs w:val="22"/>
              </w:rPr>
              <w:t>Малые архитектурные формы и объекты благоустройства, участки зеленых насаждений, остановочные павильоны, указатели, линейные объекты</w:t>
            </w:r>
          </w:p>
        </w:tc>
      </w:tr>
      <w:tr w:rsidR="005E0BA2" w:rsidRPr="007949EB" w:rsidTr="005E0BA2">
        <w:trPr>
          <w:trHeight w:val="70"/>
        </w:trPr>
        <w:tc>
          <w:tcPr>
            <w:tcW w:w="915" w:type="pct"/>
            <w:tcBorders>
              <w:top w:val="single" w:sz="4" w:space="0" w:color="auto"/>
              <w:bottom w:val="single" w:sz="4" w:space="0" w:color="auto"/>
            </w:tcBorders>
            <w:shd w:val="clear" w:color="auto" w:fill="auto"/>
            <w:vAlign w:val="center"/>
          </w:tcPr>
          <w:p w:rsidR="005E0BA2" w:rsidRPr="00AB1EDD" w:rsidRDefault="005E0BA2" w:rsidP="005E0BA2">
            <w:pPr>
              <w:jc w:val="center"/>
              <w:rPr>
                <w:bCs/>
              </w:rPr>
            </w:pPr>
            <w:r w:rsidRPr="00467CDB">
              <w:t>12.0.2</w:t>
            </w:r>
          </w:p>
        </w:tc>
        <w:tc>
          <w:tcPr>
            <w:tcW w:w="1795" w:type="pct"/>
            <w:tcBorders>
              <w:top w:val="single" w:sz="4" w:space="0" w:color="auto"/>
              <w:bottom w:val="single" w:sz="4" w:space="0" w:color="auto"/>
            </w:tcBorders>
            <w:shd w:val="clear" w:color="auto" w:fill="auto"/>
            <w:vAlign w:val="center"/>
          </w:tcPr>
          <w:p w:rsidR="005E0BA2" w:rsidRPr="00467CDB" w:rsidRDefault="005E0BA2" w:rsidP="005E0BA2">
            <w:pPr>
              <w:spacing w:line="240" w:lineRule="auto"/>
              <w:jc w:val="left"/>
            </w:pPr>
            <w:r w:rsidRPr="00467CDB">
              <w:t>Бл</w:t>
            </w:r>
            <w:r>
              <w:t>агоустройство территории</w:t>
            </w:r>
          </w:p>
        </w:tc>
        <w:tc>
          <w:tcPr>
            <w:tcW w:w="2290" w:type="pct"/>
            <w:shd w:val="clear" w:color="auto" w:fill="auto"/>
          </w:tcPr>
          <w:p w:rsidR="005E0BA2" w:rsidRPr="00303153" w:rsidRDefault="005E0BA2" w:rsidP="005E0BA2">
            <w:pPr>
              <w:spacing w:line="240" w:lineRule="auto"/>
              <w:jc w:val="left"/>
            </w:pPr>
            <w:r w:rsidRPr="00303153">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bl>
    <w:p w:rsidR="00D406F2" w:rsidRPr="00467CDB" w:rsidRDefault="00D406F2" w:rsidP="00D406F2">
      <w:pPr>
        <w:pStyle w:val="Style5"/>
        <w:widowControl/>
        <w:tabs>
          <w:tab w:val="left" w:pos="1231"/>
        </w:tabs>
        <w:spacing w:line="240" w:lineRule="auto"/>
        <w:ind w:firstLine="709"/>
        <w:rPr>
          <w:rStyle w:val="FontStyle14"/>
          <w:color w:val="000000" w:themeColor="text1"/>
          <w:szCs w:val="28"/>
        </w:rPr>
      </w:pPr>
      <w:r w:rsidRPr="00467CDB">
        <w:rPr>
          <w:rStyle w:val="FontStyle14"/>
          <w:color w:val="000000" w:themeColor="text1"/>
          <w:szCs w:val="28"/>
        </w:rPr>
        <w:t>Примечание:</w:t>
      </w:r>
    </w:p>
    <w:p w:rsidR="00D406F2" w:rsidRDefault="00D406F2" w:rsidP="00D406F2">
      <w:pPr>
        <w:pStyle w:val="aa"/>
        <w:tabs>
          <w:tab w:val="left" w:pos="1134"/>
        </w:tabs>
        <w:suppressAutoHyphens/>
        <w:spacing w:line="240" w:lineRule="auto"/>
        <w:ind w:left="0" w:firstLine="709"/>
        <w:rPr>
          <w:bCs/>
          <w:iCs/>
        </w:rPr>
      </w:pPr>
      <w:r w:rsidRPr="00467CDB">
        <w:rPr>
          <w:rStyle w:val="FontStyle14"/>
          <w:b w:val="0"/>
          <w:color w:val="000000" w:themeColor="text1"/>
          <w:szCs w:val="28"/>
        </w:rPr>
        <w:t>Размещение объектов, для которых устанавливаются санитарно-защитные зоны   допускается    при   условии   соблюдения   требований СанПиН 2.2.1/2.1.1.1200-03 «Санитарно-защитные зоны и санитарная классификация предприятий, сооружений и иных объектов».</w:t>
      </w:r>
    </w:p>
    <w:p w:rsidR="00446687" w:rsidRPr="00196FCD" w:rsidRDefault="00446687" w:rsidP="00EB3AE3">
      <w:pPr>
        <w:pStyle w:val="aa"/>
        <w:numPr>
          <w:ilvl w:val="0"/>
          <w:numId w:val="126"/>
        </w:numPr>
        <w:tabs>
          <w:tab w:val="left" w:pos="1134"/>
        </w:tabs>
        <w:suppressAutoHyphens/>
        <w:spacing w:line="240" w:lineRule="auto"/>
        <w:ind w:left="0" w:firstLine="709"/>
        <w:rPr>
          <w:bCs/>
          <w:iCs/>
        </w:rPr>
      </w:pPr>
      <w:r w:rsidRPr="00B91C4A">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446687" w:rsidRPr="00303153" w:rsidTr="00446687">
        <w:tc>
          <w:tcPr>
            <w:tcW w:w="1951" w:type="dxa"/>
            <w:tcBorders>
              <w:top w:val="single" w:sz="4" w:space="0" w:color="auto"/>
              <w:left w:val="single" w:sz="4" w:space="0" w:color="auto"/>
              <w:bottom w:val="single" w:sz="4" w:space="0" w:color="auto"/>
              <w:right w:val="single" w:sz="4" w:space="0" w:color="auto"/>
            </w:tcBorders>
          </w:tcPr>
          <w:p w:rsidR="00446687" w:rsidRPr="00303153" w:rsidRDefault="00446687" w:rsidP="00446687">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446687" w:rsidRPr="00303153" w:rsidRDefault="00446687" w:rsidP="00446687">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446687" w:rsidRPr="00303153" w:rsidRDefault="00446687" w:rsidP="00446687">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5E0BA2" w:rsidRPr="00303153" w:rsidTr="00446687">
        <w:tc>
          <w:tcPr>
            <w:tcW w:w="1951" w:type="dxa"/>
            <w:tcBorders>
              <w:top w:val="single" w:sz="4" w:space="0" w:color="auto"/>
              <w:left w:val="single" w:sz="4" w:space="0" w:color="auto"/>
              <w:bottom w:val="single" w:sz="4" w:space="0" w:color="auto"/>
              <w:right w:val="single" w:sz="4" w:space="0" w:color="auto"/>
            </w:tcBorders>
            <w:vAlign w:val="center"/>
          </w:tcPr>
          <w:p w:rsidR="005E0BA2" w:rsidRPr="005E0BA2" w:rsidRDefault="005E0BA2" w:rsidP="005E0BA2">
            <w:pPr>
              <w:spacing w:line="240" w:lineRule="auto"/>
              <w:ind w:left="180"/>
              <w:jc w:val="center"/>
              <w:rPr>
                <w:bCs/>
              </w:rPr>
            </w:pPr>
            <w:r w:rsidRPr="005E0BA2">
              <w:rPr>
                <w:bCs/>
                <w:szCs w:val="22"/>
              </w:rPr>
              <w:t>4.6</w:t>
            </w:r>
          </w:p>
        </w:tc>
        <w:tc>
          <w:tcPr>
            <w:tcW w:w="3544" w:type="dxa"/>
            <w:tcBorders>
              <w:top w:val="single" w:sz="4" w:space="0" w:color="auto"/>
              <w:left w:val="single" w:sz="4" w:space="0" w:color="auto"/>
              <w:bottom w:val="single" w:sz="4" w:space="0" w:color="auto"/>
              <w:right w:val="single" w:sz="4" w:space="0" w:color="auto"/>
            </w:tcBorders>
            <w:vAlign w:val="center"/>
          </w:tcPr>
          <w:p w:rsidR="005E0BA2" w:rsidRPr="005E0BA2" w:rsidRDefault="005E0BA2" w:rsidP="005E0BA2">
            <w:pPr>
              <w:spacing w:line="240" w:lineRule="auto"/>
              <w:jc w:val="left"/>
              <w:rPr>
                <w:bCs/>
              </w:rPr>
            </w:pPr>
            <w:r w:rsidRPr="005E0BA2">
              <w:rPr>
                <w:bCs/>
                <w:szCs w:val="22"/>
              </w:rPr>
              <w:t>Общественное питание</w:t>
            </w:r>
          </w:p>
        </w:tc>
        <w:tc>
          <w:tcPr>
            <w:tcW w:w="4683" w:type="dxa"/>
            <w:tcBorders>
              <w:top w:val="single" w:sz="4" w:space="0" w:color="auto"/>
              <w:left w:val="single" w:sz="4" w:space="0" w:color="auto"/>
              <w:bottom w:val="single" w:sz="4" w:space="0" w:color="auto"/>
              <w:right w:val="single" w:sz="4" w:space="0" w:color="auto"/>
            </w:tcBorders>
          </w:tcPr>
          <w:p w:rsidR="005E0BA2" w:rsidRPr="00303153" w:rsidRDefault="005E0BA2" w:rsidP="005E0BA2">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303153" w:rsidTr="00446687">
        <w:tc>
          <w:tcPr>
            <w:tcW w:w="1951" w:type="dxa"/>
            <w:tcBorders>
              <w:top w:val="single" w:sz="4" w:space="0" w:color="auto"/>
              <w:left w:val="single" w:sz="4" w:space="0" w:color="auto"/>
              <w:bottom w:val="single" w:sz="4" w:space="0" w:color="auto"/>
              <w:right w:val="single" w:sz="4" w:space="0" w:color="auto"/>
            </w:tcBorders>
            <w:vAlign w:val="center"/>
          </w:tcPr>
          <w:p w:rsidR="005E0BA2" w:rsidRPr="005E0BA2" w:rsidRDefault="005E0BA2" w:rsidP="005E0BA2">
            <w:pPr>
              <w:spacing w:line="240" w:lineRule="auto"/>
              <w:ind w:left="180"/>
              <w:jc w:val="center"/>
              <w:rPr>
                <w:bCs/>
              </w:rPr>
            </w:pPr>
            <w:r w:rsidRPr="005E0BA2">
              <w:rPr>
                <w:bCs/>
                <w:szCs w:val="22"/>
              </w:rPr>
              <w:t>7.2.2</w:t>
            </w:r>
          </w:p>
        </w:tc>
        <w:tc>
          <w:tcPr>
            <w:tcW w:w="3544" w:type="dxa"/>
            <w:tcBorders>
              <w:top w:val="single" w:sz="4" w:space="0" w:color="auto"/>
              <w:left w:val="single" w:sz="4" w:space="0" w:color="auto"/>
              <w:bottom w:val="single" w:sz="4" w:space="0" w:color="auto"/>
              <w:right w:val="single" w:sz="4" w:space="0" w:color="auto"/>
            </w:tcBorders>
            <w:vAlign w:val="center"/>
          </w:tcPr>
          <w:p w:rsidR="005E0BA2" w:rsidRPr="005E0BA2" w:rsidRDefault="005E0BA2" w:rsidP="005E0BA2">
            <w:pPr>
              <w:spacing w:line="240" w:lineRule="auto"/>
              <w:jc w:val="left"/>
              <w:rPr>
                <w:bCs/>
              </w:rPr>
            </w:pPr>
            <w:r w:rsidRPr="005E0BA2">
              <w:rPr>
                <w:bCs/>
                <w:szCs w:val="22"/>
              </w:rPr>
              <w:t>Обслуживание перевозок пассажиров</w:t>
            </w:r>
          </w:p>
        </w:tc>
        <w:tc>
          <w:tcPr>
            <w:tcW w:w="4683" w:type="dxa"/>
            <w:tcBorders>
              <w:top w:val="single" w:sz="4" w:space="0" w:color="auto"/>
              <w:left w:val="single" w:sz="4" w:space="0" w:color="auto"/>
              <w:bottom w:val="single" w:sz="4" w:space="0" w:color="auto"/>
              <w:right w:val="single" w:sz="4" w:space="0" w:color="auto"/>
            </w:tcBorders>
          </w:tcPr>
          <w:p w:rsidR="005E0BA2" w:rsidRPr="00303153" w:rsidRDefault="005E0BA2" w:rsidP="005E0BA2">
            <w:pPr>
              <w:spacing w:line="240" w:lineRule="auto"/>
              <w:jc w:val="left"/>
            </w:pPr>
            <w:r w:rsidRPr="00303153">
              <w:rPr>
                <w:sz w:val="22"/>
                <w:szCs w:val="22"/>
              </w:rPr>
              <w:t>Информационные площадки, объекты благоустройства, отстойно-разворотные площадки общественного транспорта, 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303153" w:rsidTr="00446687">
        <w:tc>
          <w:tcPr>
            <w:tcW w:w="1951" w:type="dxa"/>
            <w:tcBorders>
              <w:top w:val="single" w:sz="4" w:space="0" w:color="auto"/>
              <w:left w:val="single" w:sz="4" w:space="0" w:color="auto"/>
              <w:bottom w:val="single" w:sz="4" w:space="0" w:color="auto"/>
              <w:right w:val="single" w:sz="4" w:space="0" w:color="auto"/>
            </w:tcBorders>
            <w:vAlign w:val="center"/>
          </w:tcPr>
          <w:p w:rsidR="005E0BA2" w:rsidRPr="005E0BA2" w:rsidRDefault="005E0BA2" w:rsidP="005E0BA2">
            <w:pPr>
              <w:spacing w:line="240" w:lineRule="auto"/>
              <w:jc w:val="center"/>
            </w:pPr>
            <w:r w:rsidRPr="005E0BA2">
              <w:rPr>
                <w:szCs w:val="22"/>
              </w:rPr>
              <w:t>8.3</w:t>
            </w:r>
          </w:p>
        </w:tc>
        <w:tc>
          <w:tcPr>
            <w:tcW w:w="3544" w:type="dxa"/>
            <w:tcBorders>
              <w:top w:val="single" w:sz="4" w:space="0" w:color="auto"/>
              <w:left w:val="single" w:sz="4" w:space="0" w:color="auto"/>
              <w:bottom w:val="single" w:sz="4" w:space="0" w:color="auto"/>
              <w:right w:val="single" w:sz="4" w:space="0" w:color="auto"/>
            </w:tcBorders>
            <w:vAlign w:val="center"/>
          </w:tcPr>
          <w:p w:rsidR="005E0BA2" w:rsidRPr="005E0BA2" w:rsidRDefault="005E0BA2" w:rsidP="005E0BA2">
            <w:pPr>
              <w:spacing w:line="240" w:lineRule="auto"/>
              <w:jc w:val="left"/>
            </w:pPr>
            <w:r w:rsidRPr="005E0BA2">
              <w:rPr>
                <w:szCs w:val="22"/>
              </w:rPr>
              <w:t>Обеспечение внутреннего правопорядка</w:t>
            </w:r>
          </w:p>
        </w:tc>
        <w:tc>
          <w:tcPr>
            <w:tcW w:w="4683" w:type="dxa"/>
            <w:tcBorders>
              <w:top w:val="single" w:sz="4" w:space="0" w:color="auto"/>
              <w:left w:val="single" w:sz="4" w:space="0" w:color="auto"/>
              <w:bottom w:val="single" w:sz="4" w:space="0" w:color="auto"/>
              <w:right w:val="single" w:sz="4" w:space="0" w:color="auto"/>
            </w:tcBorders>
          </w:tcPr>
          <w:p w:rsidR="005E0BA2" w:rsidRPr="00303153" w:rsidRDefault="005E0BA2" w:rsidP="005E0BA2">
            <w:pPr>
              <w:spacing w:line="240" w:lineRule="auto"/>
              <w:jc w:val="left"/>
            </w:pPr>
            <w:r w:rsidRPr="00303153">
              <w:rPr>
                <w:sz w:val="22"/>
                <w:szCs w:val="22"/>
              </w:rPr>
              <w:t>Гостевые автостоянки, гаражи для служебного транспорта, открытые площадки для занятий спортом и физкультурой,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303153" w:rsidTr="00446687">
        <w:tc>
          <w:tcPr>
            <w:tcW w:w="1951" w:type="dxa"/>
            <w:tcBorders>
              <w:top w:val="single" w:sz="4" w:space="0" w:color="auto"/>
              <w:left w:val="single" w:sz="4" w:space="0" w:color="auto"/>
              <w:bottom w:val="single" w:sz="4" w:space="0" w:color="auto"/>
              <w:right w:val="single" w:sz="4" w:space="0" w:color="auto"/>
            </w:tcBorders>
            <w:vAlign w:val="center"/>
          </w:tcPr>
          <w:p w:rsidR="005E0BA2" w:rsidRPr="005E0BA2" w:rsidRDefault="005E0BA2" w:rsidP="005E0BA2">
            <w:pPr>
              <w:spacing w:line="240" w:lineRule="auto"/>
              <w:jc w:val="center"/>
            </w:pPr>
            <w:r w:rsidRPr="005E0BA2">
              <w:rPr>
                <w:szCs w:val="22"/>
              </w:rPr>
              <w:t>12.2</w:t>
            </w:r>
          </w:p>
        </w:tc>
        <w:tc>
          <w:tcPr>
            <w:tcW w:w="3544" w:type="dxa"/>
            <w:tcBorders>
              <w:top w:val="single" w:sz="4" w:space="0" w:color="auto"/>
              <w:left w:val="single" w:sz="4" w:space="0" w:color="auto"/>
              <w:bottom w:val="single" w:sz="4" w:space="0" w:color="auto"/>
              <w:right w:val="single" w:sz="4" w:space="0" w:color="auto"/>
            </w:tcBorders>
            <w:vAlign w:val="center"/>
          </w:tcPr>
          <w:p w:rsidR="005E0BA2" w:rsidRPr="005E0BA2" w:rsidRDefault="005E0BA2" w:rsidP="005E0BA2">
            <w:pPr>
              <w:spacing w:line="240" w:lineRule="auto"/>
              <w:jc w:val="left"/>
            </w:pPr>
            <w:r w:rsidRPr="005E0BA2">
              <w:rPr>
                <w:szCs w:val="22"/>
              </w:rPr>
              <w:t>Специальная деятельность</w:t>
            </w:r>
          </w:p>
        </w:tc>
        <w:tc>
          <w:tcPr>
            <w:tcW w:w="4683" w:type="dxa"/>
            <w:tcBorders>
              <w:top w:val="single" w:sz="4" w:space="0" w:color="auto"/>
              <w:left w:val="single" w:sz="4" w:space="0" w:color="auto"/>
              <w:bottom w:val="single" w:sz="4" w:space="0" w:color="auto"/>
              <w:right w:val="single" w:sz="4" w:space="0" w:color="auto"/>
            </w:tcBorders>
          </w:tcPr>
          <w:p w:rsidR="005E0BA2" w:rsidRPr="00303153" w:rsidRDefault="005E0BA2" w:rsidP="005E0BA2">
            <w:pPr>
              <w:spacing w:line="240" w:lineRule="auto"/>
              <w:jc w:val="left"/>
            </w:pPr>
            <w:r w:rsidRPr="00303153">
              <w:rPr>
                <w:sz w:val="22"/>
                <w:szCs w:val="22"/>
              </w:rPr>
              <w:t>Гостевые автостоянки, гаражи для служебного транспорта, открытые площадки для занятий спортом и физкультурой, 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6E32CF" w:rsidRPr="004B6565" w:rsidRDefault="006E32CF" w:rsidP="006E32CF">
      <w:pPr>
        <w:widowControl/>
        <w:autoSpaceDE/>
        <w:autoSpaceDN/>
        <w:adjustRightInd/>
        <w:spacing w:line="240" w:lineRule="auto"/>
        <w:ind w:firstLine="709"/>
        <w:textAlignment w:val="auto"/>
        <w:rPr>
          <w:sz w:val="22"/>
          <w:szCs w:val="22"/>
        </w:rPr>
      </w:pPr>
      <w:r w:rsidRPr="00B91C4A">
        <w:rPr>
          <w:b/>
          <w:bCs/>
          <w:iCs/>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5037"/>
        <w:gridCol w:w="4404"/>
      </w:tblGrid>
      <w:tr w:rsidR="006E32CF" w:rsidRPr="004B6565" w:rsidTr="00467CDB">
        <w:tc>
          <w:tcPr>
            <w:tcW w:w="344" w:type="pct"/>
            <w:tcBorders>
              <w:top w:val="single" w:sz="4" w:space="0" w:color="auto"/>
              <w:left w:val="single" w:sz="4" w:space="0" w:color="auto"/>
              <w:bottom w:val="single" w:sz="4" w:space="0" w:color="auto"/>
              <w:right w:val="single" w:sz="4" w:space="0" w:color="auto"/>
            </w:tcBorders>
            <w:vAlign w:val="center"/>
          </w:tcPr>
          <w:p w:rsidR="006E32CF" w:rsidRPr="004B6565" w:rsidRDefault="006E32CF" w:rsidP="006E1823">
            <w:pPr>
              <w:widowControl/>
              <w:autoSpaceDE/>
              <w:autoSpaceDN/>
              <w:adjustRightInd/>
              <w:spacing w:line="240" w:lineRule="auto"/>
              <w:jc w:val="left"/>
              <w:textAlignment w:val="auto"/>
              <w:rPr>
                <w:b/>
                <w:bCs/>
              </w:rPr>
            </w:pPr>
            <w:r w:rsidRPr="004B6565">
              <w:rPr>
                <w:b/>
                <w:bCs/>
              </w:rPr>
              <w:t>№ п/п</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B6565" w:rsidRDefault="006E32CF" w:rsidP="00467CDB">
            <w:pPr>
              <w:widowControl/>
              <w:autoSpaceDE/>
              <w:autoSpaceDN/>
              <w:adjustRightInd/>
              <w:spacing w:line="240" w:lineRule="auto"/>
              <w:jc w:val="center"/>
              <w:textAlignment w:val="auto"/>
              <w:rPr>
                <w:b/>
                <w:bCs/>
              </w:rPr>
            </w:pPr>
            <w:r w:rsidRPr="004B6565">
              <w:rPr>
                <w:b/>
              </w:rPr>
              <w:t>Наименование предельных параметров разрешенного строительства, реконструкции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B6565" w:rsidRDefault="006E32CF" w:rsidP="00467CDB">
            <w:pPr>
              <w:widowControl/>
              <w:autoSpaceDE/>
              <w:autoSpaceDN/>
              <w:adjustRightInd/>
              <w:spacing w:line="240" w:lineRule="auto"/>
              <w:jc w:val="center"/>
              <w:textAlignment w:val="auto"/>
              <w:rPr>
                <w:b/>
                <w:bCs/>
              </w:rPr>
            </w:pPr>
            <w:r w:rsidRPr="004B6565">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32CF" w:rsidRPr="004B6565" w:rsidTr="00467CDB">
        <w:tc>
          <w:tcPr>
            <w:tcW w:w="344" w:type="pct"/>
            <w:tcBorders>
              <w:top w:val="single" w:sz="4" w:space="0" w:color="auto"/>
              <w:left w:val="single" w:sz="4" w:space="0" w:color="auto"/>
              <w:bottom w:val="single" w:sz="4" w:space="0" w:color="auto"/>
              <w:right w:val="single" w:sz="4" w:space="0" w:color="auto"/>
            </w:tcBorders>
            <w:vAlign w:val="center"/>
          </w:tcPr>
          <w:p w:rsidR="006E32CF" w:rsidRPr="004B6565" w:rsidRDefault="006E32CF" w:rsidP="006E1823">
            <w:pPr>
              <w:widowControl/>
              <w:autoSpaceDE/>
              <w:autoSpaceDN/>
              <w:adjustRightInd/>
              <w:spacing w:line="240" w:lineRule="auto"/>
              <w:jc w:val="left"/>
              <w:textAlignment w:val="auto"/>
            </w:pPr>
            <w:r w:rsidRPr="004B6565">
              <w:t>1</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B6565" w:rsidRDefault="006E32CF" w:rsidP="006E1823">
            <w:pPr>
              <w:widowControl/>
              <w:autoSpaceDE/>
              <w:autoSpaceDN/>
              <w:adjustRightInd/>
              <w:spacing w:line="240" w:lineRule="auto"/>
              <w:jc w:val="left"/>
              <w:textAlignment w:val="auto"/>
            </w:pPr>
            <w:r w:rsidRPr="004B6565">
              <w:t>Минимальная и максимальная площади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B6565" w:rsidRDefault="006E32CF" w:rsidP="006E1823">
            <w:pPr>
              <w:widowControl/>
              <w:autoSpaceDE/>
              <w:autoSpaceDN/>
              <w:adjustRightInd/>
              <w:spacing w:line="240" w:lineRule="auto"/>
              <w:jc w:val="left"/>
              <w:textAlignment w:val="auto"/>
            </w:pPr>
            <w:r w:rsidRPr="004B6565">
              <w:t>Не подлежит установлению</w:t>
            </w:r>
          </w:p>
        </w:tc>
      </w:tr>
      <w:tr w:rsidR="006E32CF" w:rsidRPr="004B6565" w:rsidTr="00467CDB">
        <w:tc>
          <w:tcPr>
            <w:tcW w:w="344" w:type="pct"/>
            <w:tcBorders>
              <w:top w:val="single" w:sz="4" w:space="0" w:color="auto"/>
              <w:left w:val="single" w:sz="4" w:space="0" w:color="auto"/>
              <w:bottom w:val="single" w:sz="4" w:space="0" w:color="auto"/>
              <w:right w:val="single" w:sz="4" w:space="0" w:color="auto"/>
            </w:tcBorders>
            <w:vAlign w:val="center"/>
          </w:tcPr>
          <w:p w:rsidR="006E32CF" w:rsidRPr="004B6565" w:rsidRDefault="006E32CF" w:rsidP="006E1823">
            <w:pPr>
              <w:widowControl/>
              <w:autoSpaceDE/>
              <w:autoSpaceDN/>
              <w:adjustRightInd/>
              <w:spacing w:line="240" w:lineRule="auto"/>
              <w:jc w:val="left"/>
              <w:textAlignment w:val="auto"/>
              <w:rPr>
                <w:lang w:val="en-US"/>
              </w:rPr>
            </w:pPr>
            <w:r w:rsidRPr="004B6565">
              <w:rPr>
                <w:lang w:val="en-US"/>
              </w:rPr>
              <w:t>2</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B6565" w:rsidRDefault="006E32CF" w:rsidP="006E1823">
            <w:pPr>
              <w:widowControl/>
              <w:autoSpaceDE/>
              <w:autoSpaceDN/>
              <w:adjustRightInd/>
              <w:spacing w:line="240" w:lineRule="auto"/>
              <w:jc w:val="left"/>
              <w:textAlignment w:val="auto"/>
            </w:pPr>
            <w:r w:rsidRPr="004B6565">
              <w:t>Минимальные отступы зданий,</w:t>
            </w:r>
            <w:r>
              <w:t xml:space="preserve"> </w:t>
            </w:r>
            <w:r w:rsidRPr="004B6565">
              <w:t>строений, сооружений от границ</w:t>
            </w:r>
            <w:r>
              <w:t xml:space="preserve"> </w:t>
            </w:r>
            <w:r w:rsidRPr="004B6565">
              <w:t>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B6565" w:rsidRDefault="006E32CF" w:rsidP="006E1823">
            <w:pPr>
              <w:widowControl/>
              <w:autoSpaceDE/>
              <w:autoSpaceDN/>
              <w:adjustRightInd/>
              <w:spacing w:line="240" w:lineRule="auto"/>
              <w:jc w:val="left"/>
              <w:textAlignment w:val="auto"/>
            </w:pPr>
            <w:r w:rsidRPr="004B6565">
              <w:t>Не подлежит установлению</w:t>
            </w:r>
          </w:p>
        </w:tc>
      </w:tr>
      <w:tr w:rsidR="006E32CF" w:rsidRPr="004B6565" w:rsidTr="00467CDB">
        <w:tc>
          <w:tcPr>
            <w:tcW w:w="344" w:type="pct"/>
            <w:tcBorders>
              <w:top w:val="single" w:sz="4" w:space="0" w:color="auto"/>
              <w:left w:val="single" w:sz="4" w:space="0" w:color="auto"/>
              <w:bottom w:val="single" w:sz="4" w:space="0" w:color="auto"/>
              <w:right w:val="single" w:sz="4" w:space="0" w:color="auto"/>
            </w:tcBorders>
            <w:vAlign w:val="center"/>
          </w:tcPr>
          <w:p w:rsidR="006E32CF" w:rsidRPr="004B6565" w:rsidRDefault="006E32CF" w:rsidP="006E1823">
            <w:pPr>
              <w:widowControl/>
              <w:autoSpaceDE/>
              <w:autoSpaceDN/>
              <w:adjustRightInd/>
              <w:spacing w:line="240" w:lineRule="auto"/>
              <w:jc w:val="left"/>
              <w:textAlignment w:val="auto"/>
              <w:rPr>
                <w:lang w:val="en-US"/>
              </w:rPr>
            </w:pPr>
            <w:r w:rsidRPr="004B6565">
              <w:rPr>
                <w:lang w:val="en-US"/>
              </w:rPr>
              <w:t>3</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B6565" w:rsidRDefault="006E32CF" w:rsidP="006E1823">
            <w:pPr>
              <w:widowControl/>
              <w:autoSpaceDN/>
              <w:adjustRightInd/>
              <w:spacing w:line="240" w:lineRule="auto"/>
              <w:jc w:val="left"/>
              <w:textAlignment w:val="auto"/>
            </w:pPr>
            <w:r w:rsidRPr="004B6565">
              <w:t>Максимальная высота</w:t>
            </w:r>
            <w:r>
              <w:t xml:space="preserve"> </w:t>
            </w:r>
            <w:r w:rsidRPr="004B6565">
              <w:t>надземной части зданий, строений,</w:t>
            </w:r>
            <w:r>
              <w:t xml:space="preserve"> </w:t>
            </w:r>
            <w:r w:rsidRPr="004B6565">
              <w:t>сооружений на территории</w:t>
            </w:r>
            <w:r>
              <w:t xml:space="preserve"> </w:t>
            </w:r>
            <w:r w:rsidRPr="004B6565">
              <w:t>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B6565" w:rsidRDefault="006E32CF" w:rsidP="006E1823">
            <w:pPr>
              <w:widowControl/>
              <w:autoSpaceDE/>
              <w:autoSpaceDN/>
              <w:adjustRightInd/>
              <w:spacing w:line="240" w:lineRule="auto"/>
              <w:jc w:val="left"/>
              <w:textAlignment w:val="auto"/>
            </w:pPr>
            <w:r w:rsidRPr="004B6565">
              <w:t>15 м, 3 этажа</w:t>
            </w:r>
          </w:p>
        </w:tc>
      </w:tr>
      <w:tr w:rsidR="00D406F2" w:rsidRPr="004B6565" w:rsidTr="00467CDB">
        <w:tc>
          <w:tcPr>
            <w:tcW w:w="344" w:type="pct"/>
            <w:tcBorders>
              <w:top w:val="single" w:sz="4" w:space="0" w:color="auto"/>
              <w:left w:val="single" w:sz="4" w:space="0" w:color="auto"/>
              <w:bottom w:val="single" w:sz="4" w:space="0" w:color="auto"/>
              <w:right w:val="single" w:sz="4" w:space="0" w:color="auto"/>
            </w:tcBorders>
            <w:vAlign w:val="center"/>
          </w:tcPr>
          <w:p w:rsidR="00D406F2" w:rsidRPr="004B6565" w:rsidRDefault="00D406F2" w:rsidP="00D406F2">
            <w:pPr>
              <w:widowControl/>
              <w:autoSpaceDE/>
              <w:autoSpaceDN/>
              <w:adjustRightInd/>
              <w:spacing w:line="240" w:lineRule="auto"/>
              <w:jc w:val="left"/>
              <w:textAlignment w:val="auto"/>
              <w:rPr>
                <w:lang w:val="en-US"/>
              </w:rPr>
            </w:pPr>
            <w:r w:rsidRPr="004B6565">
              <w:rPr>
                <w:lang w:val="en-US"/>
              </w:rPr>
              <w:t>4</w:t>
            </w:r>
          </w:p>
        </w:tc>
        <w:tc>
          <w:tcPr>
            <w:tcW w:w="2484" w:type="pct"/>
            <w:tcBorders>
              <w:top w:val="single" w:sz="4" w:space="0" w:color="auto"/>
              <w:left w:val="single" w:sz="4" w:space="0" w:color="auto"/>
              <w:bottom w:val="single" w:sz="4" w:space="0" w:color="auto"/>
              <w:right w:val="single" w:sz="4" w:space="0" w:color="auto"/>
            </w:tcBorders>
            <w:vAlign w:val="center"/>
          </w:tcPr>
          <w:p w:rsidR="00D406F2" w:rsidRPr="006E741A" w:rsidRDefault="00D406F2" w:rsidP="00D406F2">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D406F2" w:rsidRPr="006E741A" w:rsidRDefault="00D406F2" w:rsidP="00D406F2">
            <w:pPr>
              <w:spacing w:line="240" w:lineRule="auto"/>
              <w:jc w:val="left"/>
            </w:pPr>
            <w:r w:rsidRPr="006E741A">
              <w:t>Не подлежит установлению</w:t>
            </w:r>
          </w:p>
        </w:tc>
      </w:tr>
      <w:tr w:rsidR="006E32CF" w:rsidRPr="004B6565" w:rsidTr="00467CDB">
        <w:tc>
          <w:tcPr>
            <w:tcW w:w="344" w:type="pct"/>
            <w:tcBorders>
              <w:top w:val="single" w:sz="4" w:space="0" w:color="auto"/>
              <w:left w:val="single" w:sz="4" w:space="0" w:color="auto"/>
              <w:bottom w:val="single" w:sz="4" w:space="0" w:color="auto"/>
              <w:right w:val="single" w:sz="4" w:space="0" w:color="auto"/>
            </w:tcBorders>
            <w:vAlign w:val="center"/>
          </w:tcPr>
          <w:p w:rsidR="006E32CF" w:rsidRPr="004B6565" w:rsidRDefault="00D406F2" w:rsidP="006E1823">
            <w:pPr>
              <w:widowControl/>
              <w:autoSpaceDE/>
              <w:autoSpaceDN/>
              <w:adjustRightInd/>
              <w:spacing w:line="240" w:lineRule="auto"/>
              <w:jc w:val="left"/>
              <w:textAlignment w:val="auto"/>
            </w:pPr>
            <w:r>
              <w:t>5</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B6565" w:rsidRDefault="006E32CF" w:rsidP="006E1823">
            <w:pPr>
              <w:widowControl/>
              <w:autoSpaceDE/>
              <w:autoSpaceDN/>
              <w:adjustRightInd/>
              <w:spacing w:line="240" w:lineRule="auto"/>
              <w:jc w:val="left"/>
              <w:textAlignment w:val="auto"/>
            </w:pPr>
            <w:r w:rsidRPr="004B6565">
              <w:t>Максимальный коэффициент застройки и коэффициент плотности</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B6565" w:rsidRDefault="006E32CF" w:rsidP="00D406F2">
            <w:pPr>
              <w:widowControl/>
              <w:autoSpaceDE/>
              <w:autoSpaceDN/>
              <w:adjustRightInd/>
              <w:spacing w:line="240" w:lineRule="auto"/>
              <w:jc w:val="left"/>
              <w:textAlignment w:val="auto"/>
            </w:pPr>
            <w:r w:rsidRPr="004B6565">
              <w:t xml:space="preserve">В соответствии со статьей </w:t>
            </w:r>
            <w:r w:rsidR="008C12DB">
              <w:t>30.</w:t>
            </w:r>
            <w:r w:rsidR="00D406F2">
              <w:t>8</w:t>
            </w:r>
            <w:r w:rsidR="00980901">
              <w:t xml:space="preserve"> </w:t>
            </w:r>
            <w:r w:rsidR="00980901" w:rsidRPr="00772BA2">
              <w:t>настоящих Правил</w:t>
            </w:r>
          </w:p>
        </w:tc>
      </w:tr>
    </w:tbl>
    <w:p w:rsidR="005E0BA2" w:rsidRPr="000F76E7" w:rsidRDefault="005E0BA2" w:rsidP="005E0BA2">
      <w:pPr>
        <w:suppressAutoHyphens/>
        <w:spacing w:line="240" w:lineRule="auto"/>
        <w:ind w:firstLine="709"/>
        <w:rPr>
          <w:rStyle w:val="FontStyle14"/>
          <w:b w:val="0"/>
          <w:color w:val="000000" w:themeColor="text1"/>
          <w:szCs w:val="28"/>
        </w:rPr>
      </w:pPr>
      <w:r w:rsidRPr="000F76E7">
        <w:rPr>
          <w:b/>
          <w:bCs/>
        </w:rPr>
        <w:t xml:space="preserve">Ограничения использования земельных участков и объектов капитального строительства применительно к зонам </w:t>
      </w:r>
      <w:r w:rsidRPr="000F76E7">
        <w:rPr>
          <w:b/>
          <w:bCs/>
          <w:iCs/>
        </w:rPr>
        <w:t>с особыми условиями использования территории:</w:t>
      </w:r>
    </w:p>
    <w:p w:rsidR="005F7F79" w:rsidRPr="006F6A3D" w:rsidRDefault="005F7F79" w:rsidP="005F7F79">
      <w:pPr>
        <w:rPr>
          <w:b/>
          <w:u w:val="single"/>
        </w:rPr>
      </w:pPr>
      <w:r w:rsidRPr="006F6A3D">
        <w:rPr>
          <w:b/>
          <w:u w:val="single"/>
        </w:rPr>
        <w:t>Для пос. Ртищевский</w:t>
      </w:r>
    </w:p>
    <w:p w:rsidR="005F7F79" w:rsidRPr="00C22229" w:rsidRDefault="005F7F79" w:rsidP="005F7F79">
      <w:pPr>
        <w:spacing w:line="240" w:lineRule="auto"/>
        <w:ind w:firstLine="708"/>
      </w:pPr>
      <w:r w:rsidRPr="00C22229">
        <w:t xml:space="preserve">Для зон ПК-1,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5F7F79" w:rsidRPr="00C22229" w:rsidRDefault="005F7F79" w:rsidP="005F7F79">
      <w:pPr>
        <w:spacing w:line="240" w:lineRule="auto"/>
        <w:ind w:firstLine="708"/>
      </w:pPr>
      <w:r w:rsidRPr="00C22229">
        <w:t xml:space="preserve">Для зон ПК-1, находящихся в границе первого пояса ЗСО водозаборных сооружений установлены </w:t>
      </w:r>
      <w:r w:rsidRPr="00C22229">
        <w:rPr>
          <w:lang w:eastAsia="ar-SA"/>
        </w:rPr>
        <w:t>ограничения использования земельных участков и объектов капитального строительства, применяемые в соответствии со статьей 34.</w:t>
      </w:r>
    </w:p>
    <w:p w:rsidR="005F7F79" w:rsidRPr="00C22229" w:rsidRDefault="005F7F79" w:rsidP="005F7F79">
      <w:pPr>
        <w:spacing w:line="240" w:lineRule="auto"/>
        <w:ind w:firstLine="708"/>
        <w:rPr>
          <w:bCs/>
        </w:rPr>
      </w:pPr>
      <w:r w:rsidRPr="00C22229">
        <w:rPr>
          <w:bCs/>
        </w:rPr>
        <w:t xml:space="preserve">Все зоны </w:t>
      </w:r>
      <w:r w:rsidRPr="00C22229">
        <w:t>ПК-1 пос. Ртищевский</w:t>
      </w:r>
      <w:r w:rsidRPr="00C22229">
        <w:rPr>
          <w:lang w:eastAsia="ar-SA"/>
        </w:rPr>
        <w:t xml:space="preserve"> </w:t>
      </w:r>
      <w:r w:rsidRPr="00C22229">
        <w:rPr>
          <w:bCs/>
        </w:rPr>
        <w:t>находятся в зоне ограничения приаэродромной территории Ртищевского аэродрома, высота зданий определяется в соответствии со статьей 4</w:t>
      </w:r>
      <w:r w:rsidR="009A042B" w:rsidRPr="00C22229">
        <w:rPr>
          <w:bCs/>
        </w:rPr>
        <w:t>0</w:t>
      </w:r>
      <w:r w:rsidRPr="00C22229">
        <w:rPr>
          <w:bCs/>
        </w:rPr>
        <w:t>.</w:t>
      </w:r>
    </w:p>
    <w:p w:rsidR="005F7F79" w:rsidRPr="00765627" w:rsidRDefault="005F7F79" w:rsidP="005F7F79">
      <w:pPr>
        <w:spacing w:line="240" w:lineRule="auto"/>
        <w:rPr>
          <w:b/>
          <w:u w:val="single"/>
        </w:rPr>
      </w:pPr>
      <w:r w:rsidRPr="00765627">
        <w:rPr>
          <w:b/>
          <w:u w:val="single"/>
        </w:rPr>
        <w:t>Для пос. Братство</w:t>
      </w:r>
    </w:p>
    <w:p w:rsidR="005F7F79" w:rsidRPr="00C22229" w:rsidRDefault="005F7F79" w:rsidP="005F7F79">
      <w:pPr>
        <w:spacing w:line="240" w:lineRule="auto"/>
        <w:ind w:firstLine="708"/>
        <w:rPr>
          <w:u w:val="single"/>
        </w:rPr>
      </w:pPr>
      <w:r w:rsidRPr="00C22229">
        <w:t xml:space="preserve">Для зон ПК-1,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5F7F79" w:rsidRPr="00C22229" w:rsidRDefault="005F7F79" w:rsidP="005F7F79">
      <w:pPr>
        <w:spacing w:line="240" w:lineRule="auto"/>
        <w:ind w:firstLine="708"/>
        <w:rPr>
          <w:bCs/>
        </w:rPr>
      </w:pPr>
      <w:r w:rsidRPr="00C22229">
        <w:t xml:space="preserve">Для зон ПК-1, находящихся </w:t>
      </w:r>
      <w:r w:rsidRPr="00C22229">
        <w:rPr>
          <w:bCs/>
        </w:rPr>
        <w:t>в зоне ограничения приаэродромной территории Ртищевского аэродрома, высота зданий определяется в соответствии со статьей 4</w:t>
      </w:r>
      <w:r w:rsidR="009A042B" w:rsidRPr="00C22229">
        <w:rPr>
          <w:bCs/>
        </w:rPr>
        <w:t>0.</w:t>
      </w:r>
    </w:p>
    <w:p w:rsidR="005F7F79" w:rsidRDefault="005F7F79" w:rsidP="005F7F79">
      <w:pPr>
        <w:spacing w:line="240" w:lineRule="auto"/>
        <w:ind w:firstLine="708"/>
      </w:pPr>
      <w:r w:rsidRPr="00C22229">
        <w:t xml:space="preserve">Для зон ПК-1, находящихся в водоохранной зоне установлены ограничения использования земельных участков и объектов капитального строительства, применяемые для </w:t>
      </w:r>
      <w:r w:rsidRPr="00765627">
        <w:t>водоохранных зон, прибрежных защитных полос, береговых полос (статья 3</w:t>
      </w:r>
      <w:r>
        <w:t>2</w:t>
      </w:r>
      <w:r w:rsidRPr="00765627">
        <w:t>).</w:t>
      </w:r>
    </w:p>
    <w:p w:rsidR="005F7F79" w:rsidRPr="00770AAE" w:rsidRDefault="005F7F79" w:rsidP="005F7F79">
      <w:pPr>
        <w:spacing w:line="240" w:lineRule="auto"/>
      </w:pPr>
      <w:r w:rsidRPr="00770AAE">
        <w:rPr>
          <w:b/>
          <w:bCs/>
          <w:u w:val="single"/>
        </w:rPr>
        <w:t>Для с. Нижнее Голицыно</w:t>
      </w:r>
    </w:p>
    <w:p w:rsidR="005F7F79" w:rsidRPr="00C22229" w:rsidRDefault="005F7F79" w:rsidP="005F7F79">
      <w:pPr>
        <w:spacing w:line="240" w:lineRule="auto"/>
        <w:ind w:firstLine="708"/>
        <w:rPr>
          <w:bCs/>
        </w:rPr>
      </w:pPr>
      <w:r w:rsidRPr="00C22229">
        <w:t>Для зон ПК-1</w:t>
      </w:r>
      <w:r w:rsidRPr="00C22229">
        <w:rPr>
          <w:bCs/>
        </w:rPr>
        <w:t>, находящихся в охранной зоне линий электропередач</w:t>
      </w:r>
      <w:r w:rsidRPr="00C22229">
        <w:t xml:space="preserve"> установлены ограничения использования земельных участков и объектов капитального строительства, </w:t>
      </w:r>
      <w:r w:rsidRPr="00C22229">
        <w:rPr>
          <w:bCs/>
        </w:rPr>
        <w:t>применяемые для охранных зон линий электропередач (статья 36).</w:t>
      </w:r>
    </w:p>
    <w:p w:rsidR="005F7F79" w:rsidRPr="00C22229" w:rsidRDefault="005F7F79" w:rsidP="005F7F79">
      <w:pPr>
        <w:spacing w:line="240" w:lineRule="auto"/>
        <w:ind w:firstLine="708"/>
        <w:rPr>
          <w:bCs/>
        </w:rPr>
      </w:pPr>
      <w:r w:rsidRPr="00C22229">
        <w:t>Для зон ПК-1</w:t>
      </w:r>
      <w:r w:rsidRPr="00C22229">
        <w:rPr>
          <w:bCs/>
        </w:rPr>
        <w:t>, находящихся в водоохранной зоне</w:t>
      </w:r>
      <w:r w:rsidRPr="00C22229">
        <w:t xml:space="preserve"> установлены ограничения использования земельных участков и объектов капитального строительства, </w:t>
      </w:r>
      <w:r w:rsidRPr="00C22229">
        <w:rPr>
          <w:bCs/>
        </w:rPr>
        <w:t>применяемые для водоохранных зон, прибрежных защитных полос, береговых полос (статья 32).</w:t>
      </w:r>
    </w:p>
    <w:p w:rsidR="006E32CF" w:rsidRDefault="005F7F79" w:rsidP="005F7F79">
      <w:pPr>
        <w:pStyle w:val="Style5"/>
        <w:widowControl/>
        <w:tabs>
          <w:tab w:val="left" w:pos="1231"/>
        </w:tabs>
        <w:spacing w:line="240" w:lineRule="auto"/>
        <w:ind w:firstLine="709"/>
        <w:rPr>
          <w:rStyle w:val="FontStyle14"/>
          <w:b w:val="0"/>
          <w:color w:val="000000" w:themeColor="text1"/>
          <w:sz w:val="28"/>
          <w:szCs w:val="28"/>
        </w:rPr>
      </w:pPr>
      <w:r w:rsidRPr="00C22229">
        <w:rPr>
          <w:bCs/>
        </w:rPr>
        <w:t xml:space="preserve">Все зоны </w:t>
      </w:r>
      <w:r w:rsidRPr="00C22229">
        <w:t>ПК-1 пос. Ртищевский, пос. Братство, с.</w:t>
      </w:r>
      <w:r w:rsidR="00530746">
        <w:t xml:space="preserve"> </w:t>
      </w:r>
      <w:r w:rsidRPr="00C22229">
        <w:t>Нижнее Голицыно</w:t>
      </w:r>
      <w:r w:rsidRPr="00C22229">
        <w:rPr>
          <w:lang w:eastAsia="ar-SA"/>
        </w:rPr>
        <w:t xml:space="preserve"> </w:t>
      </w:r>
      <w:r w:rsidRPr="00C22229">
        <w:rPr>
          <w:bCs/>
        </w:rPr>
        <w:t>находятся в зоне ограничения приаэродромной территории Ртищевского аэродрома, высота зданий определяется в соответствии со статьей 4</w:t>
      </w:r>
      <w:r w:rsidR="009A042B" w:rsidRPr="00C22229">
        <w:rPr>
          <w:bCs/>
        </w:rPr>
        <w:t>0</w:t>
      </w:r>
      <w:r w:rsidRPr="00C22229">
        <w:rPr>
          <w:bCs/>
        </w:rPr>
        <w:t>.</w:t>
      </w:r>
    </w:p>
    <w:p w:rsidR="006E32CF" w:rsidRDefault="006E32CF" w:rsidP="006E32CF">
      <w:pPr>
        <w:pStyle w:val="Style5"/>
        <w:widowControl/>
        <w:tabs>
          <w:tab w:val="left" w:pos="1231"/>
        </w:tabs>
        <w:spacing w:line="240" w:lineRule="auto"/>
        <w:ind w:firstLine="709"/>
        <w:rPr>
          <w:rStyle w:val="FontStyle14"/>
          <w:b w:val="0"/>
          <w:color w:val="000000" w:themeColor="text1"/>
          <w:sz w:val="28"/>
          <w:szCs w:val="28"/>
        </w:rPr>
      </w:pPr>
    </w:p>
    <w:p w:rsidR="006E32CF" w:rsidRDefault="006E32CF" w:rsidP="006E32CF">
      <w:pPr>
        <w:pStyle w:val="Style5"/>
        <w:widowControl/>
        <w:tabs>
          <w:tab w:val="left" w:pos="1231"/>
        </w:tabs>
        <w:spacing w:line="240" w:lineRule="auto"/>
        <w:ind w:firstLine="709"/>
        <w:rPr>
          <w:rStyle w:val="FontStyle14"/>
          <w:color w:val="000000" w:themeColor="text1"/>
          <w:sz w:val="28"/>
          <w:szCs w:val="28"/>
        </w:rPr>
      </w:pPr>
      <w:r w:rsidRPr="00611CB9">
        <w:rPr>
          <w:rStyle w:val="FontStyle14"/>
          <w:color w:val="000000" w:themeColor="text1"/>
          <w:sz w:val="28"/>
          <w:szCs w:val="28"/>
        </w:rPr>
        <w:t>ПК–2</w:t>
      </w:r>
      <w:r w:rsidR="00467CDB">
        <w:rPr>
          <w:rStyle w:val="FontStyle14"/>
          <w:color w:val="000000" w:themeColor="text1"/>
          <w:sz w:val="28"/>
          <w:szCs w:val="28"/>
        </w:rPr>
        <w:t xml:space="preserve"> - </w:t>
      </w:r>
      <w:r w:rsidRPr="00611CB9">
        <w:rPr>
          <w:rStyle w:val="FontStyle14"/>
          <w:color w:val="000000" w:themeColor="text1"/>
          <w:sz w:val="28"/>
          <w:szCs w:val="28"/>
        </w:rPr>
        <w:t xml:space="preserve">Зона производственно-коммунальных объектов V класса вредности </w:t>
      </w:r>
    </w:p>
    <w:p w:rsidR="005E0BA2" w:rsidRDefault="00D5193E" w:rsidP="006E32CF">
      <w:pPr>
        <w:pStyle w:val="Style5"/>
        <w:widowControl/>
        <w:tabs>
          <w:tab w:val="left" w:pos="1231"/>
        </w:tabs>
        <w:spacing w:line="240" w:lineRule="auto"/>
        <w:ind w:firstLine="709"/>
        <w:rPr>
          <w:rStyle w:val="FontStyle14"/>
          <w:color w:val="000000" w:themeColor="text1"/>
          <w:sz w:val="28"/>
          <w:szCs w:val="28"/>
        </w:rPr>
      </w:pPr>
      <w:r w:rsidRPr="00303153">
        <w:rPr>
          <w:i/>
          <w:iCs/>
        </w:rPr>
        <w:t xml:space="preserve">Зона ПК-2 выделена для обеспечения правовых условий формирования коммунально-производственных предприятий и складских баз </w:t>
      </w:r>
      <w:r w:rsidRPr="00303153">
        <w:rPr>
          <w:i/>
          <w:iCs/>
          <w:lang w:val="en-US"/>
        </w:rPr>
        <w:t>V</w:t>
      </w:r>
      <w:r w:rsidRPr="00303153">
        <w:rPr>
          <w:i/>
          <w:iCs/>
        </w:rPr>
        <w:t xml:space="preserve"> класса вредности,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(санитарно-защитная зона 50</w:t>
      </w:r>
      <w:r>
        <w:rPr>
          <w:i/>
          <w:iCs/>
        </w:rPr>
        <w:t xml:space="preserve"> </w:t>
      </w:r>
      <w:r w:rsidRPr="00303153">
        <w:rPr>
          <w:i/>
          <w:iCs/>
        </w:rPr>
        <w:t>м)</w:t>
      </w:r>
      <w:r w:rsidRPr="00303153">
        <w:t>.</w:t>
      </w:r>
    </w:p>
    <w:p w:rsidR="005E0BA2" w:rsidRPr="000356CB" w:rsidRDefault="005E0BA2" w:rsidP="00EB3AE3">
      <w:pPr>
        <w:pStyle w:val="aa"/>
        <w:numPr>
          <w:ilvl w:val="0"/>
          <w:numId w:val="127"/>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5E0BA2" w:rsidRPr="007949EB" w:rsidTr="00A332A3">
        <w:trPr>
          <w:trHeight w:val="20"/>
          <w:tblHeader/>
        </w:trPr>
        <w:tc>
          <w:tcPr>
            <w:tcW w:w="915" w:type="pct"/>
            <w:shd w:val="clear" w:color="auto" w:fill="auto"/>
            <w:vAlign w:val="center"/>
          </w:tcPr>
          <w:p w:rsidR="005E0BA2" w:rsidRPr="00156C2E" w:rsidRDefault="005E0BA2" w:rsidP="00C741BC">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5E0BA2" w:rsidRPr="00156C2E" w:rsidRDefault="005E0BA2" w:rsidP="00A332A3">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5E0BA2" w:rsidRPr="00156C2E" w:rsidRDefault="005E0BA2" w:rsidP="00A332A3">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1.7</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Животноводство</w:t>
            </w:r>
          </w:p>
        </w:tc>
        <w:tc>
          <w:tcPr>
            <w:tcW w:w="2290" w:type="pct"/>
            <w:tcBorders>
              <w:top w:val="single" w:sz="4" w:space="0" w:color="auto"/>
              <w:bottom w:val="single" w:sz="4" w:space="0" w:color="auto"/>
            </w:tcBorders>
            <w:shd w:val="clear" w:color="auto" w:fill="auto"/>
          </w:tcPr>
          <w:p w:rsidR="005E0BA2" w:rsidRPr="00303153" w:rsidRDefault="005E0BA2" w:rsidP="00A332A3">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p>
          <w:p w:rsidR="005E0BA2" w:rsidRPr="00303153" w:rsidRDefault="005E0BA2" w:rsidP="00A332A3">
            <w:pPr>
              <w:spacing w:line="240" w:lineRule="auto"/>
              <w:jc w:val="left"/>
            </w:pP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1.8</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Скотоводство</w:t>
            </w:r>
          </w:p>
        </w:tc>
        <w:tc>
          <w:tcPr>
            <w:tcW w:w="2290" w:type="pct"/>
            <w:tcBorders>
              <w:top w:val="single" w:sz="4" w:space="0" w:color="auto"/>
            </w:tcBorders>
            <w:shd w:val="clear" w:color="auto" w:fill="auto"/>
          </w:tcPr>
          <w:p w:rsidR="005E0BA2" w:rsidRPr="00303153" w:rsidRDefault="005E0BA2" w:rsidP="00D5193E">
            <w:pPr>
              <w:spacing w:line="240" w:lineRule="auto"/>
              <w:jc w:val="left"/>
            </w:pPr>
            <w:r w:rsidRPr="00303153">
              <w:rPr>
                <w:sz w:val="22"/>
                <w:szCs w:val="22"/>
              </w:rPr>
              <w:t>Хозяйственные постройки;</w:t>
            </w:r>
            <w:r w:rsidR="00D5193E">
              <w:rPr>
                <w:sz w:val="22"/>
                <w:szCs w:val="22"/>
              </w:rPr>
              <w:t xml:space="preserve"> </w:t>
            </w:r>
            <w:r w:rsidRPr="00303153">
              <w:rPr>
                <w:sz w:val="22"/>
                <w:szCs w:val="22"/>
              </w:rPr>
              <w:t>со</w:t>
            </w:r>
            <w:r>
              <w:rPr>
                <w:sz w:val="22"/>
                <w:szCs w:val="22"/>
              </w:rPr>
              <w:t xml:space="preserve">оружения локального инженерного </w:t>
            </w:r>
            <w:r w:rsidRPr="00303153">
              <w:rPr>
                <w:sz w:val="22"/>
                <w:szCs w:val="22"/>
              </w:rPr>
              <w:t>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1.9</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Звероводство</w:t>
            </w:r>
          </w:p>
        </w:tc>
        <w:tc>
          <w:tcPr>
            <w:tcW w:w="2290" w:type="pct"/>
            <w:shd w:val="clear" w:color="auto" w:fill="auto"/>
          </w:tcPr>
          <w:p w:rsidR="005E0BA2" w:rsidRPr="00303153" w:rsidRDefault="005E0BA2" w:rsidP="00D5193E">
            <w:pPr>
              <w:spacing w:line="240" w:lineRule="auto"/>
              <w:jc w:val="left"/>
            </w:pPr>
            <w:r w:rsidRPr="00303153">
              <w:rPr>
                <w:sz w:val="22"/>
                <w:szCs w:val="22"/>
              </w:rPr>
              <w:t>Хозяйственные постройки;</w:t>
            </w:r>
            <w:r w:rsidR="00D5193E">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1.10</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Птицеводство</w:t>
            </w:r>
          </w:p>
        </w:tc>
        <w:tc>
          <w:tcPr>
            <w:tcW w:w="2290" w:type="pct"/>
            <w:shd w:val="clear" w:color="auto" w:fill="auto"/>
          </w:tcPr>
          <w:p w:rsidR="005E0BA2" w:rsidRPr="00303153" w:rsidRDefault="005E0BA2" w:rsidP="00D5193E">
            <w:pPr>
              <w:spacing w:line="240" w:lineRule="auto"/>
              <w:jc w:val="left"/>
            </w:pPr>
            <w:r w:rsidRPr="00303153">
              <w:rPr>
                <w:sz w:val="22"/>
                <w:szCs w:val="22"/>
              </w:rPr>
              <w:t>Хозяйственные постройки;</w:t>
            </w:r>
            <w:r w:rsidR="00D5193E">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1.11</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Свиноводство</w:t>
            </w:r>
          </w:p>
        </w:tc>
        <w:tc>
          <w:tcPr>
            <w:tcW w:w="2290" w:type="pct"/>
            <w:shd w:val="clear" w:color="auto" w:fill="auto"/>
          </w:tcPr>
          <w:p w:rsidR="005E0BA2" w:rsidRPr="00303153" w:rsidRDefault="005E0BA2" w:rsidP="00D5193E">
            <w:pPr>
              <w:spacing w:line="240" w:lineRule="auto"/>
              <w:jc w:val="left"/>
            </w:pPr>
            <w:r w:rsidRPr="00303153">
              <w:rPr>
                <w:sz w:val="22"/>
                <w:szCs w:val="22"/>
              </w:rPr>
              <w:t>Хозяйственные постройки;</w:t>
            </w:r>
            <w:r w:rsidR="00D5193E">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1.15</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Хранение и переработка сельскохозяйственной продукции</w:t>
            </w:r>
          </w:p>
        </w:tc>
        <w:tc>
          <w:tcPr>
            <w:tcW w:w="2290" w:type="pct"/>
            <w:shd w:val="clear" w:color="auto" w:fill="auto"/>
          </w:tcPr>
          <w:p w:rsidR="005E0BA2" w:rsidRPr="00303153" w:rsidRDefault="005E0BA2" w:rsidP="00D5193E">
            <w:pPr>
              <w:spacing w:line="240" w:lineRule="auto"/>
              <w:jc w:val="left"/>
            </w:pPr>
            <w:r w:rsidRPr="00303153">
              <w:rPr>
                <w:sz w:val="22"/>
                <w:szCs w:val="22"/>
              </w:rPr>
              <w:t>Хозяйственные постройки;</w:t>
            </w:r>
            <w:r w:rsidR="00D5193E">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1.18</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Обеспечение сельскохозяйственного производства</w:t>
            </w:r>
          </w:p>
        </w:tc>
        <w:tc>
          <w:tcPr>
            <w:tcW w:w="2290" w:type="pct"/>
            <w:shd w:val="clear" w:color="auto" w:fill="auto"/>
          </w:tcPr>
          <w:p w:rsidR="005E0BA2" w:rsidRPr="00303153" w:rsidRDefault="005E0BA2" w:rsidP="00A332A3">
            <w:pPr>
              <w:spacing w:line="240" w:lineRule="auto"/>
              <w:jc w:val="left"/>
            </w:pPr>
            <w:r w:rsidRPr="00303153">
              <w:rPr>
                <w:sz w:val="22"/>
                <w:szCs w:val="22"/>
              </w:rPr>
              <w:t>Административно-бытовые здания и сооружения;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1.20</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Выпас сельскохозяйственных животных</w:t>
            </w:r>
          </w:p>
        </w:tc>
        <w:tc>
          <w:tcPr>
            <w:tcW w:w="2290" w:type="pct"/>
            <w:shd w:val="clear" w:color="auto" w:fill="auto"/>
          </w:tcPr>
          <w:p w:rsidR="005E0BA2" w:rsidRPr="002C7EAC" w:rsidRDefault="005E0BA2" w:rsidP="00D5193E">
            <w:pPr>
              <w:spacing w:line="240" w:lineRule="auto"/>
              <w:jc w:val="left"/>
            </w:pPr>
            <w:r w:rsidRPr="002C7EAC">
              <w:rPr>
                <w:sz w:val="22"/>
                <w:szCs w:val="22"/>
              </w:rPr>
              <w:t>Хозяйственные постройки;</w:t>
            </w:r>
            <w:r w:rsidR="00D5193E">
              <w:rPr>
                <w:sz w:val="22"/>
                <w:szCs w:val="22"/>
              </w:rPr>
              <w:t xml:space="preserve"> </w:t>
            </w:r>
            <w:r w:rsidRPr="002C7EAC">
              <w:rPr>
                <w:sz w:val="22"/>
                <w:szCs w:val="22"/>
              </w:rPr>
              <w:t>сооружения локального инженерного обеспечения;</w:t>
            </w:r>
            <w:r>
              <w:rPr>
                <w:sz w:val="22"/>
                <w:szCs w:val="22"/>
              </w:rPr>
              <w:t xml:space="preserve"> </w:t>
            </w:r>
            <w:r w:rsidRPr="002C7EAC">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shd w:val="clear" w:color="auto" w:fill="FFFFFF"/>
              </w:rPr>
            </w:pPr>
            <w:r>
              <w:t>2.7.1</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t>Хранение автотранспорта</w:t>
            </w:r>
          </w:p>
        </w:tc>
        <w:tc>
          <w:tcPr>
            <w:tcW w:w="2290" w:type="pct"/>
            <w:shd w:val="clear" w:color="auto" w:fill="auto"/>
          </w:tcPr>
          <w:p w:rsidR="005E0BA2" w:rsidRPr="00303153" w:rsidRDefault="005E0BA2" w:rsidP="00A332A3">
            <w:pPr>
              <w:spacing w:line="240" w:lineRule="auto"/>
              <w:jc w:val="left"/>
            </w:pPr>
            <w:r w:rsidRPr="00303153">
              <w:rPr>
                <w:sz w:val="22"/>
                <w:szCs w:val="22"/>
              </w:rPr>
              <w:t>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3.1.1</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rPr>
                <w:bCs/>
              </w:rPr>
            </w:pPr>
            <w:r w:rsidRPr="00E17CBD">
              <w:t>Предоставление коммунальных услуг</w:t>
            </w:r>
          </w:p>
        </w:tc>
        <w:tc>
          <w:tcPr>
            <w:tcW w:w="2290" w:type="pct"/>
            <w:shd w:val="clear" w:color="auto" w:fill="auto"/>
            <w:vAlign w:val="center"/>
          </w:tcPr>
          <w:p w:rsidR="005E0BA2" w:rsidRPr="00303153" w:rsidRDefault="005E0BA2" w:rsidP="00A332A3">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3.1.2</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Административные здания организаций, обеспечивающих предоставление коммунальных услуг</w:t>
            </w:r>
          </w:p>
        </w:tc>
        <w:tc>
          <w:tcPr>
            <w:tcW w:w="2290" w:type="pct"/>
            <w:shd w:val="clear" w:color="auto" w:fill="auto"/>
            <w:vAlign w:val="center"/>
          </w:tcPr>
          <w:p w:rsidR="005E0BA2" w:rsidRPr="00303153" w:rsidRDefault="005E0BA2" w:rsidP="00A332A3">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 скверы и участки зеленых насаждений</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3.3</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rPr>
                <w:shd w:val="clear" w:color="auto" w:fill="FFFFFF"/>
              </w:rPr>
              <w:t>Бытовое обслуживание</w:t>
            </w:r>
          </w:p>
        </w:tc>
        <w:tc>
          <w:tcPr>
            <w:tcW w:w="2290" w:type="pct"/>
            <w:shd w:val="clear" w:color="auto" w:fill="auto"/>
            <w:vAlign w:val="center"/>
          </w:tcPr>
          <w:p w:rsidR="005E0BA2" w:rsidRPr="002C7EAC" w:rsidRDefault="005E0BA2" w:rsidP="00A332A3">
            <w:pPr>
              <w:spacing w:line="240" w:lineRule="auto"/>
              <w:jc w:val="left"/>
            </w:pPr>
            <w:r w:rsidRPr="002C7EAC">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3.9.1</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Обеспечение деятельности в области гидрометеорологии и смежных с ней областях</w:t>
            </w:r>
          </w:p>
        </w:tc>
        <w:tc>
          <w:tcPr>
            <w:tcW w:w="2290" w:type="pct"/>
            <w:shd w:val="clear" w:color="auto" w:fill="auto"/>
          </w:tcPr>
          <w:p w:rsidR="005E0BA2" w:rsidRPr="00303153" w:rsidRDefault="005E0BA2" w:rsidP="00A332A3">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участки зеленых насаждений; вспомогательные объекты технического, инженерно-технического обеспечения; скважины для забора воды на питьевые и хозяйственные нужды; хозяйственные постройки;</w:t>
            </w:r>
            <w:r>
              <w:rPr>
                <w:sz w:val="22"/>
                <w:szCs w:val="22"/>
              </w:rPr>
              <w:t xml:space="preserve"> </w:t>
            </w:r>
            <w:r w:rsidRPr="00303153">
              <w:rPr>
                <w:sz w:val="22"/>
                <w:szCs w:val="22"/>
              </w:rPr>
              <w:t>сооружения локального</w:t>
            </w:r>
            <w:r>
              <w:rPr>
                <w:sz w:val="22"/>
                <w:szCs w:val="22"/>
              </w:rPr>
              <w:t xml:space="preserve"> и</w:t>
            </w:r>
            <w:r w:rsidRPr="00303153">
              <w:rPr>
                <w:sz w:val="22"/>
                <w:szCs w:val="22"/>
              </w:rPr>
              <w:t>нженерного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3.10.2</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Приюты для животных</w:t>
            </w:r>
          </w:p>
        </w:tc>
        <w:tc>
          <w:tcPr>
            <w:tcW w:w="2290" w:type="pct"/>
            <w:shd w:val="clear" w:color="auto" w:fill="auto"/>
          </w:tcPr>
          <w:p w:rsidR="005E0BA2" w:rsidRPr="00303153" w:rsidRDefault="005E0BA2" w:rsidP="00A332A3">
            <w:pPr>
              <w:spacing w:line="240" w:lineRule="auto"/>
              <w:jc w:val="left"/>
            </w:pPr>
            <w:r w:rsidRPr="00303153">
              <w:rPr>
                <w:sz w:val="22"/>
                <w:szCs w:val="22"/>
              </w:rPr>
              <w:t>Гостевые автостоянки, хозяйственные постройки, гаражи для служебного транспорта,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4.1</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rPr>
                <w:bCs/>
              </w:rPr>
            </w:pPr>
            <w:r w:rsidRPr="00E17CBD">
              <w:rPr>
                <w:bCs/>
              </w:rPr>
              <w:t>Деловое управление</w:t>
            </w:r>
          </w:p>
        </w:tc>
        <w:tc>
          <w:tcPr>
            <w:tcW w:w="2290" w:type="pct"/>
            <w:shd w:val="clear" w:color="auto" w:fill="auto"/>
          </w:tcPr>
          <w:p w:rsidR="005E0BA2" w:rsidRPr="00303153" w:rsidRDefault="005E0BA2" w:rsidP="00A332A3">
            <w:pPr>
              <w:spacing w:line="240" w:lineRule="auto"/>
              <w:ind w:right="-108"/>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4.4</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rPr>
                <w:bCs/>
              </w:rPr>
            </w:pPr>
            <w:r w:rsidRPr="00E17CBD">
              <w:rPr>
                <w:bCs/>
              </w:rPr>
              <w:t>Магазины</w:t>
            </w:r>
          </w:p>
        </w:tc>
        <w:tc>
          <w:tcPr>
            <w:tcW w:w="2290" w:type="pct"/>
            <w:shd w:val="clear" w:color="auto" w:fill="auto"/>
          </w:tcPr>
          <w:p w:rsidR="005E0BA2" w:rsidRPr="00303153" w:rsidRDefault="005E0BA2" w:rsidP="00A332A3">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4.5</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rPr>
                <w:bCs/>
              </w:rPr>
            </w:pPr>
            <w:r w:rsidRPr="00E17CBD">
              <w:rPr>
                <w:shd w:val="clear" w:color="auto" w:fill="FFFFFF"/>
              </w:rPr>
              <w:t>Банковская и страховая деятельность</w:t>
            </w:r>
          </w:p>
        </w:tc>
        <w:tc>
          <w:tcPr>
            <w:tcW w:w="2290" w:type="pct"/>
            <w:shd w:val="clear" w:color="auto" w:fill="auto"/>
          </w:tcPr>
          <w:p w:rsidR="005E0BA2" w:rsidRPr="002C7EAC" w:rsidRDefault="005E0BA2" w:rsidP="00A332A3">
            <w:pPr>
              <w:spacing w:line="240" w:lineRule="auto"/>
              <w:jc w:val="left"/>
            </w:pPr>
            <w:r w:rsidRPr="002C7EAC">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4.9</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467CDB">
              <w:t>Служебные гаражи</w:t>
            </w:r>
          </w:p>
        </w:tc>
        <w:tc>
          <w:tcPr>
            <w:tcW w:w="2290" w:type="pct"/>
            <w:shd w:val="clear" w:color="auto" w:fill="auto"/>
          </w:tcPr>
          <w:p w:rsidR="005E0BA2" w:rsidRPr="00303153" w:rsidRDefault="005E0BA2" w:rsidP="00A332A3">
            <w:pPr>
              <w:spacing w:line="240" w:lineRule="auto"/>
              <w:jc w:val="left"/>
            </w:pPr>
            <w:r w:rsidRPr="00303153">
              <w:rPr>
                <w:sz w:val="22"/>
                <w:szCs w:val="22"/>
              </w:rPr>
              <w:t>Гостевые автостоянки,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4.9.1.1</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Заправка транспортных средств</w:t>
            </w:r>
          </w:p>
        </w:tc>
        <w:tc>
          <w:tcPr>
            <w:tcW w:w="2290" w:type="pct"/>
            <w:shd w:val="clear" w:color="auto" w:fill="auto"/>
          </w:tcPr>
          <w:p w:rsidR="005E0BA2" w:rsidRPr="00303153" w:rsidRDefault="005E0BA2" w:rsidP="00A332A3">
            <w:pPr>
              <w:spacing w:line="240" w:lineRule="auto"/>
              <w:jc w:val="left"/>
            </w:pPr>
            <w:r w:rsidRPr="00303153">
              <w:rPr>
                <w:sz w:val="22"/>
                <w:szCs w:val="22"/>
              </w:rPr>
              <w:t>Гостевые автостоянки,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4.9.1.3</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Автомобильные мойки</w:t>
            </w:r>
          </w:p>
        </w:tc>
        <w:tc>
          <w:tcPr>
            <w:tcW w:w="2290" w:type="pct"/>
            <w:shd w:val="clear" w:color="auto" w:fill="auto"/>
          </w:tcPr>
          <w:p w:rsidR="005E0BA2" w:rsidRPr="00303153" w:rsidRDefault="005E0BA2" w:rsidP="00A332A3">
            <w:pPr>
              <w:spacing w:line="240" w:lineRule="auto"/>
              <w:jc w:val="left"/>
            </w:pPr>
            <w:r w:rsidRPr="00303153">
              <w:rPr>
                <w:sz w:val="22"/>
                <w:szCs w:val="22"/>
              </w:rPr>
              <w:t>Гостевые автостоянки,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4.9.1.4</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Ремонт автомобилей</w:t>
            </w:r>
          </w:p>
        </w:tc>
        <w:tc>
          <w:tcPr>
            <w:tcW w:w="2290" w:type="pct"/>
            <w:shd w:val="clear" w:color="auto" w:fill="auto"/>
          </w:tcPr>
          <w:p w:rsidR="005E0BA2" w:rsidRPr="00303153" w:rsidRDefault="005E0BA2" w:rsidP="00A332A3">
            <w:pPr>
              <w:spacing w:line="240" w:lineRule="auto"/>
              <w:jc w:val="left"/>
            </w:pPr>
            <w:r w:rsidRPr="00303153">
              <w:rPr>
                <w:sz w:val="22"/>
                <w:szCs w:val="22"/>
              </w:rPr>
              <w:t>Размещение стоянок для автомобилей сотрудников; гостевые автостоянки, площадки для сбора мусора; объекты пожарной охраны (резервуары для хранения воды); участки зеленых насаждений;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4.9.2</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Стоянка транспортных средств</w:t>
            </w:r>
          </w:p>
        </w:tc>
        <w:tc>
          <w:tcPr>
            <w:tcW w:w="2290" w:type="pct"/>
            <w:shd w:val="clear" w:color="auto" w:fill="auto"/>
          </w:tcPr>
          <w:p w:rsidR="005E0BA2" w:rsidRPr="000F381F" w:rsidRDefault="005E0BA2" w:rsidP="00A332A3">
            <w:pPr>
              <w:spacing w:line="240" w:lineRule="auto"/>
              <w:jc w:val="left"/>
            </w:pPr>
            <w:r w:rsidRPr="000F381F">
              <w:rPr>
                <w:sz w:val="22"/>
                <w:szCs w:val="22"/>
              </w:rPr>
              <w:t>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6.0</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Производственная деятельность</w:t>
            </w:r>
          </w:p>
        </w:tc>
        <w:tc>
          <w:tcPr>
            <w:tcW w:w="2290" w:type="pct"/>
            <w:shd w:val="clear" w:color="auto" w:fill="auto"/>
          </w:tcPr>
          <w:p w:rsidR="005E0BA2" w:rsidRPr="00DE1C25" w:rsidRDefault="005E0BA2" w:rsidP="00A332A3">
            <w:pPr>
              <w:spacing w:line="240" w:lineRule="auto"/>
              <w:jc w:val="left"/>
            </w:pPr>
            <w:r w:rsidRPr="00DE1C25">
              <w:rPr>
                <w:sz w:val="22"/>
                <w:szCs w:val="22"/>
              </w:rPr>
              <w:t>Размещение стоянок для автомобилей сотрудников;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 хозяйственные постройки; сооружения локального инженерного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6.4</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3A7D48">
              <w:t>Пищевая промышленность</w:t>
            </w:r>
          </w:p>
        </w:tc>
        <w:tc>
          <w:tcPr>
            <w:tcW w:w="2290" w:type="pct"/>
            <w:shd w:val="clear" w:color="auto" w:fill="auto"/>
          </w:tcPr>
          <w:p w:rsidR="005E0BA2" w:rsidRPr="00303153" w:rsidRDefault="005E0BA2" w:rsidP="00A332A3">
            <w:pPr>
              <w:spacing w:line="240" w:lineRule="auto"/>
              <w:jc w:val="left"/>
            </w:pPr>
            <w:r w:rsidRPr="00303153">
              <w:rPr>
                <w:sz w:val="22"/>
                <w:szCs w:val="22"/>
              </w:rPr>
              <w:t xml:space="preserve">Объекты капитального строительства и виды использования земельных участков, отнесенные действующими санитарными нормами к объектам с санитарно-защитной зоной не более </w:t>
            </w:r>
            <w:smartTag w:uri="urn:schemas-microsoft-com:office:smarttags" w:element="metricconverter">
              <w:smartTagPr>
                <w:attr w:name="ProductID" w:val="100 м"/>
              </w:smartTagPr>
              <w:r w:rsidRPr="00303153">
                <w:rPr>
                  <w:sz w:val="22"/>
                  <w:szCs w:val="22"/>
                </w:rPr>
                <w:t>100 м</w:t>
              </w:r>
            </w:smartTag>
            <w:r w:rsidRPr="00303153">
              <w:rPr>
                <w:sz w:val="22"/>
                <w:szCs w:val="22"/>
              </w:rPr>
              <w:t>;</w:t>
            </w:r>
            <w:r>
              <w:rPr>
                <w:sz w:val="22"/>
                <w:szCs w:val="22"/>
              </w:rPr>
              <w:t xml:space="preserve"> </w:t>
            </w:r>
            <w:r w:rsidRPr="00303153">
              <w:rPr>
                <w:sz w:val="22"/>
                <w:szCs w:val="22"/>
              </w:rPr>
              <w:t>гостевые автостоянки; административно-бытовые здания;</w:t>
            </w:r>
            <w:r>
              <w:rPr>
                <w:sz w:val="22"/>
                <w:szCs w:val="22"/>
              </w:rPr>
              <w:t xml:space="preserve"> </w:t>
            </w:r>
            <w:r w:rsidRPr="00303153">
              <w:rPr>
                <w:sz w:val="22"/>
                <w:szCs w:val="22"/>
              </w:rPr>
              <w:t>вспомогательные здания и сооружения, в которых осуществляются операции, технологически связанные с основным видом разрешенного использования; площадки для сбора бытового мусора и производственных отходов; объекты технического, инженерно-технического обеспечения; скважины для забора воды на питьевые и хозяйственные нужды; хозяйственные постройки; сооружения локального инженерного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6.6</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3A7D48">
              <w:t>Строительная промышленность</w:t>
            </w:r>
          </w:p>
        </w:tc>
        <w:tc>
          <w:tcPr>
            <w:tcW w:w="2290" w:type="pct"/>
            <w:shd w:val="clear" w:color="auto" w:fill="auto"/>
          </w:tcPr>
          <w:p w:rsidR="005E0BA2" w:rsidRPr="00303153" w:rsidRDefault="005E0BA2" w:rsidP="00A332A3">
            <w:pPr>
              <w:spacing w:line="240" w:lineRule="auto"/>
              <w:jc w:val="left"/>
            </w:pPr>
            <w:r w:rsidRPr="00303153">
              <w:rPr>
                <w:sz w:val="22"/>
                <w:szCs w:val="22"/>
              </w:rPr>
              <w:t xml:space="preserve">Объекты капитального строительства и виды использования земельных участков, отнесенные действующими санитарными нормами к объектам с санитарно-защитной зоной не более </w:t>
            </w:r>
            <w:smartTag w:uri="urn:schemas-microsoft-com:office:smarttags" w:element="metricconverter">
              <w:smartTagPr>
                <w:attr w:name="ProductID" w:val="100 м"/>
              </w:smartTagPr>
              <w:r w:rsidRPr="00303153">
                <w:rPr>
                  <w:sz w:val="22"/>
                  <w:szCs w:val="22"/>
                </w:rPr>
                <w:t>100 м</w:t>
              </w:r>
            </w:smartTag>
            <w:r w:rsidRPr="00303153">
              <w:rPr>
                <w:sz w:val="22"/>
                <w:szCs w:val="22"/>
              </w:rPr>
              <w:t>;</w:t>
            </w:r>
            <w:r>
              <w:rPr>
                <w:sz w:val="22"/>
                <w:szCs w:val="22"/>
              </w:rPr>
              <w:t xml:space="preserve"> </w:t>
            </w:r>
            <w:r w:rsidRPr="00303153">
              <w:rPr>
                <w:sz w:val="22"/>
                <w:szCs w:val="22"/>
              </w:rPr>
              <w:t>гостевые автостоянки; административно-бытовые здания;</w:t>
            </w:r>
          </w:p>
          <w:p w:rsidR="005E0BA2" w:rsidRPr="00303153" w:rsidRDefault="005E0BA2" w:rsidP="00A332A3">
            <w:pPr>
              <w:spacing w:line="240" w:lineRule="auto"/>
              <w:jc w:val="left"/>
            </w:pPr>
            <w:r w:rsidRPr="00303153">
              <w:rPr>
                <w:sz w:val="22"/>
                <w:szCs w:val="22"/>
              </w:rPr>
              <w:t>вспомогательные здания и сооружения, в которых осуществляются операции, технологически связанные с основным видом разрешенного использования; площадки для сбора бытового мусора и производственных отходов; объекты технического, инженерно-технического обеспечения; скважины для забора воды на питьевые и хозяйственные нужды; хозяйственные постройки; сооружения локального инженерного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rPr>
                <w:bCs/>
              </w:rPr>
              <w:t>6.8</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rPr>
                <w:bCs/>
              </w:rPr>
            </w:pPr>
            <w:r w:rsidRPr="00E17CBD">
              <w:rPr>
                <w:bCs/>
              </w:rPr>
              <w:t>Связь</w:t>
            </w:r>
          </w:p>
        </w:tc>
        <w:tc>
          <w:tcPr>
            <w:tcW w:w="2290" w:type="pct"/>
            <w:shd w:val="clear" w:color="auto" w:fill="auto"/>
          </w:tcPr>
          <w:p w:rsidR="005E0BA2" w:rsidRPr="00303153" w:rsidRDefault="005E0BA2" w:rsidP="00A332A3">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t>6.9</w:t>
            </w:r>
          </w:p>
        </w:tc>
        <w:tc>
          <w:tcPr>
            <w:tcW w:w="1795" w:type="pct"/>
            <w:tcBorders>
              <w:top w:val="single" w:sz="4" w:space="0" w:color="auto"/>
              <w:bottom w:val="single" w:sz="4" w:space="0" w:color="auto"/>
            </w:tcBorders>
            <w:shd w:val="clear" w:color="auto" w:fill="auto"/>
            <w:vAlign w:val="center"/>
          </w:tcPr>
          <w:p w:rsidR="005E0BA2" w:rsidRPr="00E17CBD" w:rsidRDefault="005E0BA2" w:rsidP="00A332A3">
            <w:pPr>
              <w:spacing w:line="240" w:lineRule="auto"/>
              <w:jc w:val="left"/>
            </w:pPr>
            <w:r w:rsidRPr="00E17CBD">
              <w:t>Склад</w:t>
            </w:r>
          </w:p>
        </w:tc>
        <w:tc>
          <w:tcPr>
            <w:tcW w:w="2290" w:type="pct"/>
            <w:shd w:val="clear" w:color="auto" w:fill="auto"/>
          </w:tcPr>
          <w:p w:rsidR="005E0BA2" w:rsidRPr="00303153" w:rsidRDefault="005E0BA2" w:rsidP="00A332A3">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rsidRPr="00467CDB">
              <w:t>6.9.1</w:t>
            </w:r>
          </w:p>
        </w:tc>
        <w:tc>
          <w:tcPr>
            <w:tcW w:w="1795" w:type="pct"/>
            <w:tcBorders>
              <w:top w:val="single" w:sz="4" w:space="0" w:color="auto"/>
              <w:bottom w:val="single" w:sz="4" w:space="0" w:color="auto"/>
            </w:tcBorders>
            <w:shd w:val="clear" w:color="auto" w:fill="auto"/>
            <w:vAlign w:val="center"/>
          </w:tcPr>
          <w:p w:rsidR="005E0BA2" w:rsidRPr="00467CDB" w:rsidRDefault="005E0BA2" w:rsidP="00A332A3">
            <w:pPr>
              <w:spacing w:line="240" w:lineRule="auto"/>
              <w:jc w:val="left"/>
            </w:pPr>
            <w:r>
              <w:t>Складские площадки</w:t>
            </w:r>
          </w:p>
        </w:tc>
        <w:tc>
          <w:tcPr>
            <w:tcW w:w="2290" w:type="pct"/>
            <w:shd w:val="clear" w:color="auto" w:fill="auto"/>
          </w:tcPr>
          <w:p w:rsidR="005E0BA2" w:rsidRPr="00303153" w:rsidRDefault="005E0BA2" w:rsidP="00A332A3">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rsidRPr="00467CDB">
              <w:t>7.2.3</w:t>
            </w:r>
          </w:p>
        </w:tc>
        <w:tc>
          <w:tcPr>
            <w:tcW w:w="1795" w:type="pct"/>
            <w:tcBorders>
              <w:top w:val="single" w:sz="4" w:space="0" w:color="auto"/>
              <w:bottom w:val="single" w:sz="4" w:space="0" w:color="auto"/>
            </w:tcBorders>
            <w:shd w:val="clear" w:color="auto" w:fill="auto"/>
            <w:vAlign w:val="center"/>
          </w:tcPr>
          <w:p w:rsidR="005E0BA2" w:rsidRPr="00467CDB" w:rsidRDefault="005E0BA2" w:rsidP="00A332A3">
            <w:pPr>
              <w:spacing w:line="240" w:lineRule="auto"/>
              <w:jc w:val="left"/>
            </w:pPr>
            <w:r w:rsidRPr="00467CDB">
              <w:t>Стоянки</w:t>
            </w:r>
            <w:r>
              <w:t xml:space="preserve"> транспорта общего пользования</w:t>
            </w:r>
          </w:p>
        </w:tc>
        <w:tc>
          <w:tcPr>
            <w:tcW w:w="2290" w:type="pct"/>
            <w:shd w:val="clear" w:color="auto" w:fill="auto"/>
          </w:tcPr>
          <w:p w:rsidR="005E0BA2" w:rsidRPr="00303153" w:rsidRDefault="005E0BA2" w:rsidP="00A332A3">
            <w:pPr>
              <w:spacing w:line="240" w:lineRule="auto"/>
              <w:jc w:val="left"/>
            </w:pPr>
            <w:r w:rsidRPr="00303153">
              <w:rPr>
                <w:sz w:val="22"/>
                <w:szCs w:val="22"/>
              </w:rPr>
              <w:t>Информационные площадки, объекты благоустройства, отстойно-разворотные площадки общественного транспорта</w:t>
            </w:r>
          </w:p>
        </w:tc>
      </w:tr>
      <w:tr w:rsidR="005E0BA2" w:rsidRPr="007949EB" w:rsidTr="00A332A3">
        <w:trPr>
          <w:trHeight w:val="2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rsidRPr="00467CDB">
              <w:t>12.0.1</w:t>
            </w:r>
          </w:p>
        </w:tc>
        <w:tc>
          <w:tcPr>
            <w:tcW w:w="1795" w:type="pct"/>
            <w:tcBorders>
              <w:top w:val="single" w:sz="4" w:space="0" w:color="auto"/>
              <w:bottom w:val="single" w:sz="4" w:space="0" w:color="auto"/>
            </w:tcBorders>
            <w:shd w:val="clear" w:color="auto" w:fill="auto"/>
            <w:vAlign w:val="center"/>
          </w:tcPr>
          <w:p w:rsidR="005E0BA2" w:rsidRPr="00467CDB" w:rsidRDefault="005E0BA2" w:rsidP="00A332A3">
            <w:pPr>
              <w:spacing w:line="240" w:lineRule="auto"/>
              <w:jc w:val="left"/>
            </w:pPr>
            <w:r>
              <w:t>Улично-дорожная сеть</w:t>
            </w:r>
          </w:p>
        </w:tc>
        <w:tc>
          <w:tcPr>
            <w:tcW w:w="2290" w:type="pct"/>
            <w:shd w:val="clear" w:color="auto" w:fill="auto"/>
          </w:tcPr>
          <w:p w:rsidR="005E0BA2" w:rsidRPr="00303153" w:rsidRDefault="005E0BA2" w:rsidP="00A332A3">
            <w:pPr>
              <w:spacing w:line="240" w:lineRule="auto"/>
              <w:jc w:val="left"/>
            </w:pPr>
            <w:r w:rsidRPr="00303153">
              <w:rPr>
                <w:sz w:val="22"/>
                <w:szCs w:val="22"/>
              </w:rPr>
              <w:t>Малые архитектурные формы и объекты благоустройства, участки зеленых насаждений, остановочные павильоны, указатели, линейные объекты</w:t>
            </w:r>
          </w:p>
        </w:tc>
      </w:tr>
      <w:tr w:rsidR="005E0BA2" w:rsidRPr="007949EB" w:rsidTr="00A332A3">
        <w:trPr>
          <w:trHeight w:val="70"/>
        </w:trPr>
        <w:tc>
          <w:tcPr>
            <w:tcW w:w="915" w:type="pct"/>
            <w:tcBorders>
              <w:top w:val="single" w:sz="4" w:space="0" w:color="auto"/>
              <w:bottom w:val="single" w:sz="4" w:space="0" w:color="auto"/>
            </w:tcBorders>
            <w:shd w:val="clear" w:color="auto" w:fill="auto"/>
            <w:vAlign w:val="center"/>
          </w:tcPr>
          <w:p w:rsidR="005E0BA2" w:rsidRPr="00AB1EDD" w:rsidRDefault="005E0BA2" w:rsidP="00A332A3">
            <w:pPr>
              <w:jc w:val="center"/>
              <w:rPr>
                <w:bCs/>
              </w:rPr>
            </w:pPr>
            <w:r w:rsidRPr="00467CDB">
              <w:t>12.0.2</w:t>
            </w:r>
          </w:p>
        </w:tc>
        <w:tc>
          <w:tcPr>
            <w:tcW w:w="1795" w:type="pct"/>
            <w:tcBorders>
              <w:top w:val="single" w:sz="4" w:space="0" w:color="auto"/>
              <w:bottom w:val="single" w:sz="4" w:space="0" w:color="auto"/>
            </w:tcBorders>
            <w:shd w:val="clear" w:color="auto" w:fill="auto"/>
            <w:vAlign w:val="center"/>
          </w:tcPr>
          <w:p w:rsidR="005E0BA2" w:rsidRPr="00467CDB" w:rsidRDefault="005E0BA2" w:rsidP="00A332A3">
            <w:pPr>
              <w:spacing w:line="240" w:lineRule="auto"/>
              <w:jc w:val="left"/>
            </w:pPr>
            <w:r w:rsidRPr="00467CDB">
              <w:t>Бл</w:t>
            </w:r>
            <w:r>
              <w:t>агоустройство территории</w:t>
            </w:r>
          </w:p>
        </w:tc>
        <w:tc>
          <w:tcPr>
            <w:tcW w:w="2290" w:type="pct"/>
            <w:shd w:val="clear" w:color="auto" w:fill="auto"/>
          </w:tcPr>
          <w:p w:rsidR="005E0BA2" w:rsidRPr="00303153" w:rsidRDefault="005E0BA2" w:rsidP="00A332A3">
            <w:pPr>
              <w:spacing w:line="240" w:lineRule="auto"/>
              <w:jc w:val="left"/>
            </w:pPr>
            <w:r w:rsidRPr="00303153">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bl>
    <w:p w:rsidR="00D406F2" w:rsidRPr="00611CB9" w:rsidRDefault="00D406F2" w:rsidP="00D406F2">
      <w:pPr>
        <w:pStyle w:val="Style5"/>
        <w:tabs>
          <w:tab w:val="left" w:pos="1231"/>
        </w:tabs>
        <w:spacing w:line="240" w:lineRule="auto"/>
        <w:ind w:firstLine="709"/>
        <w:rPr>
          <w:rStyle w:val="FontStyle14"/>
          <w:color w:val="000000" w:themeColor="text1"/>
          <w:sz w:val="28"/>
          <w:szCs w:val="28"/>
        </w:rPr>
      </w:pPr>
      <w:r w:rsidRPr="00D5193E">
        <w:rPr>
          <w:rStyle w:val="FontStyle14"/>
          <w:color w:val="000000" w:themeColor="text1"/>
          <w:szCs w:val="28"/>
        </w:rPr>
        <w:t>Примечание:</w:t>
      </w:r>
    </w:p>
    <w:p w:rsidR="00D406F2" w:rsidRDefault="00D406F2" w:rsidP="00D406F2">
      <w:pPr>
        <w:pStyle w:val="aa"/>
        <w:tabs>
          <w:tab w:val="left" w:pos="1134"/>
        </w:tabs>
        <w:suppressAutoHyphens/>
        <w:spacing w:line="240" w:lineRule="auto"/>
        <w:ind w:left="0" w:firstLine="709"/>
        <w:rPr>
          <w:bCs/>
          <w:iCs/>
        </w:rPr>
      </w:pPr>
      <w:r w:rsidRPr="00467CDB">
        <w:rPr>
          <w:rStyle w:val="FontStyle14"/>
          <w:b w:val="0"/>
          <w:color w:val="000000" w:themeColor="text1"/>
          <w:szCs w:val="28"/>
        </w:rPr>
        <w:t>Размещение объектов, для которых устанавливаются санитарно-защитные зоны     допускается     при     условии     соблюдения    требований СанПиН 2.2.1/2.1.1.1200-03 «Санитарно-защитные зоны и санитарная классификация предприятий, сооружений и иных объектов».</w:t>
      </w:r>
    </w:p>
    <w:p w:rsidR="005E0BA2" w:rsidRPr="00196FCD" w:rsidRDefault="005E0BA2" w:rsidP="00EB3AE3">
      <w:pPr>
        <w:pStyle w:val="aa"/>
        <w:numPr>
          <w:ilvl w:val="0"/>
          <w:numId w:val="128"/>
        </w:numPr>
        <w:tabs>
          <w:tab w:val="left" w:pos="1134"/>
        </w:tabs>
        <w:suppressAutoHyphens/>
        <w:spacing w:line="240" w:lineRule="auto"/>
        <w:ind w:left="0" w:firstLine="709"/>
        <w:rPr>
          <w:bCs/>
          <w:iCs/>
        </w:rPr>
      </w:pPr>
      <w:r w:rsidRPr="00B91C4A">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5E0BA2" w:rsidRPr="00303153" w:rsidTr="001E4794">
        <w:trPr>
          <w:tblHeader/>
        </w:trPr>
        <w:tc>
          <w:tcPr>
            <w:tcW w:w="1951" w:type="dxa"/>
            <w:tcBorders>
              <w:top w:val="single" w:sz="4" w:space="0" w:color="auto"/>
              <w:left w:val="single" w:sz="4" w:space="0" w:color="auto"/>
              <w:bottom w:val="single" w:sz="4" w:space="0" w:color="auto"/>
              <w:right w:val="single" w:sz="4" w:space="0" w:color="auto"/>
            </w:tcBorders>
          </w:tcPr>
          <w:p w:rsidR="005E0BA2" w:rsidRPr="00303153" w:rsidRDefault="005E0BA2" w:rsidP="00A332A3">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5E0BA2" w:rsidRPr="00303153" w:rsidRDefault="005E0BA2" w:rsidP="00A332A3">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5E0BA2" w:rsidRPr="00303153" w:rsidRDefault="005E0BA2" w:rsidP="00A332A3">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5E0BA2" w:rsidRPr="00303153" w:rsidTr="00A332A3">
        <w:tc>
          <w:tcPr>
            <w:tcW w:w="1951" w:type="dxa"/>
            <w:tcBorders>
              <w:top w:val="single" w:sz="4" w:space="0" w:color="auto"/>
              <w:left w:val="single" w:sz="4" w:space="0" w:color="auto"/>
              <w:bottom w:val="single" w:sz="4" w:space="0" w:color="auto"/>
              <w:right w:val="single" w:sz="4" w:space="0" w:color="auto"/>
            </w:tcBorders>
            <w:vAlign w:val="center"/>
          </w:tcPr>
          <w:p w:rsidR="005E0BA2" w:rsidRPr="005E0BA2" w:rsidRDefault="005E0BA2" w:rsidP="00A332A3">
            <w:pPr>
              <w:spacing w:line="240" w:lineRule="auto"/>
              <w:ind w:left="180"/>
              <w:jc w:val="center"/>
              <w:rPr>
                <w:bCs/>
              </w:rPr>
            </w:pPr>
            <w:r w:rsidRPr="005E0BA2">
              <w:rPr>
                <w:bCs/>
                <w:szCs w:val="22"/>
              </w:rPr>
              <w:t>4.6</w:t>
            </w:r>
          </w:p>
        </w:tc>
        <w:tc>
          <w:tcPr>
            <w:tcW w:w="3544" w:type="dxa"/>
            <w:tcBorders>
              <w:top w:val="single" w:sz="4" w:space="0" w:color="auto"/>
              <w:left w:val="single" w:sz="4" w:space="0" w:color="auto"/>
              <w:bottom w:val="single" w:sz="4" w:space="0" w:color="auto"/>
              <w:right w:val="single" w:sz="4" w:space="0" w:color="auto"/>
            </w:tcBorders>
            <w:vAlign w:val="center"/>
          </w:tcPr>
          <w:p w:rsidR="005E0BA2" w:rsidRPr="005E0BA2" w:rsidRDefault="005E0BA2" w:rsidP="00A332A3">
            <w:pPr>
              <w:spacing w:line="240" w:lineRule="auto"/>
              <w:jc w:val="left"/>
              <w:rPr>
                <w:bCs/>
              </w:rPr>
            </w:pPr>
            <w:r w:rsidRPr="005E0BA2">
              <w:rPr>
                <w:bCs/>
                <w:szCs w:val="22"/>
              </w:rPr>
              <w:t>Общественное питание</w:t>
            </w:r>
          </w:p>
        </w:tc>
        <w:tc>
          <w:tcPr>
            <w:tcW w:w="4683" w:type="dxa"/>
            <w:tcBorders>
              <w:top w:val="single" w:sz="4" w:space="0" w:color="auto"/>
              <w:left w:val="single" w:sz="4" w:space="0" w:color="auto"/>
              <w:bottom w:val="single" w:sz="4" w:space="0" w:color="auto"/>
              <w:right w:val="single" w:sz="4" w:space="0" w:color="auto"/>
            </w:tcBorders>
          </w:tcPr>
          <w:p w:rsidR="005E0BA2" w:rsidRPr="00303153" w:rsidRDefault="005E0BA2" w:rsidP="00A332A3">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303153" w:rsidTr="00A332A3">
        <w:tc>
          <w:tcPr>
            <w:tcW w:w="1951" w:type="dxa"/>
            <w:tcBorders>
              <w:top w:val="single" w:sz="4" w:space="0" w:color="auto"/>
              <w:left w:val="single" w:sz="4" w:space="0" w:color="auto"/>
              <w:bottom w:val="single" w:sz="4" w:space="0" w:color="auto"/>
              <w:right w:val="single" w:sz="4" w:space="0" w:color="auto"/>
            </w:tcBorders>
            <w:vAlign w:val="center"/>
          </w:tcPr>
          <w:p w:rsidR="005E0BA2" w:rsidRPr="005E0BA2" w:rsidRDefault="005E0BA2" w:rsidP="00A332A3">
            <w:pPr>
              <w:spacing w:line="240" w:lineRule="auto"/>
              <w:ind w:left="180"/>
              <w:jc w:val="center"/>
              <w:rPr>
                <w:bCs/>
              </w:rPr>
            </w:pPr>
            <w:r w:rsidRPr="005E0BA2">
              <w:rPr>
                <w:bCs/>
                <w:szCs w:val="22"/>
              </w:rPr>
              <w:t>7.2.2</w:t>
            </w:r>
          </w:p>
        </w:tc>
        <w:tc>
          <w:tcPr>
            <w:tcW w:w="3544" w:type="dxa"/>
            <w:tcBorders>
              <w:top w:val="single" w:sz="4" w:space="0" w:color="auto"/>
              <w:left w:val="single" w:sz="4" w:space="0" w:color="auto"/>
              <w:bottom w:val="single" w:sz="4" w:space="0" w:color="auto"/>
              <w:right w:val="single" w:sz="4" w:space="0" w:color="auto"/>
            </w:tcBorders>
            <w:vAlign w:val="center"/>
          </w:tcPr>
          <w:p w:rsidR="005E0BA2" w:rsidRPr="005E0BA2" w:rsidRDefault="005E0BA2" w:rsidP="00A332A3">
            <w:pPr>
              <w:spacing w:line="240" w:lineRule="auto"/>
              <w:jc w:val="left"/>
              <w:rPr>
                <w:bCs/>
              </w:rPr>
            </w:pPr>
            <w:r w:rsidRPr="005E0BA2">
              <w:rPr>
                <w:bCs/>
                <w:szCs w:val="22"/>
              </w:rPr>
              <w:t>Обслуживание перевозок пассажиров</w:t>
            </w:r>
          </w:p>
        </w:tc>
        <w:tc>
          <w:tcPr>
            <w:tcW w:w="4683" w:type="dxa"/>
            <w:tcBorders>
              <w:top w:val="single" w:sz="4" w:space="0" w:color="auto"/>
              <w:left w:val="single" w:sz="4" w:space="0" w:color="auto"/>
              <w:bottom w:val="single" w:sz="4" w:space="0" w:color="auto"/>
              <w:right w:val="single" w:sz="4" w:space="0" w:color="auto"/>
            </w:tcBorders>
          </w:tcPr>
          <w:p w:rsidR="005E0BA2" w:rsidRPr="00303153" w:rsidRDefault="005E0BA2" w:rsidP="00A332A3">
            <w:pPr>
              <w:spacing w:line="240" w:lineRule="auto"/>
              <w:jc w:val="left"/>
            </w:pPr>
            <w:r w:rsidRPr="00303153">
              <w:rPr>
                <w:sz w:val="22"/>
                <w:szCs w:val="22"/>
              </w:rPr>
              <w:t>Информационные площадки, объекты благоустройства, отстойно-разворотные площадки общественного транспорта, 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E0BA2" w:rsidRPr="00303153" w:rsidTr="00A332A3">
        <w:tc>
          <w:tcPr>
            <w:tcW w:w="1951" w:type="dxa"/>
            <w:tcBorders>
              <w:top w:val="single" w:sz="4" w:space="0" w:color="auto"/>
              <w:left w:val="single" w:sz="4" w:space="0" w:color="auto"/>
              <w:bottom w:val="single" w:sz="4" w:space="0" w:color="auto"/>
              <w:right w:val="single" w:sz="4" w:space="0" w:color="auto"/>
            </w:tcBorders>
            <w:vAlign w:val="center"/>
          </w:tcPr>
          <w:p w:rsidR="005E0BA2" w:rsidRPr="005E0BA2" w:rsidRDefault="005E0BA2" w:rsidP="00A332A3">
            <w:pPr>
              <w:spacing w:line="240" w:lineRule="auto"/>
              <w:jc w:val="center"/>
            </w:pPr>
            <w:r w:rsidRPr="005E0BA2">
              <w:rPr>
                <w:szCs w:val="22"/>
              </w:rPr>
              <w:t>8.3</w:t>
            </w:r>
          </w:p>
        </w:tc>
        <w:tc>
          <w:tcPr>
            <w:tcW w:w="3544" w:type="dxa"/>
            <w:tcBorders>
              <w:top w:val="single" w:sz="4" w:space="0" w:color="auto"/>
              <w:left w:val="single" w:sz="4" w:space="0" w:color="auto"/>
              <w:bottom w:val="single" w:sz="4" w:space="0" w:color="auto"/>
              <w:right w:val="single" w:sz="4" w:space="0" w:color="auto"/>
            </w:tcBorders>
            <w:vAlign w:val="center"/>
          </w:tcPr>
          <w:p w:rsidR="005E0BA2" w:rsidRPr="005E0BA2" w:rsidRDefault="005E0BA2" w:rsidP="00A332A3">
            <w:pPr>
              <w:spacing w:line="240" w:lineRule="auto"/>
              <w:jc w:val="left"/>
            </w:pPr>
            <w:r w:rsidRPr="005E0BA2">
              <w:rPr>
                <w:szCs w:val="22"/>
              </w:rPr>
              <w:t>Обеспечение внутреннего правопорядка</w:t>
            </w:r>
          </w:p>
        </w:tc>
        <w:tc>
          <w:tcPr>
            <w:tcW w:w="4683" w:type="dxa"/>
            <w:tcBorders>
              <w:top w:val="single" w:sz="4" w:space="0" w:color="auto"/>
              <w:left w:val="single" w:sz="4" w:space="0" w:color="auto"/>
              <w:bottom w:val="single" w:sz="4" w:space="0" w:color="auto"/>
              <w:right w:val="single" w:sz="4" w:space="0" w:color="auto"/>
            </w:tcBorders>
          </w:tcPr>
          <w:p w:rsidR="005E0BA2" w:rsidRPr="00303153" w:rsidRDefault="005E0BA2" w:rsidP="00A332A3">
            <w:pPr>
              <w:spacing w:line="240" w:lineRule="auto"/>
              <w:jc w:val="left"/>
            </w:pPr>
            <w:r w:rsidRPr="00303153">
              <w:rPr>
                <w:sz w:val="22"/>
                <w:szCs w:val="22"/>
              </w:rPr>
              <w:t>Гостевые автостоянки, гаражи для служебного транспорта, открытые площадки для занятий спортом и физкультурой, 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6E32CF" w:rsidRPr="00D5193E" w:rsidRDefault="006E32CF" w:rsidP="00D5193E">
      <w:pPr>
        <w:pStyle w:val="Style5"/>
        <w:tabs>
          <w:tab w:val="left" w:pos="1231"/>
        </w:tabs>
        <w:spacing w:line="240" w:lineRule="auto"/>
        <w:ind w:firstLine="709"/>
        <w:rPr>
          <w:b/>
          <w:bCs/>
          <w:color w:val="000000" w:themeColor="text1"/>
          <w:sz w:val="28"/>
          <w:szCs w:val="28"/>
        </w:rPr>
      </w:pPr>
      <w:r w:rsidRPr="00B91C4A">
        <w:rPr>
          <w:rStyle w:val="FontStyle14"/>
          <w:color w:val="000000" w:themeColor="text1"/>
          <w:szCs w:val="28"/>
        </w:rPr>
        <w:t>Параметры застройки:</w:t>
      </w: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880"/>
        <w:gridCol w:w="4269"/>
      </w:tblGrid>
      <w:tr w:rsidR="006E32CF" w:rsidRPr="00611CB9" w:rsidTr="00D5193E">
        <w:trPr>
          <w:tblHeader/>
        </w:trPr>
        <w:tc>
          <w:tcPr>
            <w:tcW w:w="675"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D5193E">
            <w:pPr>
              <w:autoSpaceDE/>
              <w:autoSpaceDN/>
              <w:adjustRightInd/>
              <w:spacing w:line="240" w:lineRule="auto"/>
              <w:jc w:val="left"/>
              <w:textAlignment w:val="auto"/>
              <w:rPr>
                <w:b/>
                <w:bCs/>
              </w:rPr>
            </w:pPr>
            <w:r w:rsidRPr="00611CB9">
              <w:rPr>
                <w:b/>
                <w:bCs/>
              </w:rPr>
              <w:t>№ п/п</w:t>
            </w:r>
          </w:p>
        </w:tc>
        <w:tc>
          <w:tcPr>
            <w:tcW w:w="4880"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D5193E">
            <w:pPr>
              <w:autoSpaceDE/>
              <w:autoSpaceDN/>
              <w:adjustRightInd/>
              <w:spacing w:line="240" w:lineRule="auto"/>
              <w:jc w:val="center"/>
              <w:textAlignment w:val="auto"/>
              <w:rPr>
                <w:b/>
                <w:bCs/>
              </w:rPr>
            </w:pPr>
            <w:r w:rsidRPr="00611CB9">
              <w:rPr>
                <w:b/>
              </w:rPr>
              <w:t>Наименование предельных параметров разрешенного строительства, реконструкции объектов капитального строительства</w:t>
            </w:r>
          </w:p>
        </w:tc>
        <w:tc>
          <w:tcPr>
            <w:tcW w:w="4269"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D5193E">
            <w:pPr>
              <w:autoSpaceDE/>
              <w:autoSpaceDN/>
              <w:adjustRightInd/>
              <w:spacing w:line="240" w:lineRule="auto"/>
              <w:jc w:val="center"/>
              <w:textAlignment w:val="auto"/>
              <w:rPr>
                <w:b/>
                <w:bCs/>
              </w:rPr>
            </w:pPr>
            <w:r w:rsidRPr="00611CB9">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32CF" w:rsidRPr="00611CB9" w:rsidTr="006E1823">
        <w:tc>
          <w:tcPr>
            <w:tcW w:w="675"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D5193E">
            <w:pPr>
              <w:autoSpaceDE/>
              <w:autoSpaceDN/>
              <w:adjustRightInd/>
              <w:spacing w:line="240" w:lineRule="auto"/>
              <w:jc w:val="left"/>
              <w:textAlignment w:val="auto"/>
            </w:pPr>
            <w:r w:rsidRPr="00611CB9">
              <w:t>1</w:t>
            </w:r>
          </w:p>
        </w:tc>
        <w:tc>
          <w:tcPr>
            <w:tcW w:w="4880"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D5193E">
            <w:pPr>
              <w:autoSpaceDE/>
              <w:autoSpaceDN/>
              <w:adjustRightInd/>
              <w:spacing w:line="240" w:lineRule="auto"/>
              <w:jc w:val="left"/>
              <w:textAlignment w:val="auto"/>
            </w:pPr>
            <w:r w:rsidRPr="00611CB9">
              <w:t>Минимальная площадь земельных участков</w:t>
            </w:r>
          </w:p>
        </w:tc>
        <w:tc>
          <w:tcPr>
            <w:tcW w:w="4269"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D5193E">
            <w:pPr>
              <w:autoSpaceDE/>
              <w:autoSpaceDN/>
              <w:adjustRightInd/>
              <w:spacing w:line="240" w:lineRule="auto"/>
              <w:jc w:val="left"/>
              <w:textAlignment w:val="auto"/>
            </w:pPr>
            <w:r w:rsidRPr="00611CB9">
              <w:t>Не подлежит установлению</w:t>
            </w:r>
          </w:p>
        </w:tc>
      </w:tr>
      <w:tr w:rsidR="006E32CF" w:rsidRPr="00611CB9" w:rsidTr="006E1823">
        <w:tc>
          <w:tcPr>
            <w:tcW w:w="675"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D5193E">
            <w:pPr>
              <w:autoSpaceDE/>
              <w:autoSpaceDN/>
              <w:adjustRightInd/>
              <w:spacing w:line="240" w:lineRule="auto"/>
              <w:jc w:val="left"/>
              <w:textAlignment w:val="auto"/>
              <w:rPr>
                <w:lang w:val="en-US"/>
              </w:rPr>
            </w:pPr>
            <w:r w:rsidRPr="00611CB9">
              <w:rPr>
                <w:lang w:val="en-US"/>
              </w:rPr>
              <w:t>2</w:t>
            </w:r>
          </w:p>
        </w:tc>
        <w:tc>
          <w:tcPr>
            <w:tcW w:w="4880"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D5193E">
            <w:pPr>
              <w:autoSpaceDE/>
              <w:autoSpaceDN/>
              <w:adjustRightInd/>
              <w:spacing w:line="240" w:lineRule="auto"/>
              <w:jc w:val="left"/>
              <w:textAlignment w:val="auto"/>
            </w:pPr>
            <w:r w:rsidRPr="00611CB9">
              <w:t>Максимальная площадь земельных участков</w:t>
            </w:r>
          </w:p>
        </w:tc>
        <w:tc>
          <w:tcPr>
            <w:tcW w:w="4269"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D5193E">
            <w:pPr>
              <w:autoSpaceDE/>
              <w:autoSpaceDN/>
              <w:adjustRightInd/>
              <w:spacing w:line="240" w:lineRule="auto"/>
              <w:jc w:val="left"/>
              <w:textAlignment w:val="auto"/>
            </w:pPr>
            <w:r w:rsidRPr="00611CB9">
              <w:t>Не подлежит установлению</w:t>
            </w:r>
          </w:p>
        </w:tc>
      </w:tr>
      <w:tr w:rsidR="006E32CF" w:rsidRPr="00611CB9" w:rsidTr="006E1823">
        <w:tc>
          <w:tcPr>
            <w:tcW w:w="675"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D5193E">
            <w:pPr>
              <w:autoSpaceDE/>
              <w:autoSpaceDN/>
              <w:adjustRightInd/>
              <w:spacing w:line="240" w:lineRule="auto"/>
              <w:jc w:val="left"/>
              <w:textAlignment w:val="auto"/>
              <w:rPr>
                <w:lang w:val="en-US"/>
              </w:rPr>
            </w:pPr>
            <w:r w:rsidRPr="00611CB9">
              <w:rPr>
                <w:lang w:val="en-US"/>
              </w:rPr>
              <w:t>3</w:t>
            </w:r>
          </w:p>
        </w:tc>
        <w:tc>
          <w:tcPr>
            <w:tcW w:w="4880"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D5193E">
            <w:pPr>
              <w:autoSpaceDE/>
              <w:autoSpaceDN/>
              <w:adjustRightInd/>
              <w:spacing w:line="240" w:lineRule="auto"/>
              <w:jc w:val="left"/>
              <w:textAlignment w:val="auto"/>
            </w:pPr>
            <w:r w:rsidRPr="00611CB9">
              <w:t>Минимальные отступы зданий, строений, сооружений от границ</w:t>
            </w:r>
            <w:r>
              <w:t xml:space="preserve"> </w:t>
            </w:r>
            <w:r w:rsidRPr="00611CB9">
              <w:t xml:space="preserve"> земельных участков</w:t>
            </w:r>
          </w:p>
        </w:tc>
        <w:tc>
          <w:tcPr>
            <w:tcW w:w="4269"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D5193E">
            <w:pPr>
              <w:autoSpaceDE/>
              <w:autoSpaceDN/>
              <w:adjustRightInd/>
              <w:spacing w:line="240" w:lineRule="auto"/>
              <w:jc w:val="left"/>
              <w:textAlignment w:val="auto"/>
            </w:pPr>
            <w:r w:rsidRPr="00611CB9">
              <w:t>Не подлежит установлению</w:t>
            </w:r>
          </w:p>
        </w:tc>
      </w:tr>
      <w:tr w:rsidR="006E32CF" w:rsidRPr="00611CB9" w:rsidTr="006E1823">
        <w:tc>
          <w:tcPr>
            <w:tcW w:w="675"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D5193E">
            <w:pPr>
              <w:autoSpaceDE/>
              <w:autoSpaceDN/>
              <w:adjustRightInd/>
              <w:spacing w:line="240" w:lineRule="auto"/>
              <w:jc w:val="left"/>
              <w:textAlignment w:val="auto"/>
              <w:rPr>
                <w:lang w:val="en-US"/>
              </w:rPr>
            </w:pPr>
            <w:r w:rsidRPr="00611CB9">
              <w:rPr>
                <w:lang w:val="en-US"/>
              </w:rPr>
              <w:t>4</w:t>
            </w:r>
          </w:p>
        </w:tc>
        <w:tc>
          <w:tcPr>
            <w:tcW w:w="4880"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D5193E">
            <w:pPr>
              <w:autoSpaceDN/>
              <w:adjustRightInd/>
              <w:spacing w:line="240" w:lineRule="auto"/>
              <w:jc w:val="left"/>
              <w:textAlignment w:val="auto"/>
            </w:pPr>
            <w:r w:rsidRPr="00611CB9">
              <w:t>Максимальная высота</w:t>
            </w:r>
            <w:r>
              <w:t xml:space="preserve"> </w:t>
            </w:r>
            <w:r w:rsidRPr="00611CB9">
              <w:t>надземной части зданий, строений, сооружений на территории земельных участков</w:t>
            </w:r>
          </w:p>
        </w:tc>
        <w:tc>
          <w:tcPr>
            <w:tcW w:w="4269"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D5193E">
            <w:pPr>
              <w:autoSpaceDE/>
              <w:autoSpaceDN/>
              <w:adjustRightInd/>
              <w:spacing w:line="240" w:lineRule="auto"/>
              <w:jc w:val="left"/>
              <w:textAlignment w:val="auto"/>
            </w:pPr>
            <w:r w:rsidRPr="00611CB9">
              <w:t>15 м, 3 этажа</w:t>
            </w:r>
          </w:p>
        </w:tc>
      </w:tr>
      <w:tr w:rsidR="00D406F2" w:rsidRPr="00611CB9" w:rsidTr="006E1823">
        <w:tc>
          <w:tcPr>
            <w:tcW w:w="675" w:type="dxa"/>
            <w:tcBorders>
              <w:top w:val="single" w:sz="4" w:space="0" w:color="auto"/>
              <w:left w:val="single" w:sz="4" w:space="0" w:color="auto"/>
              <w:bottom w:val="single" w:sz="4" w:space="0" w:color="auto"/>
              <w:right w:val="single" w:sz="4" w:space="0" w:color="auto"/>
            </w:tcBorders>
            <w:vAlign w:val="center"/>
          </w:tcPr>
          <w:p w:rsidR="00D406F2" w:rsidRPr="00611CB9" w:rsidRDefault="00D406F2" w:rsidP="00D406F2">
            <w:pPr>
              <w:widowControl/>
              <w:autoSpaceDE/>
              <w:autoSpaceDN/>
              <w:adjustRightInd/>
              <w:spacing w:line="240" w:lineRule="auto"/>
              <w:jc w:val="left"/>
              <w:textAlignment w:val="auto"/>
              <w:rPr>
                <w:lang w:val="en-US"/>
              </w:rPr>
            </w:pPr>
            <w:r w:rsidRPr="00611CB9">
              <w:rPr>
                <w:lang w:val="en-US"/>
              </w:rPr>
              <w:t>5</w:t>
            </w:r>
          </w:p>
        </w:tc>
        <w:tc>
          <w:tcPr>
            <w:tcW w:w="4880" w:type="dxa"/>
            <w:tcBorders>
              <w:top w:val="single" w:sz="4" w:space="0" w:color="auto"/>
              <w:left w:val="single" w:sz="4" w:space="0" w:color="auto"/>
              <w:bottom w:val="single" w:sz="4" w:space="0" w:color="auto"/>
              <w:right w:val="single" w:sz="4" w:space="0" w:color="auto"/>
            </w:tcBorders>
            <w:vAlign w:val="center"/>
          </w:tcPr>
          <w:p w:rsidR="00D406F2" w:rsidRPr="006E741A" w:rsidRDefault="00D406F2" w:rsidP="00D406F2">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4269" w:type="dxa"/>
            <w:tcBorders>
              <w:top w:val="single" w:sz="4" w:space="0" w:color="auto"/>
              <w:left w:val="single" w:sz="4" w:space="0" w:color="auto"/>
              <w:bottom w:val="single" w:sz="4" w:space="0" w:color="auto"/>
              <w:right w:val="single" w:sz="4" w:space="0" w:color="auto"/>
            </w:tcBorders>
            <w:vAlign w:val="center"/>
          </w:tcPr>
          <w:p w:rsidR="00D406F2" w:rsidRPr="006E741A" w:rsidRDefault="00D406F2" w:rsidP="00D406F2">
            <w:pPr>
              <w:spacing w:line="240" w:lineRule="auto"/>
              <w:jc w:val="left"/>
            </w:pPr>
            <w:r w:rsidRPr="006E741A">
              <w:t>Не подлежит установлению</w:t>
            </w:r>
          </w:p>
        </w:tc>
      </w:tr>
      <w:tr w:rsidR="006E32CF" w:rsidRPr="00611CB9" w:rsidTr="006E1823">
        <w:tc>
          <w:tcPr>
            <w:tcW w:w="675" w:type="dxa"/>
            <w:tcBorders>
              <w:top w:val="single" w:sz="4" w:space="0" w:color="auto"/>
              <w:left w:val="single" w:sz="4" w:space="0" w:color="auto"/>
              <w:bottom w:val="single" w:sz="4" w:space="0" w:color="auto"/>
              <w:right w:val="single" w:sz="4" w:space="0" w:color="auto"/>
            </w:tcBorders>
            <w:vAlign w:val="center"/>
          </w:tcPr>
          <w:p w:rsidR="006E32CF" w:rsidRPr="00611CB9" w:rsidRDefault="00AE0A65" w:rsidP="006E1823">
            <w:pPr>
              <w:widowControl/>
              <w:autoSpaceDE/>
              <w:autoSpaceDN/>
              <w:adjustRightInd/>
              <w:spacing w:line="240" w:lineRule="auto"/>
              <w:jc w:val="left"/>
              <w:textAlignment w:val="auto"/>
            </w:pPr>
            <w:r>
              <w:t>6</w:t>
            </w:r>
          </w:p>
        </w:tc>
        <w:tc>
          <w:tcPr>
            <w:tcW w:w="4880"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6E1823">
            <w:pPr>
              <w:widowControl/>
              <w:autoSpaceDE/>
              <w:autoSpaceDN/>
              <w:adjustRightInd/>
              <w:spacing w:line="240" w:lineRule="auto"/>
              <w:jc w:val="left"/>
              <w:textAlignment w:val="auto"/>
            </w:pPr>
            <w:r w:rsidRPr="00611CB9">
              <w:t>Максимальный коэффициент застройки и коэффициент плотности</w:t>
            </w:r>
          </w:p>
        </w:tc>
        <w:tc>
          <w:tcPr>
            <w:tcW w:w="4269" w:type="dxa"/>
            <w:tcBorders>
              <w:top w:val="single" w:sz="4" w:space="0" w:color="auto"/>
              <w:left w:val="single" w:sz="4" w:space="0" w:color="auto"/>
              <w:bottom w:val="single" w:sz="4" w:space="0" w:color="auto"/>
              <w:right w:val="single" w:sz="4" w:space="0" w:color="auto"/>
            </w:tcBorders>
            <w:vAlign w:val="center"/>
          </w:tcPr>
          <w:p w:rsidR="006E32CF" w:rsidRPr="00611CB9" w:rsidRDefault="006E32CF" w:rsidP="00AE0A65">
            <w:pPr>
              <w:widowControl/>
              <w:autoSpaceDE/>
              <w:autoSpaceDN/>
              <w:adjustRightInd/>
              <w:spacing w:line="240" w:lineRule="auto"/>
              <w:jc w:val="left"/>
              <w:textAlignment w:val="auto"/>
            </w:pPr>
            <w:r w:rsidRPr="00611CB9">
              <w:t xml:space="preserve">В соответствии со статьей </w:t>
            </w:r>
            <w:r w:rsidR="008C12DB">
              <w:t>30.</w:t>
            </w:r>
            <w:r w:rsidR="00AE0A65">
              <w:t>8</w:t>
            </w:r>
            <w:r w:rsidR="00980901">
              <w:t xml:space="preserve"> </w:t>
            </w:r>
            <w:r w:rsidR="00980901" w:rsidRPr="00772BA2">
              <w:t>настоящих Правил</w:t>
            </w:r>
          </w:p>
        </w:tc>
      </w:tr>
    </w:tbl>
    <w:p w:rsidR="005E0BA2" w:rsidRPr="000F76E7" w:rsidRDefault="005E0BA2" w:rsidP="005E0BA2">
      <w:pPr>
        <w:suppressAutoHyphens/>
        <w:spacing w:line="240" w:lineRule="auto"/>
        <w:ind w:firstLine="709"/>
        <w:rPr>
          <w:rStyle w:val="FontStyle14"/>
          <w:b w:val="0"/>
          <w:color w:val="000000" w:themeColor="text1"/>
          <w:szCs w:val="28"/>
        </w:rPr>
      </w:pPr>
      <w:r w:rsidRPr="000F76E7">
        <w:rPr>
          <w:b/>
          <w:bCs/>
        </w:rPr>
        <w:t xml:space="preserve">Ограничения использования земельных участков и объектов капитального строительства применительно к зонам </w:t>
      </w:r>
      <w:r w:rsidRPr="000F76E7">
        <w:rPr>
          <w:b/>
          <w:bCs/>
          <w:iCs/>
        </w:rPr>
        <w:t>с особыми условиями использования территории:</w:t>
      </w:r>
    </w:p>
    <w:p w:rsidR="001125C6" w:rsidRPr="006F6A3D" w:rsidRDefault="001125C6" w:rsidP="001125C6">
      <w:pPr>
        <w:spacing w:line="240" w:lineRule="auto"/>
        <w:rPr>
          <w:b/>
          <w:u w:val="single"/>
        </w:rPr>
      </w:pPr>
      <w:r w:rsidRPr="006F6A3D">
        <w:rPr>
          <w:b/>
          <w:u w:val="single"/>
        </w:rPr>
        <w:t>Для пос. Ртищевский</w:t>
      </w:r>
    </w:p>
    <w:p w:rsidR="001125C6" w:rsidRPr="00C22229" w:rsidRDefault="001125C6" w:rsidP="001125C6">
      <w:pPr>
        <w:spacing w:line="240" w:lineRule="auto"/>
        <w:ind w:firstLine="708"/>
      </w:pPr>
      <w:r w:rsidRPr="00C22229">
        <w:t xml:space="preserve">Для зон ПК-2,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 xml:space="preserve">для охранных зон линий электропередач (статья </w:t>
      </w:r>
      <w:r w:rsidR="009A042B" w:rsidRPr="00C22229">
        <w:t>36</w:t>
      </w:r>
      <w:r w:rsidRPr="00C22229">
        <w:t>).</w:t>
      </w:r>
    </w:p>
    <w:p w:rsidR="001125C6" w:rsidRPr="00C22229" w:rsidRDefault="001125C6" w:rsidP="001125C6">
      <w:pPr>
        <w:spacing w:line="240" w:lineRule="auto"/>
        <w:ind w:firstLine="708"/>
      </w:pPr>
      <w:r w:rsidRPr="00C22229">
        <w:t xml:space="preserve">Для зон ПК-2, находящихся в границе первого пояса ЗСО водозаборных сооружений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в соответствии со статьей </w:t>
      </w:r>
      <w:r w:rsidR="009A042B" w:rsidRPr="00C22229">
        <w:rPr>
          <w:lang w:eastAsia="ar-SA"/>
        </w:rPr>
        <w:t>34</w:t>
      </w:r>
      <w:r w:rsidRPr="00C22229">
        <w:rPr>
          <w:lang w:eastAsia="ar-SA"/>
        </w:rPr>
        <w:t>.</w:t>
      </w:r>
    </w:p>
    <w:p w:rsidR="001125C6" w:rsidRPr="00956BF4" w:rsidRDefault="001125C6" w:rsidP="001125C6">
      <w:pPr>
        <w:spacing w:line="240" w:lineRule="auto"/>
        <w:rPr>
          <w:b/>
          <w:u w:val="single"/>
        </w:rPr>
      </w:pPr>
      <w:r w:rsidRPr="00956BF4">
        <w:rPr>
          <w:b/>
          <w:u w:val="single"/>
        </w:rPr>
        <w:t>Для с. Урусово, пос. Братство</w:t>
      </w:r>
    </w:p>
    <w:p w:rsidR="001125C6" w:rsidRPr="00C22229" w:rsidRDefault="001125C6" w:rsidP="001125C6">
      <w:pPr>
        <w:spacing w:line="240" w:lineRule="auto"/>
        <w:ind w:firstLine="708"/>
      </w:pPr>
      <w:r w:rsidRPr="00C22229">
        <w:t>Для зон ПК-2, находящихся в охра</w:t>
      </w:r>
      <w:r w:rsidR="009A042B" w:rsidRPr="00C22229">
        <w:t xml:space="preserve">нной зоне линий электропередач </w:t>
      </w:r>
      <w:r w:rsidRPr="00C22229">
        <w:t xml:space="preserve">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w:t>
      </w:r>
      <w:r w:rsidR="009A042B" w:rsidRPr="00C22229">
        <w:t>6</w:t>
      </w:r>
      <w:r w:rsidRPr="00C22229">
        <w:t>).</w:t>
      </w:r>
    </w:p>
    <w:p w:rsidR="001125C6" w:rsidRPr="00C22229" w:rsidRDefault="001125C6" w:rsidP="001125C6">
      <w:pPr>
        <w:spacing w:line="240" w:lineRule="auto"/>
        <w:ind w:firstLine="708"/>
      </w:pPr>
      <w:r w:rsidRPr="00C22229">
        <w:t xml:space="preserve">Для зон </w:t>
      </w:r>
      <w:r w:rsidRPr="00C22229">
        <w:rPr>
          <w:bCs/>
        </w:rPr>
        <w:t>ПК-2, находящихся в зоне ограничения приаэродромной территории</w:t>
      </w:r>
      <w:r w:rsidRPr="00C22229">
        <w:t xml:space="preserve"> Ртищевского аэродрома, высота зданий определяется в соответствии со стать</w:t>
      </w:r>
      <w:r w:rsidR="009A042B" w:rsidRPr="00C22229">
        <w:t>е</w:t>
      </w:r>
      <w:r w:rsidRPr="00C22229">
        <w:t xml:space="preserve">й </w:t>
      </w:r>
      <w:r w:rsidR="009A042B" w:rsidRPr="00C22229">
        <w:t>40</w:t>
      </w:r>
      <w:r w:rsidRPr="00C22229">
        <w:t>.</w:t>
      </w:r>
    </w:p>
    <w:p w:rsidR="001125C6" w:rsidRPr="00C22229" w:rsidRDefault="001125C6" w:rsidP="001125C6">
      <w:pPr>
        <w:spacing w:line="240" w:lineRule="auto"/>
        <w:ind w:firstLine="708"/>
      </w:pPr>
      <w:r w:rsidRPr="00C22229">
        <w:t xml:space="preserve">Для зон </w:t>
      </w:r>
      <w:r w:rsidRPr="00C22229">
        <w:rPr>
          <w:bCs/>
        </w:rPr>
        <w:t>ПК-2, находящихся в водоохран</w:t>
      </w:r>
      <w:r w:rsidR="009A042B" w:rsidRPr="00C22229">
        <w:rPr>
          <w:bCs/>
        </w:rPr>
        <w:t>н</w:t>
      </w:r>
      <w:r w:rsidRPr="00C22229">
        <w:rPr>
          <w:bCs/>
        </w:rPr>
        <w:t>ой зоне</w:t>
      </w:r>
      <w:r w:rsidRPr="00C22229">
        <w:t xml:space="preserve"> установлены ограничения использования земельных участков и объектов капитального строительства, применяемые для водоохранных зон, прибрежных защитных полос, береговых полос (статья 3</w:t>
      </w:r>
      <w:r w:rsidR="009A042B" w:rsidRPr="00C22229">
        <w:t>2</w:t>
      </w:r>
      <w:r w:rsidRPr="00C22229">
        <w:t>).</w:t>
      </w:r>
    </w:p>
    <w:p w:rsidR="001125C6" w:rsidRPr="006F6A3D" w:rsidRDefault="001125C6" w:rsidP="001125C6">
      <w:pPr>
        <w:spacing w:line="240" w:lineRule="auto"/>
        <w:rPr>
          <w:b/>
          <w:bCs/>
          <w:u w:val="single"/>
        </w:rPr>
      </w:pPr>
      <w:r w:rsidRPr="006F6A3D">
        <w:rPr>
          <w:b/>
          <w:bCs/>
          <w:u w:val="single"/>
        </w:rPr>
        <w:t>Для дер. Чадаевка</w:t>
      </w:r>
    </w:p>
    <w:p w:rsidR="001125C6" w:rsidRPr="00C22229" w:rsidRDefault="001125C6" w:rsidP="001125C6">
      <w:pPr>
        <w:spacing w:line="240" w:lineRule="auto"/>
        <w:ind w:firstLine="708"/>
      </w:pPr>
      <w:r w:rsidRPr="00C22229">
        <w:t xml:space="preserve">Для зон ПК-2,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w:t>
      </w:r>
      <w:r w:rsidR="009A042B" w:rsidRPr="00C22229">
        <w:t>6</w:t>
      </w:r>
      <w:r w:rsidRPr="00C22229">
        <w:t>).</w:t>
      </w:r>
    </w:p>
    <w:p w:rsidR="001125C6" w:rsidRPr="006F6A3D" w:rsidRDefault="001125C6" w:rsidP="001125C6">
      <w:pPr>
        <w:spacing w:line="240" w:lineRule="auto"/>
        <w:rPr>
          <w:b/>
          <w:u w:val="single"/>
          <w:lang w:eastAsia="ar-SA"/>
        </w:rPr>
      </w:pPr>
      <w:r w:rsidRPr="006F6A3D">
        <w:rPr>
          <w:b/>
          <w:u w:val="single"/>
          <w:lang w:eastAsia="ar-SA"/>
        </w:rPr>
        <w:t xml:space="preserve">Для пос. Стройиндустрия, пос. Раево-Воскресенский </w:t>
      </w:r>
    </w:p>
    <w:p w:rsidR="001125C6" w:rsidRPr="00C22229" w:rsidRDefault="001125C6" w:rsidP="001125C6">
      <w:pPr>
        <w:spacing w:line="240" w:lineRule="auto"/>
        <w:ind w:firstLine="708"/>
      </w:pPr>
      <w:r w:rsidRPr="00C22229">
        <w:t xml:space="preserve">Для зон ПК-2,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w:t>
      </w:r>
      <w:r w:rsidR="009A042B" w:rsidRPr="00C22229">
        <w:t>6</w:t>
      </w:r>
      <w:r w:rsidRPr="00C22229">
        <w:t>).</w:t>
      </w:r>
    </w:p>
    <w:p w:rsidR="001125C6" w:rsidRPr="006F6A3D" w:rsidRDefault="001125C6" w:rsidP="001125C6">
      <w:pPr>
        <w:spacing w:line="240" w:lineRule="auto"/>
        <w:rPr>
          <w:b/>
          <w:u w:val="single"/>
        </w:rPr>
      </w:pPr>
      <w:r w:rsidRPr="006F6A3D">
        <w:rPr>
          <w:b/>
          <w:u w:val="single"/>
        </w:rPr>
        <w:t>Для с. Ивано-Кулики</w:t>
      </w:r>
    </w:p>
    <w:p w:rsidR="001125C6" w:rsidRPr="00C22229" w:rsidRDefault="009A042B" w:rsidP="001125C6">
      <w:pPr>
        <w:spacing w:line="240" w:lineRule="auto"/>
        <w:ind w:firstLine="562"/>
      </w:pPr>
      <w:r w:rsidRPr="00C22229">
        <w:t xml:space="preserve">Для зон ПК-2, находящихся в охранной зоне инженерных сетей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инженерных сетей (статья 43).</w:t>
      </w:r>
    </w:p>
    <w:p w:rsidR="001125C6" w:rsidRPr="00C22229" w:rsidRDefault="001125C6" w:rsidP="001125C6">
      <w:pPr>
        <w:spacing w:line="240" w:lineRule="auto"/>
        <w:ind w:firstLine="562"/>
      </w:pPr>
      <w:r w:rsidRPr="00C22229">
        <w:t>Для зон ПК-2, находящихся в водоохран</w:t>
      </w:r>
      <w:r w:rsidR="009A042B" w:rsidRPr="00C22229">
        <w:t>н</w:t>
      </w:r>
      <w:r w:rsidRPr="00C22229">
        <w:t xml:space="preserve">ой зоне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 xml:space="preserve">водоохранных зон, прибрежных защитных полос, береговых полос </w:t>
      </w:r>
      <w:r w:rsidRPr="00C22229">
        <w:rPr>
          <w:lang w:eastAsia="ar-SA"/>
        </w:rPr>
        <w:t>(статья 3</w:t>
      </w:r>
      <w:r w:rsidR="009A042B" w:rsidRPr="00C22229">
        <w:rPr>
          <w:lang w:eastAsia="ar-SA"/>
        </w:rPr>
        <w:t>2</w:t>
      </w:r>
      <w:r w:rsidRPr="00C22229">
        <w:rPr>
          <w:lang w:eastAsia="ar-SA"/>
        </w:rPr>
        <w:t>)</w:t>
      </w:r>
      <w:r w:rsidRPr="00C22229">
        <w:t xml:space="preserve">. </w:t>
      </w:r>
    </w:p>
    <w:p w:rsidR="001125C6" w:rsidRPr="006F6A3D" w:rsidRDefault="001125C6" w:rsidP="001125C6">
      <w:pPr>
        <w:spacing w:line="240" w:lineRule="auto"/>
        <w:rPr>
          <w:b/>
          <w:u w:val="single"/>
        </w:rPr>
      </w:pPr>
      <w:r w:rsidRPr="006F6A3D">
        <w:rPr>
          <w:b/>
          <w:u w:val="single"/>
        </w:rPr>
        <w:t>Для пос. ц.у. свх</w:t>
      </w:r>
      <w:r>
        <w:rPr>
          <w:b/>
          <w:u w:val="single"/>
        </w:rPr>
        <w:t>.</w:t>
      </w:r>
      <w:r w:rsidRPr="006F6A3D">
        <w:rPr>
          <w:b/>
          <w:u w:val="single"/>
        </w:rPr>
        <w:t xml:space="preserve"> «Выдвиженец»</w:t>
      </w:r>
    </w:p>
    <w:p w:rsidR="001125C6" w:rsidRPr="00C22229" w:rsidRDefault="001125C6" w:rsidP="001125C6">
      <w:pPr>
        <w:spacing w:line="240" w:lineRule="auto"/>
        <w:ind w:firstLine="708"/>
        <w:rPr>
          <w:lang w:eastAsia="ar-SA"/>
        </w:rPr>
      </w:pPr>
      <w:r w:rsidRPr="00C22229">
        <w:t xml:space="preserve">Для зон ПК-2, находящихся в границе первого пояса ЗСО водозаборных сооружений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в соответствии со статьей </w:t>
      </w:r>
      <w:r w:rsidR="009A042B" w:rsidRPr="00C22229">
        <w:rPr>
          <w:lang w:eastAsia="ar-SA"/>
        </w:rPr>
        <w:t>34</w:t>
      </w:r>
      <w:r w:rsidRPr="00C22229">
        <w:rPr>
          <w:lang w:eastAsia="ar-SA"/>
        </w:rPr>
        <w:t>.</w:t>
      </w:r>
    </w:p>
    <w:p w:rsidR="001125C6" w:rsidRPr="00C22229" w:rsidRDefault="001125C6" w:rsidP="001125C6">
      <w:pPr>
        <w:spacing w:line="240" w:lineRule="auto"/>
        <w:ind w:firstLine="708"/>
      </w:pPr>
      <w:r w:rsidRPr="00C22229">
        <w:t xml:space="preserve">Для зон ПК-2,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w:t>
      </w:r>
      <w:r w:rsidR="009A042B" w:rsidRPr="00C22229">
        <w:t>6</w:t>
      </w:r>
      <w:r w:rsidRPr="00C22229">
        <w:t>).</w:t>
      </w:r>
    </w:p>
    <w:p w:rsidR="001125C6" w:rsidRPr="00770AAE" w:rsidRDefault="001125C6" w:rsidP="001125C6">
      <w:pPr>
        <w:spacing w:line="240" w:lineRule="auto"/>
      </w:pPr>
      <w:r w:rsidRPr="00770AAE">
        <w:rPr>
          <w:b/>
          <w:bCs/>
          <w:u w:val="single"/>
        </w:rPr>
        <w:t xml:space="preserve">Для </w:t>
      </w:r>
      <w:bookmarkStart w:id="124" w:name="_Hlk111715835"/>
      <w:r w:rsidRPr="00770AAE">
        <w:rPr>
          <w:b/>
          <w:bCs/>
          <w:u w:val="single"/>
        </w:rPr>
        <w:t>с. Нижнее Голицыно</w:t>
      </w:r>
    </w:p>
    <w:bookmarkEnd w:id="124"/>
    <w:p w:rsidR="001125C6" w:rsidRPr="00C22229" w:rsidRDefault="001125C6" w:rsidP="001125C6">
      <w:pPr>
        <w:spacing w:line="240" w:lineRule="auto"/>
        <w:ind w:firstLine="708"/>
        <w:rPr>
          <w:bCs/>
        </w:rPr>
      </w:pPr>
      <w:r w:rsidRPr="00C22229">
        <w:t>Для зон ПК-2</w:t>
      </w:r>
      <w:r w:rsidRPr="00C22229">
        <w:rPr>
          <w:bCs/>
        </w:rPr>
        <w:t>, находящихся в охранной зоне линий электропередач</w:t>
      </w:r>
      <w:r w:rsidRPr="00C22229">
        <w:t xml:space="preserve"> установлены ограничения использования земельных участков и объектов капитального строительства, </w:t>
      </w:r>
      <w:r w:rsidRPr="00C22229">
        <w:rPr>
          <w:bCs/>
        </w:rPr>
        <w:t>применяемые для охранных зон линий электропередач (статья 3</w:t>
      </w:r>
      <w:r w:rsidR="009A042B" w:rsidRPr="00C22229">
        <w:rPr>
          <w:bCs/>
        </w:rPr>
        <w:t>6</w:t>
      </w:r>
      <w:r w:rsidRPr="00C22229">
        <w:rPr>
          <w:bCs/>
        </w:rPr>
        <w:t>).</w:t>
      </w:r>
    </w:p>
    <w:p w:rsidR="001125C6" w:rsidRPr="00C22229" w:rsidRDefault="001125C6" w:rsidP="001125C6">
      <w:pPr>
        <w:spacing w:line="240" w:lineRule="auto"/>
        <w:ind w:firstLine="562"/>
        <w:rPr>
          <w:bCs/>
        </w:rPr>
      </w:pPr>
      <w:r w:rsidRPr="00C22229">
        <w:t>Для зон ПК-2</w:t>
      </w:r>
      <w:r w:rsidRPr="00C22229">
        <w:rPr>
          <w:bCs/>
        </w:rPr>
        <w:t>, находящихся в водоохра</w:t>
      </w:r>
      <w:r w:rsidR="009A042B" w:rsidRPr="00C22229">
        <w:rPr>
          <w:bCs/>
        </w:rPr>
        <w:t>н</w:t>
      </w:r>
      <w:r w:rsidRPr="00C22229">
        <w:rPr>
          <w:bCs/>
        </w:rPr>
        <w:t>ной зоне</w:t>
      </w:r>
      <w:r w:rsidRPr="00C22229">
        <w:t xml:space="preserve"> установлены ограничения использования земельных участков и объектов капитального строительства, </w:t>
      </w:r>
      <w:r w:rsidRPr="00C22229">
        <w:rPr>
          <w:bCs/>
        </w:rPr>
        <w:t>применяемые для водоохранных зон, прибрежных защитных полос, береговых полос (статья 3</w:t>
      </w:r>
      <w:r w:rsidR="009A042B" w:rsidRPr="00C22229">
        <w:rPr>
          <w:bCs/>
        </w:rPr>
        <w:t>2</w:t>
      </w:r>
      <w:r w:rsidRPr="00C22229">
        <w:rPr>
          <w:bCs/>
        </w:rPr>
        <w:t>).</w:t>
      </w:r>
    </w:p>
    <w:p w:rsidR="001125C6" w:rsidRPr="006F6A3D" w:rsidRDefault="001125C6" w:rsidP="001125C6">
      <w:pPr>
        <w:spacing w:line="240" w:lineRule="auto"/>
        <w:ind w:firstLine="562"/>
        <w:rPr>
          <w:bCs/>
        </w:rPr>
      </w:pPr>
      <w:r w:rsidRPr="00C22229">
        <w:rPr>
          <w:bCs/>
        </w:rPr>
        <w:t xml:space="preserve">Все зоны </w:t>
      </w:r>
      <w:r w:rsidRPr="00C22229">
        <w:t xml:space="preserve">ПК-2 пос. Ртищевский, с. Урусово, дер. Чадаевка, пос. Стройиндустрия, пос. Раево-Воскресенский, пос. Братство, с. Ивано-Кулики, </w:t>
      </w:r>
      <w:r w:rsidRPr="00C22229">
        <w:rPr>
          <w:lang w:eastAsia="ar-SA"/>
        </w:rPr>
        <w:t xml:space="preserve">пос. ц.у. свх. «Выдвиженец», с. Нижнее Голицыно </w:t>
      </w:r>
      <w:r w:rsidRPr="00C22229">
        <w:rPr>
          <w:bCs/>
        </w:rPr>
        <w:t>находятся в зоне ограничения приаэродромной территории Ртищевского аэродрома, высота зданий определяется в соответствии со стать</w:t>
      </w:r>
      <w:r w:rsidR="00266E13" w:rsidRPr="00C22229">
        <w:rPr>
          <w:bCs/>
        </w:rPr>
        <w:t>е</w:t>
      </w:r>
      <w:r w:rsidRPr="00C22229">
        <w:rPr>
          <w:bCs/>
        </w:rPr>
        <w:t xml:space="preserve">й </w:t>
      </w:r>
      <w:r w:rsidR="00266E13" w:rsidRPr="00C22229">
        <w:rPr>
          <w:bCs/>
        </w:rPr>
        <w:t>40</w:t>
      </w:r>
      <w:r w:rsidRPr="00C22229">
        <w:rPr>
          <w:bCs/>
        </w:rPr>
        <w:t>.</w:t>
      </w:r>
    </w:p>
    <w:p w:rsidR="006E32CF" w:rsidRDefault="006E32CF" w:rsidP="006E32CF">
      <w:pPr>
        <w:pStyle w:val="Style5"/>
        <w:widowControl/>
        <w:tabs>
          <w:tab w:val="left" w:pos="1231"/>
        </w:tabs>
        <w:spacing w:line="240" w:lineRule="auto"/>
        <w:ind w:firstLine="709"/>
        <w:rPr>
          <w:rStyle w:val="FontStyle14"/>
          <w:color w:val="000000" w:themeColor="text1"/>
          <w:sz w:val="28"/>
          <w:szCs w:val="28"/>
        </w:rPr>
      </w:pPr>
    </w:p>
    <w:p w:rsidR="006E32CF" w:rsidRDefault="006E32CF" w:rsidP="006E32CF">
      <w:pPr>
        <w:pStyle w:val="Style5"/>
        <w:widowControl/>
        <w:tabs>
          <w:tab w:val="left" w:pos="1231"/>
        </w:tabs>
        <w:spacing w:line="240" w:lineRule="auto"/>
        <w:ind w:firstLine="709"/>
        <w:rPr>
          <w:rStyle w:val="FontStyle14"/>
          <w:color w:val="000000" w:themeColor="text1"/>
          <w:sz w:val="28"/>
          <w:szCs w:val="28"/>
        </w:rPr>
      </w:pPr>
      <w:r w:rsidRPr="009365D3">
        <w:rPr>
          <w:rStyle w:val="FontStyle14"/>
          <w:color w:val="000000" w:themeColor="text1"/>
          <w:sz w:val="28"/>
          <w:szCs w:val="28"/>
        </w:rPr>
        <w:t>ПК–3</w:t>
      </w:r>
      <w:r w:rsidR="004E5125">
        <w:rPr>
          <w:rStyle w:val="FontStyle14"/>
          <w:color w:val="000000" w:themeColor="text1"/>
          <w:sz w:val="28"/>
          <w:szCs w:val="28"/>
        </w:rPr>
        <w:t xml:space="preserve"> - </w:t>
      </w:r>
      <w:r w:rsidRPr="009365D3">
        <w:rPr>
          <w:rStyle w:val="FontStyle14"/>
          <w:color w:val="000000" w:themeColor="text1"/>
          <w:sz w:val="28"/>
          <w:szCs w:val="28"/>
        </w:rPr>
        <w:t xml:space="preserve">Зона перспективного развития </w:t>
      </w:r>
      <w:r w:rsidR="0010134B" w:rsidRPr="0010134B">
        <w:rPr>
          <w:rStyle w:val="FontStyle14"/>
          <w:color w:val="000000" w:themeColor="text1"/>
          <w:sz w:val="28"/>
          <w:szCs w:val="28"/>
        </w:rPr>
        <w:t>производственн</w:t>
      </w:r>
      <w:r w:rsidR="00AE0A65">
        <w:rPr>
          <w:rStyle w:val="FontStyle14"/>
          <w:color w:val="000000" w:themeColor="text1"/>
          <w:sz w:val="28"/>
          <w:szCs w:val="28"/>
        </w:rPr>
        <w:t>о-</w:t>
      </w:r>
      <w:r w:rsidR="0010134B" w:rsidRPr="0010134B">
        <w:rPr>
          <w:rStyle w:val="FontStyle14"/>
          <w:color w:val="000000" w:themeColor="text1"/>
          <w:sz w:val="28"/>
          <w:szCs w:val="28"/>
        </w:rPr>
        <w:t xml:space="preserve">коммунальных объектов </w:t>
      </w:r>
    </w:p>
    <w:p w:rsidR="00D5193E" w:rsidRDefault="00D5193E" w:rsidP="006E32CF">
      <w:pPr>
        <w:pStyle w:val="Style5"/>
        <w:widowControl/>
        <w:tabs>
          <w:tab w:val="left" w:pos="1231"/>
        </w:tabs>
        <w:spacing w:line="240" w:lineRule="auto"/>
        <w:ind w:firstLine="709"/>
        <w:rPr>
          <w:rStyle w:val="FontStyle14"/>
          <w:color w:val="000000" w:themeColor="text1"/>
          <w:sz w:val="28"/>
          <w:szCs w:val="28"/>
        </w:rPr>
      </w:pPr>
      <w:r w:rsidRPr="00303153">
        <w:rPr>
          <w:i/>
          <w:iCs/>
        </w:rPr>
        <w:t>Зона ПК-</w:t>
      </w:r>
      <w:r>
        <w:rPr>
          <w:i/>
          <w:iCs/>
        </w:rPr>
        <w:t>3</w:t>
      </w:r>
      <w:r w:rsidRPr="00303153">
        <w:rPr>
          <w:i/>
          <w:iCs/>
        </w:rPr>
        <w:t xml:space="preserve"> выделена для обеспечения правовых условий формирования коммунально-производственных предприятий и складских баз на перспективу.</w:t>
      </w:r>
    </w:p>
    <w:p w:rsidR="00D5193E" w:rsidRPr="000356CB" w:rsidRDefault="00D5193E" w:rsidP="00EB3AE3">
      <w:pPr>
        <w:pStyle w:val="aa"/>
        <w:numPr>
          <w:ilvl w:val="0"/>
          <w:numId w:val="129"/>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D5193E" w:rsidRPr="007949EB" w:rsidTr="00A332A3">
        <w:trPr>
          <w:trHeight w:val="20"/>
          <w:tblHeader/>
        </w:trPr>
        <w:tc>
          <w:tcPr>
            <w:tcW w:w="915" w:type="pct"/>
            <w:shd w:val="clear" w:color="auto" w:fill="auto"/>
            <w:vAlign w:val="center"/>
          </w:tcPr>
          <w:p w:rsidR="00D5193E" w:rsidRPr="00156C2E" w:rsidRDefault="00D5193E" w:rsidP="00C741BC">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D5193E" w:rsidRPr="00156C2E" w:rsidRDefault="00D5193E" w:rsidP="00A332A3">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D5193E" w:rsidRPr="00156C2E" w:rsidRDefault="00D5193E" w:rsidP="00A332A3">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1.7</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Животноводство</w:t>
            </w:r>
          </w:p>
        </w:tc>
        <w:tc>
          <w:tcPr>
            <w:tcW w:w="2290" w:type="pct"/>
            <w:tcBorders>
              <w:top w:val="single" w:sz="4" w:space="0" w:color="auto"/>
              <w:bottom w:val="single" w:sz="4" w:space="0" w:color="auto"/>
            </w:tcBorders>
            <w:shd w:val="clear" w:color="auto" w:fill="auto"/>
          </w:tcPr>
          <w:p w:rsidR="00D5193E" w:rsidRPr="00303153" w:rsidRDefault="00D5193E" w:rsidP="00A332A3">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p>
          <w:p w:rsidR="00D5193E" w:rsidRPr="00303153" w:rsidRDefault="00D5193E" w:rsidP="00A332A3">
            <w:pPr>
              <w:spacing w:line="240" w:lineRule="auto"/>
              <w:jc w:val="left"/>
            </w:pP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1.8</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Скотоводство</w:t>
            </w:r>
          </w:p>
        </w:tc>
        <w:tc>
          <w:tcPr>
            <w:tcW w:w="2290" w:type="pct"/>
            <w:tcBorders>
              <w:top w:val="single" w:sz="4" w:space="0" w:color="auto"/>
            </w:tcBorders>
            <w:shd w:val="clear" w:color="auto" w:fill="auto"/>
          </w:tcPr>
          <w:p w:rsidR="00D5193E" w:rsidRPr="00303153" w:rsidRDefault="00D5193E" w:rsidP="00D5193E">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w:t>
            </w:r>
            <w:r>
              <w:rPr>
                <w:sz w:val="22"/>
                <w:szCs w:val="22"/>
              </w:rPr>
              <w:t xml:space="preserve">оружения локального инженерного </w:t>
            </w:r>
            <w:r w:rsidRPr="00303153">
              <w:rPr>
                <w:sz w:val="22"/>
                <w:szCs w:val="22"/>
              </w:rPr>
              <w:t>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1.9</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Звероводство</w:t>
            </w:r>
          </w:p>
        </w:tc>
        <w:tc>
          <w:tcPr>
            <w:tcW w:w="2290" w:type="pct"/>
            <w:shd w:val="clear" w:color="auto" w:fill="auto"/>
          </w:tcPr>
          <w:p w:rsidR="00D5193E" w:rsidRPr="00303153" w:rsidRDefault="00D5193E" w:rsidP="00D5193E">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1.10</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Птицеводство</w:t>
            </w:r>
          </w:p>
        </w:tc>
        <w:tc>
          <w:tcPr>
            <w:tcW w:w="2290" w:type="pct"/>
            <w:shd w:val="clear" w:color="auto" w:fill="auto"/>
          </w:tcPr>
          <w:p w:rsidR="00D5193E" w:rsidRPr="00303153" w:rsidRDefault="00D5193E" w:rsidP="00D5193E">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1.11</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Свиноводство</w:t>
            </w:r>
          </w:p>
        </w:tc>
        <w:tc>
          <w:tcPr>
            <w:tcW w:w="2290" w:type="pct"/>
            <w:shd w:val="clear" w:color="auto" w:fill="auto"/>
          </w:tcPr>
          <w:p w:rsidR="00D5193E" w:rsidRPr="00303153" w:rsidRDefault="00D5193E" w:rsidP="00D5193E">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1.15</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Хранение и переработка сельскохозяйственной продукции</w:t>
            </w:r>
          </w:p>
        </w:tc>
        <w:tc>
          <w:tcPr>
            <w:tcW w:w="2290" w:type="pct"/>
            <w:shd w:val="clear" w:color="auto" w:fill="auto"/>
          </w:tcPr>
          <w:p w:rsidR="00D5193E" w:rsidRPr="00303153" w:rsidRDefault="00D5193E" w:rsidP="00D5193E">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1.18</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Обеспечение сельскохозяйственного производства</w:t>
            </w:r>
          </w:p>
        </w:tc>
        <w:tc>
          <w:tcPr>
            <w:tcW w:w="2290" w:type="pct"/>
            <w:shd w:val="clear" w:color="auto" w:fill="auto"/>
          </w:tcPr>
          <w:p w:rsidR="00D5193E" w:rsidRPr="00303153" w:rsidRDefault="00D5193E" w:rsidP="00A332A3">
            <w:pPr>
              <w:spacing w:line="240" w:lineRule="auto"/>
              <w:jc w:val="left"/>
            </w:pPr>
            <w:r w:rsidRPr="00303153">
              <w:rPr>
                <w:sz w:val="22"/>
                <w:szCs w:val="22"/>
              </w:rPr>
              <w:t>Административно-бытовые здания и сооружения;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1.20</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Выпас сельскохозяйственных животных</w:t>
            </w:r>
          </w:p>
        </w:tc>
        <w:tc>
          <w:tcPr>
            <w:tcW w:w="2290" w:type="pct"/>
            <w:shd w:val="clear" w:color="auto" w:fill="auto"/>
          </w:tcPr>
          <w:p w:rsidR="00D5193E" w:rsidRPr="002C7EAC" w:rsidRDefault="00D5193E" w:rsidP="00D5193E">
            <w:pPr>
              <w:spacing w:line="240" w:lineRule="auto"/>
              <w:jc w:val="left"/>
            </w:pPr>
            <w:r w:rsidRPr="002C7EAC">
              <w:rPr>
                <w:sz w:val="22"/>
                <w:szCs w:val="22"/>
              </w:rPr>
              <w:t>Хозяйственные постройки;</w:t>
            </w:r>
            <w:r>
              <w:rPr>
                <w:sz w:val="22"/>
                <w:szCs w:val="22"/>
              </w:rPr>
              <w:t xml:space="preserve"> </w:t>
            </w:r>
            <w:r w:rsidRPr="002C7EAC">
              <w:rPr>
                <w:sz w:val="22"/>
                <w:szCs w:val="22"/>
              </w:rPr>
              <w:t>сооружения локального инженерного обеспечения;</w:t>
            </w:r>
            <w:r>
              <w:rPr>
                <w:sz w:val="22"/>
                <w:szCs w:val="22"/>
              </w:rPr>
              <w:t xml:space="preserve"> </w:t>
            </w:r>
            <w:r w:rsidRPr="002C7EAC">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shd w:val="clear" w:color="auto" w:fill="FFFFFF"/>
              </w:rPr>
            </w:pPr>
            <w:r>
              <w:t>2.7.1</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t>Хранение автотранспорта</w:t>
            </w:r>
          </w:p>
        </w:tc>
        <w:tc>
          <w:tcPr>
            <w:tcW w:w="2290" w:type="pct"/>
            <w:shd w:val="clear" w:color="auto" w:fill="auto"/>
          </w:tcPr>
          <w:p w:rsidR="00D5193E" w:rsidRPr="00303153" w:rsidRDefault="00D5193E" w:rsidP="00A332A3">
            <w:pPr>
              <w:spacing w:line="240" w:lineRule="auto"/>
              <w:jc w:val="left"/>
            </w:pPr>
            <w:r w:rsidRPr="00303153">
              <w:rPr>
                <w:sz w:val="22"/>
                <w:szCs w:val="22"/>
              </w:rPr>
              <w:t>Объекты технического, инженерно-технического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3.1.1</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rPr>
                <w:bCs/>
              </w:rPr>
            </w:pPr>
            <w:r w:rsidRPr="00E17CBD">
              <w:t>Предоставление коммунальных услуг</w:t>
            </w:r>
          </w:p>
        </w:tc>
        <w:tc>
          <w:tcPr>
            <w:tcW w:w="2290" w:type="pct"/>
            <w:shd w:val="clear" w:color="auto" w:fill="auto"/>
            <w:vAlign w:val="center"/>
          </w:tcPr>
          <w:p w:rsidR="00D5193E" w:rsidRPr="00303153" w:rsidRDefault="00D5193E" w:rsidP="00A332A3">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3.1.2</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Административные здания организаций, обеспечивающих предоставление коммунальных услуг</w:t>
            </w:r>
          </w:p>
        </w:tc>
        <w:tc>
          <w:tcPr>
            <w:tcW w:w="2290" w:type="pct"/>
            <w:shd w:val="clear" w:color="auto" w:fill="auto"/>
            <w:vAlign w:val="center"/>
          </w:tcPr>
          <w:p w:rsidR="00D5193E" w:rsidRPr="00303153" w:rsidRDefault="00D5193E" w:rsidP="00A332A3">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 скверы и участки зеленых насаждений</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3.3</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rPr>
                <w:shd w:val="clear" w:color="auto" w:fill="FFFFFF"/>
              </w:rPr>
              <w:t>Бытовое обслуживание</w:t>
            </w:r>
          </w:p>
        </w:tc>
        <w:tc>
          <w:tcPr>
            <w:tcW w:w="2290" w:type="pct"/>
            <w:shd w:val="clear" w:color="auto" w:fill="auto"/>
            <w:vAlign w:val="center"/>
          </w:tcPr>
          <w:p w:rsidR="00D5193E" w:rsidRPr="002C7EAC" w:rsidRDefault="00D5193E" w:rsidP="00A332A3">
            <w:pPr>
              <w:spacing w:line="240" w:lineRule="auto"/>
              <w:jc w:val="left"/>
            </w:pPr>
            <w:r w:rsidRPr="002C7EAC">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3.9.1</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Обеспечение деятельности в области гидрометеорологии и смежных с ней областях</w:t>
            </w:r>
          </w:p>
        </w:tc>
        <w:tc>
          <w:tcPr>
            <w:tcW w:w="2290" w:type="pct"/>
            <w:shd w:val="clear" w:color="auto" w:fill="auto"/>
          </w:tcPr>
          <w:p w:rsidR="00D5193E" w:rsidRPr="00303153" w:rsidRDefault="00D5193E" w:rsidP="00A332A3">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участки зеленых насаждений; вспомогательные объекты технического, инженерно-технического обеспечения; скважины для забора воды на питьевые и хозяйственные нужды; хозяйственные постройки;</w:t>
            </w:r>
            <w:r>
              <w:rPr>
                <w:sz w:val="22"/>
                <w:szCs w:val="22"/>
              </w:rPr>
              <w:t xml:space="preserve"> </w:t>
            </w:r>
            <w:r w:rsidRPr="00303153">
              <w:rPr>
                <w:sz w:val="22"/>
                <w:szCs w:val="22"/>
              </w:rPr>
              <w:t>сооружения локального</w:t>
            </w:r>
            <w:r>
              <w:rPr>
                <w:sz w:val="22"/>
                <w:szCs w:val="22"/>
              </w:rPr>
              <w:t xml:space="preserve"> и</w:t>
            </w:r>
            <w:r w:rsidRPr="00303153">
              <w:rPr>
                <w:sz w:val="22"/>
                <w:szCs w:val="22"/>
              </w:rPr>
              <w:t>нженерного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3.10.2</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Приюты для животных</w:t>
            </w:r>
          </w:p>
        </w:tc>
        <w:tc>
          <w:tcPr>
            <w:tcW w:w="2290" w:type="pct"/>
            <w:shd w:val="clear" w:color="auto" w:fill="auto"/>
          </w:tcPr>
          <w:p w:rsidR="00D5193E" w:rsidRPr="00303153" w:rsidRDefault="00D5193E" w:rsidP="00A332A3">
            <w:pPr>
              <w:spacing w:line="240" w:lineRule="auto"/>
              <w:jc w:val="left"/>
            </w:pPr>
            <w:r w:rsidRPr="00303153">
              <w:rPr>
                <w:sz w:val="22"/>
                <w:szCs w:val="22"/>
              </w:rPr>
              <w:t>Гостевые автостоянки, хозяйственные постройки, гаражи для служебного транспорта,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4.1</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rPr>
                <w:bCs/>
              </w:rPr>
            </w:pPr>
            <w:r w:rsidRPr="00E17CBD">
              <w:rPr>
                <w:bCs/>
              </w:rPr>
              <w:t>Деловое управление</w:t>
            </w:r>
          </w:p>
        </w:tc>
        <w:tc>
          <w:tcPr>
            <w:tcW w:w="2290" w:type="pct"/>
            <w:shd w:val="clear" w:color="auto" w:fill="auto"/>
          </w:tcPr>
          <w:p w:rsidR="00D5193E" w:rsidRPr="00303153" w:rsidRDefault="00D5193E" w:rsidP="00A332A3">
            <w:pPr>
              <w:spacing w:line="240" w:lineRule="auto"/>
              <w:ind w:right="-108"/>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4.4</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rPr>
                <w:bCs/>
              </w:rPr>
            </w:pPr>
            <w:r w:rsidRPr="00E17CBD">
              <w:rPr>
                <w:bCs/>
              </w:rPr>
              <w:t>Магазины</w:t>
            </w:r>
          </w:p>
        </w:tc>
        <w:tc>
          <w:tcPr>
            <w:tcW w:w="2290" w:type="pct"/>
            <w:shd w:val="clear" w:color="auto" w:fill="auto"/>
          </w:tcPr>
          <w:p w:rsidR="00D5193E" w:rsidRPr="00303153" w:rsidRDefault="00D5193E" w:rsidP="00A332A3">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4.5</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rPr>
                <w:bCs/>
              </w:rPr>
            </w:pPr>
            <w:r w:rsidRPr="00E17CBD">
              <w:rPr>
                <w:shd w:val="clear" w:color="auto" w:fill="FFFFFF"/>
              </w:rPr>
              <w:t>Банковская и страховая деятельность</w:t>
            </w:r>
          </w:p>
        </w:tc>
        <w:tc>
          <w:tcPr>
            <w:tcW w:w="2290" w:type="pct"/>
            <w:shd w:val="clear" w:color="auto" w:fill="auto"/>
          </w:tcPr>
          <w:p w:rsidR="00D5193E" w:rsidRPr="002C7EAC" w:rsidRDefault="00D5193E" w:rsidP="00A332A3">
            <w:pPr>
              <w:spacing w:line="240" w:lineRule="auto"/>
              <w:jc w:val="left"/>
            </w:pPr>
            <w:r w:rsidRPr="002C7EAC">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4.9</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467CDB">
              <w:t>Служебные гаражи</w:t>
            </w:r>
          </w:p>
        </w:tc>
        <w:tc>
          <w:tcPr>
            <w:tcW w:w="2290" w:type="pct"/>
            <w:shd w:val="clear" w:color="auto" w:fill="auto"/>
          </w:tcPr>
          <w:p w:rsidR="00D5193E" w:rsidRPr="00303153" w:rsidRDefault="00D5193E" w:rsidP="00A332A3">
            <w:pPr>
              <w:spacing w:line="240" w:lineRule="auto"/>
              <w:jc w:val="left"/>
            </w:pPr>
            <w:r w:rsidRPr="00303153">
              <w:rPr>
                <w:sz w:val="22"/>
                <w:szCs w:val="22"/>
              </w:rPr>
              <w:t>Гостевые автостоянки,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4.9.1.1</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Заправка транспортных средств</w:t>
            </w:r>
          </w:p>
        </w:tc>
        <w:tc>
          <w:tcPr>
            <w:tcW w:w="2290" w:type="pct"/>
            <w:shd w:val="clear" w:color="auto" w:fill="auto"/>
          </w:tcPr>
          <w:p w:rsidR="00D5193E" w:rsidRPr="00303153" w:rsidRDefault="00D5193E" w:rsidP="00A332A3">
            <w:pPr>
              <w:spacing w:line="240" w:lineRule="auto"/>
              <w:jc w:val="left"/>
            </w:pPr>
            <w:r w:rsidRPr="00303153">
              <w:rPr>
                <w:sz w:val="22"/>
                <w:szCs w:val="22"/>
              </w:rPr>
              <w:t>Гостевые автостоянки,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4.9.1.3</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Автомобильные мойки</w:t>
            </w:r>
          </w:p>
        </w:tc>
        <w:tc>
          <w:tcPr>
            <w:tcW w:w="2290" w:type="pct"/>
            <w:shd w:val="clear" w:color="auto" w:fill="auto"/>
          </w:tcPr>
          <w:p w:rsidR="00D5193E" w:rsidRPr="00303153" w:rsidRDefault="00D5193E" w:rsidP="00A332A3">
            <w:pPr>
              <w:spacing w:line="240" w:lineRule="auto"/>
              <w:jc w:val="left"/>
            </w:pPr>
            <w:r w:rsidRPr="00303153">
              <w:rPr>
                <w:sz w:val="22"/>
                <w:szCs w:val="22"/>
              </w:rPr>
              <w:t>Гостевые автостоянки,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4.9.1.4</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Ремонт автомобилей</w:t>
            </w:r>
          </w:p>
        </w:tc>
        <w:tc>
          <w:tcPr>
            <w:tcW w:w="2290" w:type="pct"/>
            <w:shd w:val="clear" w:color="auto" w:fill="auto"/>
          </w:tcPr>
          <w:p w:rsidR="00D5193E" w:rsidRPr="00303153" w:rsidRDefault="00D5193E" w:rsidP="00A332A3">
            <w:pPr>
              <w:spacing w:line="240" w:lineRule="auto"/>
              <w:jc w:val="left"/>
            </w:pPr>
            <w:r w:rsidRPr="00303153">
              <w:rPr>
                <w:sz w:val="22"/>
                <w:szCs w:val="22"/>
              </w:rPr>
              <w:t>Размещение стоянок для автомобилей сотрудников; гостевые автостоянки, площадки для сбора мусора; объекты пожарной охраны (резервуары для хранения воды); участки зеленых насаждений;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4.9.2</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Стоянка транспортных средств</w:t>
            </w:r>
          </w:p>
        </w:tc>
        <w:tc>
          <w:tcPr>
            <w:tcW w:w="2290" w:type="pct"/>
            <w:shd w:val="clear" w:color="auto" w:fill="auto"/>
          </w:tcPr>
          <w:p w:rsidR="00D5193E" w:rsidRPr="000F381F" w:rsidRDefault="00D5193E" w:rsidP="00A332A3">
            <w:pPr>
              <w:spacing w:line="240" w:lineRule="auto"/>
              <w:jc w:val="left"/>
            </w:pPr>
            <w:r w:rsidRPr="000F381F">
              <w:rPr>
                <w:sz w:val="22"/>
                <w:szCs w:val="22"/>
              </w:rPr>
              <w:t>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6.0</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Производственная деятельность</w:t>
            </w:r>
          </w:p>
        </w:tc>
        <w:tc>
          <w:tcPr>
            <w:tcW w:w="2290" w:type="pct"/>
            <w:shd w:val="clear" w:color="auto" w:fill="auto"/>
          </w:tcPr>
          <w:p w:rsidR="00D5193E" w:rsidRPr="00DE1C25" w:rsidRDefault="00D5193E" w:rsidP="00A332A3">
            <w:pPr>
              <w:spacing w:line="240" w:lineRule="auto"/>
              <w:jc w:val="left"/>
            </w:pPr>
            <w:r w:rsidRPr="00DE1C25">
              <w:rPr>
                <w:sz w:val="22"/>
                <w:szCs w:val="22"/>
              </w:rPr>
              <w:t>Размещение стоянок для автомобилей сотрудников;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 хозяйственные постройки; сооружения локального инженерного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6.4</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3A7D48">
              <w:t>Пищевая промышленность</w:t>
            </w:r>
          </w:p>
        </w:tc>
        <w:tc>
          <w:tcPr>
            <w:tcW w:w="2290" w:type="pct"/>
            <w:shd w:val="clear" w:color="auto" w:fill="auto"/>
          </w:tcPr>
          <w:p w:rsidR="00D5193E" w:rsidRPr="00303153" w:rsidRDefault="00D5193E" w:rsidP="00A332A3">
            <w:pPr>
              <w:spacing w:line="240" w:lineRule="auto"/>
              <w:jc w:val="left"/>
            </w:pPr>
            <w:r w:rsidRPr="00303153">
              <w:rPr>
                <w:sz w:val="22"/>
                <w:szCs w:val="22"/>
              </w:rPr>
              <w:t xml:space="preserve">Объекты капитального строительства и виды использования земельных участков, отнесенные действующими санитарными нормами к объектам с санитарно-защитной зоной не более </w:t>
            </w:r>
            <w:smartTag w:uri="urn:schemas-microsoft-com:office:smarttags" w:element="metricconverter">
              <w:smartTagPr>
                <w:attr w:name="ProductID" w:val="100 м"/>
              </w:smartTagPr>
              <w:r w:rsidRPr="00303153">
                <w:rPr>
                  <w:sz w:val="22"/>
                  <w:szCs w:val="22"/>
                </w:rPr>
                <w:t>100 м</w:t>
              </w:r>
            </w:smartTag>
            <w:r w:rsidRPr="00303153">
              <w:rPr>
                <w:sz w:val="22"/>
                <w:szCs w:val="22"/>
              </w:rPr>
              <w:t>;</w:t>
            </w:r>
            <w:r>
              <w:rPr>
                <w:sz w:val="22"/>
                <w:szCs w:val="22"/>
              </w:rPr>
              <w:t xml:space="preserve"> </w:t>
            </w:r>
            <w:r w:rsidRPr="00303153">
              <w:rPr>
                <w:sz w:val="22"/>
                <w:szCs w:val="22"/>
              </w:rPr>
              <w:t>гостевые автостоянки; административно-бытовые здания;</w:t>
            </w:r>
            <w:r>
              <w:rPr>
                <w:sz w:val="22"/>
                <w:szCs w:val="22"/>
              </w:rPr>
              <w:t xml:space="preserve"> </w:t>
            </w:r>
            <w:r w:rsidRPr="00303153">
              <w:rPr>
                <w:sz w:val="22"/>
                <w:szCs w:val="22"/>
              </w:rPr>
              <w:t>вспомогательные здания и сооружения, в которых осуществляются операции, технологически связанные с основным видом разрешенного использования; площадки для сбора бытового мусора и производственных отходов; объекты технического, инженерно-технического обеспечения; скважины для забора воды на питьевые и хозяйственные нужды; хозяйственные постройки; сооружения локального инженерного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6.6</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3A7D48">
              <w:t>Строительная промышленность</w:t>
            </w:r>
          </w:p>
        </w:tc>
        <w:tc>
          <w:tcPr>
            <w:tcW w:w="2290" w:type="pct"/>
            <w:shd w:val="clear" w:color="auto" w:fill="auto"/>
          </w:tcPr>
          <w:p w:rsidR="00D5193E" w:rsidRPr="00303153" w:rsidRDefault="00D5193E" w:rsidP="00A332A3">
            <w:pPr>
              <w:spacing w:line="240" w:lineRule="auto"/>
              <w:jc w:val="left"/>
            </w:pPr>
            <w:r w:rsidRPr="00303153">
              <w:rPr>
                <w:sz w:val="22"/>
                <w:szCs w:val="22"/>
              </w:rPr>
              <w:t xml:space="preserve">Объекты капитального строительства и виды использования земельных участков, отнесенные действующими санитарными нормами к объектам с санитарно-защитной зоной не более </w:t>
            </w:r>
            <w:smartTag w:uri="urn:schemas-microsoft-com:office:smarttags" w:element="metricconverter">
              <w:smartTagPr>
                <w:attr w:name="ProductID" w:val="100 м"/>
              </w:smartTagPr>
              <w:r w:rsidRPr="00303153">
                <w:rPr>
                  <w:sz w:val="22"/>
                  <w:szCs w:val="22"/>
                </w:rPr>
                <w:t>100 м</w:t>
              </w:r>
            </w:smartTag>
            <w:r w:rsidRPr="00303153">
              <w:rPr>
                <w:sz w:val="22"/>
                <w:szCs w:val="22"/>
              </w:rPr>
              <w:t>;</w:t>
            </w:r>
            <w:r>
              <w:rPr>
                <w:sz w:val="22"/>
                <w:szCs w:val="22"/>
              </w:rPr>
              <w:t xml:space="preserve"> </w:t>
            </w:r>
            <w:r w:rsidRPr="00303153">
              <w:rPr>
                <w:sz w:val="22"/>
                <w:szCs w:val="22"/>
              </w:rPr>
              <w:t>гостевые автостоянки; административно-бытовые здания;</w:t>
            </w:r>
          </w:p>
          <w:p w:rsidR="00D5193E" w:rsidRPr="00303153" w:rsidRDefault="00D5193E" w:rsidP="00A332A3">
            <w:pPr>
              <w:spacing w:line="240" w:lineRule="auto"/>
              <w:jc w:val="left"/>
            </w:pPr>
            <w:r w:rsidRPr="00303153">
              <w:rPr>
                <w:sz w:val="22"/>
                <w:szCs w:val="22"/>
              </w:rPr>
              <w:t>вспомогательные здания и сооружения, в которых осуществляются операции, технологически связанные с основным видом разрешенного использования; площадки для сбора бытового мусора и производственных отходов; объекты технического, инженерно-технического обеспечения; скважины для забора воды на питьевые и хозяйственные нужды; хозяйственные постройки; сооружения локального инженерного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rPr>
                <w:bCs/>
              </w:rPr>
              <w:t>6.8</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rPr>
                <w:bCs/>
              </w:rPr>
            </w:pPr>
            <w:r w:rsidRPr="00E17CBD">
              <w:rPr>
                <w:bCs/>
              </w:rPr>
              <w:t>Связь</w:t>
            </w:r>
          </w:p>
        </w:tc>
        <w:tc>
          <w:tcPr>
            <w:tcW w:w="2290" w:type="pct"/>
            <w:shd w:val="clear" w:color="auto" w:fill="auto"/>
          </w:tcPr>
          <w:p w:rsidR="00D5193E" w:rsidRPr="00303153" w:rsidRDefault="00D5193E" w:rsidP="00A332A3">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t>6.9</w:t>
            </w:r>
          </w:p>
        </w:tc>
        <w:tc>
          <w:tcPr>
            <w:tcW w:w="1795" w:type="pct"/>
            <w:tcBorders>
              <w:top w:val="single" w:sz="4" w:space="0" w:color="auto"/>
              <w:bottom w:val="single" w:sz="4" w:space="0" w:color="auto"/>
            </w:tcBorders>
            <w:shd w:val="clear" w:color="auto" w:fill="auto"/>
            <w:vAlign w:val="center"/>
          </w:tcPr>
          <w:p w:rsidR="00D5193E" w:rsidRPr="00E17CBD" w:rsidRDefault="00D5193E" w:rsidP="00A332A3">
            <w:pPr>
              <w:spacing w:line="240" w:lineRule="auto"/>
              <w:jc w:val="left"/>
            </w:pPr>
            <w:r w:rsidRPr="00E17CBD">
              <w:t>Склад</w:t>
            </w:r>
          </w:p>
        </w:tc>
        <w:tc>
          <w:tcPr>
            <w:tcW w:w="2290" w:type="pct"/>
            <w:shd w:val="clear" w:color="auto" w:fill="auto"/>
          </w:tcPr>
          <w:p w:rsidR="00D5193E" w:rsidRPr="00303153" w:rsidRDefault="00D5193E" w:rsidP="00A332A3">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rsidRPr="00467CDB">
              <w:t>6.9.1</w:t>
            </w:r>
          </w:p>
        </w:tc>
        <w:tc>
          <w:tcPr>
            <w:tcW w:w="1795" w:type="pct"/>
            <w:tcBorders>
              <w:top w:val="single" w:sz="4" w:space="0" w:color="auto"/>
              <w:bottom w:val="single" w:sz="4" w:space="0" w:color="auto"/>
            </w:tcBorders>
            <w:shd w:val="clear" w:color="auto" w:fill="auto"/>
            <w:vAlign w:val="center"/>
          </w:tcPr>
          <w:p w:rsidR="00D5193E" w:rsidRPr="00467CDB" w:rsidRDefault="00D5193E" w:rsidP="00A332A3">
            <w:pPr>
              <w:spacing w:line="240" w:lineRule="auto"/>
              <w:jc w:val="left"/>
            </w:pPr>
            <w:r>
              <w:t>Складские площадки</w:t>
            </w:r>
          </w:p>
        </w:tc>
        <w:tc>
          <w:tcPr>
            <w:tcW w:w="2290" w:type="pct"/>
            <w:shd w:val="clear" w:color="auto" w:fill="auto"/>
          </w:tcPr>
          <w:p w:rsidR="00D5193E" w:rsidRPr="00303153" w:rsidRDefault="00D5193E" w:rsidP="00A332A3">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rsidRPr="00467CDB">
              <w:t>7.2.3</w:t>
            </w:r>
          </w:p>
        </w:tc>
        <w:tc>
          <w:tcPr>
            <w:tcW w:w="1795" w:type="pct"/>
            <w:tcBorders>
              <w:top w:val="single" w:sz="4" w:space="0" w:color="auto"/>
              <w:bottom w:val="single" w:sz="4" w:space="0" w:color="auto"/>
            </w:tcBorders>
            <w:shd w:val="clear" w:color="auto" w:fill="auto"/>
            <w:vAlign w:val="center"/>
          </w:tcPr>
          <w:p w:rsidR="00D5193E" w:rsidRPr="00467CDB" w:rsidRDefault="00D5193E" w:rsidP="00A332A3">
            <w:pPr>
              <w:spacing w:line="240" w:lineRule="auto"/>
              <w:jc w:val="left"/>
            </w:pPr>
            <w:r w:rsidRPr="00467CDB">
              <w:t>Стоянки</w:t>
            </w:r>
            <w:r>
              <w:t xml:space="preserve"> транспорта общего пользования</w:t>
            </w:r>
          </w:p>
        </w:tc>
        <w:tc>
          <w:tcPr>
            <w:tcW w:w="2290" w:type="pct"/>
            <w:shd w:val="clear" w:color="auto" w:fill="auto"/>
          </w:tcPr>
          <w:p w:rsidR="00D5193E" w:rsidRPr="00303153" w:rsidRDefault="00D5193E" w:rsidP="00A332A3">
            <w:pPr>
              <w:spacing w:line="240" w:lineRule="auto"/>
              <w:jc w:val="left"/>
            </w:pPr>
            <w:r w:rsidRPr="00303153">
              <w:rPr>
                <w:sz w:val="22"/>
                <w:szCs w:val="22"/>
              </w:rPr>
              <w:t>Информационные площадки, объекты благоустройства, отстойно-разворотные площадки общественного транспорта</w:t>
            </w:r>
          </w:p>
        </w:tc>
      </w:tr>
      <w:tr w:rsidR="00D5193E" w:rsidRPr="007949EB" w:rsidTr="00A332A3">
        <w:trPr>
          <w:trHeight w:val="2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rsidRPr="00467CDB">
              <w:t>12.0.1</w:t>
            </w:r>
          </w:p>
        </w:tc>
        <w:tc>
          <w:tcPr>
            <w:tcW w:w="1795" w:type="pct"/>
            <w:tcBorders>
              <w:top w:val="single" w:sz="4" w:space="0" w:color="auto"/>
              <w:bottom w:val="single" w:sz="4" w:space="0" w:color="auto"/>
            </w:tcBorders>
            <w:shd w:val="clear" w:color="auto" w:fill="auto"/>
            <w:vAlign w:val="center"/>
          </w:tcPr>
          <w:p w:rsidR="00D5193E" w:rsidRPr="00467CDB" w:rsidRDefault="00D5193E" w:rsidP="00A332A3">
            <w:pPr>
              <w:spacing w:line="240" w:lineRule="auto"/>
              <w:jc w:val="left"/>
            </w:pPr>
            <w:r>
              <w:t>Улично-дорожная сеть</w:t>
            </w:r>
          </w:p>
        </w:tc>
        <w:tc>
          <w:tcPr>
            <w:tcW w:w="2290" w:type="pct"/>
            <w:shd w:val="clear" w:color="auto" w:fill="auto"/>
          </w:tcPr>
          <w:p w:rsidR="00D5193E" w:rsidRPr="00303153" w:rsidRDefault="00D5193E" w:rsidP="00A332A3">
            <w:pPr>
              <w:spacing w:line="240" w:lineRule="auto"/>
              <w:jc w:val="left"/>
            </w:pPr>
            <w:r w:rsidRPr="00303153">
              <w:rPr>
                <w:sz w:val="22"/>
                <w:szCs w:val="22"/>
              </w:rPr>
              <w:t>Малые архитектурные формы и объекты благоустройства, участки зеленых насаждений, остановочные павильоны, указатели, линейные объекты</w:t>
            </w:r>
          </w:p>
        </w:tc>
      </w:tr>
      <w:tr w:rsidR="00D5193E" w:rsidRPr="007949EB" w:rsidTr="00A332A3">
        <w:trPr>
          <w:trHeight w:val="70"/>
        </w:trPr>
        <w:tc>
          <w:tcPr>
            <w:tcW w:w="915" w:type="pct"/>
            <w:tcBorders>
              <w:top w:val="single" w:sz="4" w:space="0" w:color="auto"/>
              <w:bottom w:val="single" w:sz="4" w:space="0" w:color="auto"/>
            </w:tcBorders>
            <w:shd w:val="clear" w:color="auto" w:fill="auto"/>
            <w:vAlign w:val="center"/>
          </w:tcPr>
          <w:p w:rsidR="00D5193E" w:rsidRPr="00AB1EDD" w:rsidRDefault="00D5193E" w:rsidP="00A332A3">
            <w:pPr>
              <w:jc w:val="center"/>
              <w:rPr>
                <w:bCs/>
              </w:rPr>
            </w:pPr>
            <w:r w:rsidRPr="00467CDB">
              <w:t>12.0.2</w:t>
            </w:r>
          </w:p>
        </w:tc>
        <w:tc>
          <w:tcPr>
            <w:tcW w:w="1795" w:type="pct"/>
            <w:tcBorders>
              <w:top w:val="single" w:sz="4" w:space="0" w:color="auto"/>
              <w:bottom w:val="single" w:sz="4" w:space="0" w:color="auto"/>
            </w:tcBorders>
            <w:shd w:val="clear" w:color="auto" w:fill="auto"/>
            <w:vAlign w:val="center"/>
          </w:tcPr>
          <w:p w:rsidR="00D5193E" w:rsidRPr="00467CDB" w:rsidRDefault="00D5193E" w:rsidP="00A332A3">
            <w:pPr>
              <w:spacing w:line="240" w:lineRule="auto"/>
              <w:jc w:val="left"/>
            </w:pPr>
            <w:r w:rsidRPr="00467CDB">
              <w:t>Бл</w:t>
            </w:r>
            <w:r>
              <w:t>агоустройство территории</w:t>
            </w:r>
          </w:p>
        </w:tc>
        <w:tc>
          <w:tcPr>
            <w:tcW w:w="2290" w:type="pct"/>
            <w:shd w:val="clear" w:color="auto" w:fill="auto"/>
          </w:tcPr>
          <w:p w:rsidR="00D5193E" w:rsidRPr="00303153" w:rsidRDefault="00D5193E" w:rsidP="00A332A3">
            <w:pPr>
              <w:spacing w:line="240" w:lineRule="auto"/>
              <w:jc w:val="left"/>
            </w:pPr>
            <w:r w:rsidRPr="00303153">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bl>
    <w:p w:rsidR="00AE0A65" w:rsidRPr="004E5125" w:rsidRDefault="00AE0A65" w:rsidP="00AE0A65">
      <w:pPr>
        <w:pStyle w:val="Style5"/>
        <w:keepNext/>
        <w:widowControl/>
        <w:tabs>
          <w:tab w:val="left" w:pos="1231"/>
        </w:tabs>
        <w:spacing w:line="240" w:lineRule="auto"/>
        <w:ind w:firstLine="709"/>
        <w:rPr>
          <w:rStyle w:val="FontStyle14"/>
          <w:color w:val="000000" w:themeColor="text1"/>
          <w:szCs w:val="28"/>
        </w:rPr>
      </w:pPr>
      <w:r w:rsidRPr="004E5125">
        <w:rPr>
          <w:rStyle w:val="FontStyle14"/>
          <w:color w:val="000000" w:themeColor="text1"/>
          <w:szCs w:val="28"/>
        </w:rPr>
        <w:t>Примечание:</w:t>
      </w:r>
    </w:p>
    <w:p w:rsidR="00AE0A65" w:rsidRDefault="00AE0A65" w:rsidP="00AE0A65">
      <w:pPr>
        <w:pStyle w:val="aa"/>
        <w:tabs>
          <w:tab w:val="left" w:pos="1134"/>
        </w:tabs>
        <w:suppressAutoHyphens/>
        <w:spacing w:line="240" w:lineRule="auto"/>
        <w:ind w:left="0" w:firstLine="709"/>
        <w:rPr>
          <w:bCs/>
          <w:iCs/>
        </w:rPr>
      </w:pPr>
      <w:r w:rsidRPr="004E5125">
        <w:rPr>
          <w:rStyle w:val="FontStyle14"/>
          <w:b w:val="0"/>
          <w:color w:val="000000" w:themeColor="text1"/>
          <w:szCs w:val="28"/>
        </w:rPr>
        <w:t>Размещение объектов, для которых устанавливаются санитарно</w:t>
      </w:r>
      <w:r>
        <w:rPr>
          <w:rStyle w:val="FontStyle14"/>
          <w:b w:val="0"/>
          <w:color w:val="000000" w:themeColor="text1"/>
          <w:szCs w:val="28"/>
        </w:rPr>
        <w:t>-</w:t>
      </w:r>
      <w:r w:rsidRPr="004E5125">
        <w:rPr>
          <w:rStyle w:val="FontStyle14"/>
          <w:b w:val="0"/>
          <w:color w:val="000000" w:themeColor="text1"/>
          <w:szCs w:val="28"/>
        </w:rPr>
        <w:t>защитные зоны      допускается     при     условии    соблюдения      требований СанПиН 2.2.1/2.1.1.1200-03 «Санитарно-защитные зоны и санитарная классификация предприятий, сооружений и иных объектов».</w:t>
      </w:r>
    </w:p>
    <w:p w:rsidR="00D5193E" w:rsidRPr="00196FCD" w:rsidRDefault="00D5193E" w:rsidP="00EB3AE3">
      <w:pPr>
        <w:pStyle w:val="aa"/>
        <w:numPr>
          <w:ilvl w:val="0"/>
          <w:numId w:val="130"/>
        </w:numPr>
        <w:tabs>
          <w:tab w:val="left" w:pos="1134"/>
        </w:tabs>
        <w:suppressAutoHyphens/>
        <w:spacing w:line="240" w:lineRule="auto"/>
        <w:ind w:left="0" w:firstLine="709"/>
        <w:rPr>
          <w:bCs/>
          <w:iCs/>
        </w:rPr>
      </w:pPr>
      <w:r w:rsidRPr="00B91C4A">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D5193E" w:rsidRPr="00303153" w:rsidTr="001E4794">
        <w:trPr>
          <w:tblHeader/>
        </w:trPr>
        <w:tc>
          <w:tcPr>
            <w:tcW w:w="1951" w:type="dxa"/>
            <w:tcBorders>
              <w:top w:val="single" w:sz="4" w:space="0" w:color="auto"/>
              <w:left w:val="single" w:sz="4" w:space="0" w:color="auto"/>
              <w:bottom w:val="single" w:sz="4" w:space="0" w:color="auto"/>
              <w:right w:val="single" w:sz="4" w:space="0" w:color="auto"/>
            </w:tcBorders>
          </w:tcPr>
          <w:p w:rsidR="00D5193E" w:rsidRPr="00303153" w:rsidRDefault="00D5193E" w:rsidP="00A332A3">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D5193E" w:rsidRPr="00303153" w:rsidRDefault="00D5193E" w:rsidP="00A332A3">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D5193E" w:rsidRPr="00303153" w:rsidRDefault="00D5193E" w:rsidP="00A332A3">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D5193E" w:rsidRPr="00303153" w:rsidTr="00A332A3">
        <w:tc>
          <w:tcPr>
            <w:tcW w:w="1951" w:type="dxa"/>
            <w:tcBorders>
              <w:top w:val="single" w:sz="4" w:space="0" w:color="auto"/>
              <w:left w:val="single" w:sz="4" w:space="0" w:color="auto"/>
              <w:bottom w:val="single" w:sz="4" w:space="0" w:color="auto"/>
              <w:right w:val="single" w:sz="4" w:space="0" w:color="auto"/>
            </w:tcBorders>
            <w:vAlign w:val="center"/>
          </w:tcPr>
          <w:p w:rsidR="00D5193E" w:rsidRPr="005E0BA2" w:rsidRDefault="00D5193E" w:rsidP="00A332A3">
            <w:pPr>
              <w:spacing w:line="240" w:lineRule="auto"/>
              <w:ind w:left="180"/>
              <w:jc w:val="center"/>
              <w:rPr>
                <w:bCs/>
              </w:rPr>
            </w:pPr>
            <w:r w:rsidRPr="005E0BA2">
              <w:rPr>
                <w:bCs/>
                <w:szCs w:val="22"/>
              </w:rPr>
              <w:t>4.6</w:t>
            </w:r>
          </w:p>
        </w:tc>
        <w:tc>
          <w:tcPr>
            <w:tcW w:w="3544" w:type="dxa"/>
            <w:tcBorders>
              <w:top w:val="single" w:sz="4" w:space="0" w:color="auto"/>
              <w:left w:val="single" w:sz="4" w:space="0" w:color="auto"/>
              <w:bottom w:val="single" w:sz="4" w:space="0" w:color="auto"/>
              <w:right w:val="single" w:sz="4" w:space="0" w:color="auto"/>
            </w:tcBorders>
            <w:vAlign w:val="center"/>
          </w:tcPr>
          <w:p w:rsidR="00D5193E" w:rsidRPr="005E0BA2" w:rsidRDefault="00D5193E" w:rsidP="00A332A3">
            <w:pPr>
              <w:spacing w:line="240" w:lineRule="auto"/>
              <w:jc w:val="left"/>
              <w:rPr>
                <w:bCs/>
              </w:rPr>
            </w:pPr>
            <w:r w:rsidRPr="005E0BA2">
              <w:rPr>
                <w:bCs/>
                <w:szCs w:val="22"/>
              </w:rPr>
              <w:t>Общественное питание</w:t>
            </w:r>
          </w:p>
        </w:tc>
        <w:tc>
          <w:tcPr>
            <w:tcW w:w="4683" w:type="dxa"/>
            <w:tcBorders>
              <w:top w:val="single" w:sz="4" w:space="0" w:color="auto"/>
              <w:left w:val="single" w:sz="4" w:space="0" w:color="auto"/>
              <w:bottom w:val="single" w:sz="4" w:space="0" w:color="auto"/>
              <w:right w:val="single" w:sz="4" w:space="0" w:color="auto"/>
            </w:tcBorders>
          </w:tcPr>
          <w:p w:rsidR="00D5193E" w:rsidRPr="00303153" w:rsidRDefault="00D5193E" w:rsidP="00A332A3">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303153" w:rsidTr="00A332A3">
        <w:tc>
          <w:tcPr>
            <w:tcW w:w="1951" w:type="dxa"/>
            <w:tcBorders>
              <w:top w:val="single" w:sz="4" w:space="0" w:color="auto"/>
              <w:left w:val="single" w:sz="4" w:space="0" w:color="auto"/>
              <w:bottom w:val="single" w:sz="4" w:space="0" w:color="auto"/>
              <w:right w:val="single" w:sz="4" w:space="0" w:color="auto"/>
            </w:tcBorders>
            <w:vAlign w:val="center"/>
          </w:tcPr>
          <w:p w:rsidR="00D5193E" w:rsidRPr="005E0BA2" w:rsidRDefault="00D5193E" w:rsidP="00A332A3">
            <w:pPr>
              <w:spacing w:line="240" w:lineRule="auto"/>
              <w:ind w:left="180"/>
              <w:jc w:val="center"/>
              <w:rPr>
                <w:bCs/>
              </w:rPr>
            </w:pPr>
            <w:r w:rsidRPr="005E0BA2">
              <w:rPr>
                <w:bCs/>
                <w:szCs w:val="22"/>
              </w:rPr>
              <w:t>7.2.2</w:t>
            </w:r>
          </w:p>
        </w:tc>
        <w:tc>
          <w:tcPr>
            <w:tcW w:w="3544" w:type="dxa"/>
            <w:tcBorders>
              <w:top w:val="single" w:sz="4" w:space="0" w:color="auto"/>
              <w:left w:val="single" w:sz="4" w:space="0" w:color="auto"/>
              <w:bottom w:val="single" w:sz="4" w:space="0" w:color="auto"/>
              <w:right w:val="single" w:sz="4" w:space="0" w:color="auto"/>
            </w:tcBorders>
            <w:vAlign w:val="center"/>
          </w:tcPr>
          <w:p w:rsidR="00D5193E" w:rsidRPr="005E0BA2" w:rsidRDefault="00D5193E" w:rsidP="00A332A3">
            <w:pPr>
              <w:spacing w:line="240" w:lineRule="auto"/>
              <w:jc w:val="left"/>
              <w:rPr>
                <w:bCs/>
              </w:rPr>
            </w:pPr>
            <w:r w:rsidRPr="005E0BA2">
              <w:rPr>
                <w:bCs/>
                <w:szCs w:val="22"/>
              </w:rPr>
              <w:t>Обслуживание перевозок пассажиров</w:t>
            </w:r>
          </w:p>
        </w:tc>
        <w:tc>
          <w:tcPr>
            <w:tcW w:w="4683" w:type="dxa"/>
            <w:tcBorders>
              <w:top w:val="single" w:sz="4" w:space="0" w:color="auto"/>
              <w:left w:val="single" w:sz="4" w:space="0" w:color="auto"/>
              <w:bottom w:val="single" w:sz="4" w:space="0" w:color="auto"/>
              <w:right w:val="single" w:sz="4" w:space="0" w:color="auto"/>
            </w:tcBorders>
          </w:tcPr>
          <w:p w:rsidR="00D5193E" w:rsidRPr="00303153" w:rsidRDefault="00D5193E" w:rsidP="00A332A3">
            <w:pPr>
              <w:spacing w:line="240" w:lineRule="auto"/>
              <w:jc w:val="left"/>
            </w:pPr>
            <w:r w:rsidRPr="00303153">
              <w:rPr>
                <w:sz w:val="22"/>
                <w:szCs w:val="22"/>
              </w:rPr>
              <w:t>Информационные площадки, объекты благоустройства, отстойно-разворотные площадки общественного транспорта, 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303153" w:rsidTr="00A332A3">
        <w:tc>
          <w:tcPr>
            <w:tcW w:w="1951" w:type="dxa"/>
            <w:tcBorders>
              <w:top w:val="single" w:sz="4" w:space="0" w:color="auto"/>
              <w:left w:val="single" w:sz="4" w:space="0" w:color="auto"/>
              <w:bottom w:val="single" w:sz="4" w:space="0" w:color="auto"/>
              <w:right w:val="single" w:sz="4" w:space="0" w:color="auto"/>
            </w:tcBorders>
            <w:vAlign w:val="center"/>
          </w:tcPr>
          <w:p w:rsidR="00D5193E" w:rsidRPr="005E0BA2" w:rsidRDefault="00D5193E" w:rsidP="00A332A3">
            <w:pPr>
              <w:spacing w:line="240" w:lineRule="auto"/>
              <w:jc w:val="center"/>
            </w:pPr>
            <w:r w:rsidRPr="005E0BA2">
              <w:rPr>
                <w:szCs w:val="22"/>
              </w:rPr>
              <w:t>8.3</w:t>
            </w:r>
          </w:p>
        </w:tc>
        <w:tc>
          <w:tcPr>
            <w:tcW w:w="3544" w:type="dxa"/>
            <w:tcBorders>
              <w:top w:val="single" w:sz="4" w:space="0" w:color="auto"/>
              <w:left w:val="single" w:sz="4" w:space="0" w:color="auto"/>
              <w:bottom w:val="single" w:sz="4" w:space="0" w:color="auto"/>
              <w:right w:val="single" w:sz="4" w:space="0" w:color="auto"/>
            </w:tcBorders>
            <w:vAlign w:val="center"/>
          </w:tcPr>
          <w:p w:rsidR="00D5193E" w:rsidRPr="005E0BA2" w:rsidRDefault="00D5193E" w:rsidP="00A332A3">
            <w:pPr>
              <w:spacing w:line="240" w:lineRule="auto"/>
              <w:jc w:val="left"/>
            </w:pPr>
            <w:r w:rsidRPr="005E0BA2">
              <w:rPr>
                <w:szCs w:val="22"/>
              </w:rPr>
              <w:t>Обеспечение внутреннего правопорядка</w:t>
            </w:r>
          </w:p>
        </w:tc>
        <w:tc>
          <w:tcPr>
            <w:tcW w:w="4683" w:type="dxa"/>
            <w:tcBorders>
              <w:top w:val="single" w:sz="4" w:space="0" w:color="auto"/>
              <w:left w:val="single" w:sz="4" w:space="0" w:color="auto"/>
              <w:bottom w:val="single" w:sz="4" w:space="0" w:color="auto"/>
              <w:right w:val="single" w:sz="4" w:space="0" w:color="auto"/>
            </w:tcBorders>
          </w:tcPr>
          <w:p w:rsidR="00D5193E" w:rsidRPr="00303153" w:rsidRDefault="00D5193E" w:rsidP="00A332A3">
            <w:pPr>
              <w:spacing w:line="240" w:lineRule="auto"/>
              <w:jc w:val="left"/>
            </w:pPr>
            <w:r w:rsidRPr="00303153">
              <w:rPr>
                <w:sz w:val="22"/>
                <w:szCs w:val="22"/>
              </w:rPr>
              <w:t>Гостевые автостоянки, гаражи для служебного транспорта, открытые площадки для занятий спортом и физкультурой,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D5193E" w:rsidRPr="00303153" w:rsidTr="00A332A3">
        <w:tc>
          <w:tcPr>
            <w:tcW w:w="1951" w:type="dxa"/>
            <w:tcBorders>
              <w:top w:val="single" w:sz="4" w:space="0" w:color="auto"/>
              <w:left w:val="single" w:sz="4" w:space="0" w:color="auto"/>
              <w:bottom w:val="single" w:sz="4" w:space="0" w:color="auto"/>
              <w:right w:val="single" w:sz="4" w:space="0" w:color="auto"/>
            </w:tcBorders>
            <w:vAlign w:val="center"/>
          </w:tcPr>
          <w:p w:rsidR="00D5193E" w:rsidRPr="005E0BA2" w:rsidRDefault="00D5193E" w:rsidP="00A332A3">
            <w:pPr>
              <w:spacing w:line="240" w:lineRule="auto"/>
              <w:jc w:val="center"/>
            </w:pPr>
            <w:r w:rsidRPr="005E0BA2">
              <w:rPr>
                <w:szCs w:val="22"/>
              </w:rPr>
              <w:t>12.2</w:t>
            </w:r>
          </w:p>
        </w:tc>
        <w:tc>
          <w:tcPr>
            <w:tcW w:w="3544" w:type="dxa"/>
            <w:tcBorders>
              <w:top w:val="single" w:sz="4" w:space="0" w:color="auto"/>
              <w:left w:val="single" w:sz="4" w:space="0" w:color="auto"/>
              <w:bottom w:val="single" w:sz="4" w:space="0" w:color="auto"/>
              <w:right w:val="single" w:sz="4" w:space="0" w:color="auto"/>
            </w:tcBorders>
            <w:vAlign w:val="center"/>
          </w:tcPr>
          <w:p w:rsidR="00D5193E" w:rsidRPr="005E0BA2" w:rsidRDefault="00D5193E" w:rsidP="00A332A3">
            <w:pPr>
              <w:spacing w:line="240" w:lineRule="auto"/>
              <w:jc w:val="left"/>
            </w:pPr>
            <w:r w:rsidRPr="005E0BA2">
              <w:rPr>
                <w:szCs w:val="22"/>
              </w:rPr>
              <w:t>Специальная деятельность</w:t>
            </w:r>
          </w:p>
        </w:tc>
        <w:tc>
          <w:tcPr>
            <w:tcW w:w="4683" w:type="dxa"/>
            <w:tcBorders>
              <w:top w:val="single" w:sz="4" w:space="0" w:color="auto"/>
              <w:left w:val="single" w:sz="4" w:space="0" w:color="auto"/>
              <w:bottom w:val="single" w:sz="4" w:space="0" w:color="auto"/>
              <w:right w:val="single" w:sz="4" w:space="0" w:color="auto"/>
            </w:tcBorders>
          </w:tcPr>
          <w:p w:rsidR="00D5193E" w:rsidRPr="00303153" w:rsidRDefault="00D5193E" w:rsidP="00A332A3">
            <w:pPr>
              <w:spacing w:line="240" w:lineRule="auto"/>
              <w:jc w:val="left"/>
            </w:pPr>
            <w:r w:rsidRPr="00303153">
              <w:rPr>
                <w:sz w:val="22"/>
                <w:szCs w:val="22"/>
              </w:rPr>
              <w:t>Гостевые автостоянки, гаражи для служебного транспорта, открытые площадки для занятий спортом и физкультурой, 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6E32CF" w:rsidRPr="009365D3" w:rsidRDefault="006E32CF" w:rsidP="006E32CF">
      <w:pPr>
        <w:keepNext/>
        <w:widowControl/>
        <w:autoSpaceDE/>
        <w:autoSpaceDN/>
        <w:adjustRightInd/>
        <w:spacing w:line="240" w:lineRule="auto"/>
        <w:ind w:firstLine="709"/>
        <w:jc w:val="left"/>
        <w:textAlignment w:val="auto"/>
        <w:rPr>
          <w:u w:val="single"/>
        </w:rPr>
      </w:pPr>
      <w:r w:rsidRPr="00B91C4A">
        <w:rPr>
          <w:b/>
          <w:bCs/>
          <w:iCs/>
          <w:szCs w:val="28"/>
        </w:rPr>
        <w:t>Параметры застройки:</w:t>
      </w: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880"/>
        <w:gridCol w:w="4269"/>
      </w:tblGrid>
      <w:tr w:rsidR="006E32CF" w:rsidRPr="009365D3" w:rsidTr="001E4794">
        <w:trPr>
          <w:tblHeader/>
        </w:trPr>
        <w:tc>
          <w:tcPr>
            <w:tcW w:w="675"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6E1823">
            <w:pPr>
              <w:keepNext/>
              <w:widowControl/>
              <w:autoSpaceDE/>
              <w:autoSpaceDN/>
              <w:adjustRightInd/>
              <w:spacing w:line="240" w:lineRule="auto"/>
              <w:jc w:val="left"/>
              <w:textAlignment w:val="auto"/>
              <w:rPr>
                <w:b/>
                <w:bCs/>
              </w:rPr>
            </w:pPr>
            <w:r w:rsidRPr="009365D3">
              <w:rPr>
                <w:b/>
                <w:bCs/>
              </w:rPr>
              <w:t>№ п/п</w:t>
            </w:r>
          </w:p>
        </w:tc>
        <w:tc>
          <w:tcPr>
            <w:tcW w:w="4880"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4E5125">
            <w:pPr>
              <w:keepNext/>
              <w:widowControl/>
              <w:autoSpaceDE/>
              <w:autoSpaceDN/>
              <w:adjustRightInd/>
              <w:spacing w:line="240" w:lineRule="auto"/>
              <w:jc w:val="center"/>
              <w:textAlignment w:val="auto"/>
              <w:rPr>
                <w:b/>
                <w:bCs/>
              </w:rPr>
            </w:pPr>
            <w:r w:rsidRPr="009365D3">
              <w:rPr>
                <w:b/>
              </w:rPr>
              <w:t>Наименование предельных параметров разрешенного строительства, реконструкции объектов капитального строительства</w:t>
            </w:r>
          </w:p>
        </w:tc>
        <w:tc>
          <w:tcPr>
            <w:tcW w:w="4269"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4E5125">
            <w:pPr>
              <w:keepNext/>
              <w:widowControl/>
              <w:autoSpaceDE/>
              <w:autoSpaceDN/>
              <w:adjustRightInd/>
              <w:spacing w:line="240" w:lineRule="auto"/>
              <w:jc w:val="center"/>
              <w:textAlignment w:val="auto"/>
              <w:rPr>
                <w:b/>
                <w:bCs/>
              </w:rPr>
            </w:pPr>
            <w:r w:rsidRPr="009365D3">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32CF" w:rsidRPr="009365D3" w:rsidTr="006E1823">
        <w:tc>
          <w:tcPr>
            <w:tcW w:w="675"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6E1823">
            <w:pPr>
              <w:keepNext/>
              <w:widowControl/>
              <w:autoSpaceDE/>
              <w:autoSpaceDN/>
              <w:adjustRightInd/>
              <w:spacing w:line="240" w:lineRule="auto"/>
              <w:jc w:val="left"/>
              <w:textAlignment w:val="auto"/>
            </w:pPr>
            <w:r w:rsidRPr="009365D3">
              <w:t>1</w:t>
            </w:r>
          </w:p>
        </w:tc>
        <w:tc>
          <w:tcPr>
            <w:tcW w:w="4880"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6E1823">
            <w:pPr>
              <w:keepNext/>
              <w:widowControl/>
              <w:autoSpaceDE/>
              <w:autoSpaceDN/>
              <w:adjustRightInd/>
              <w:spacing w:line="240" w:lineRule="auto"/>
              <w:jc w:val="left"/>
              <w:textAlignment w:val="auto"/>
            </w:pPr>
            <w:r w:rsidRPr="009365D3">
              <w:t>Минимальная площадь земельных участков</w:t>
            </w:r>
          </w:p>
        </w:tc>
        <w:tc>
          <w:tcPr>
            <w:tcW w:w="4269"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6E1823">
            <w:pPr>
              <w:keepNext/>
              <w:widowControl/>
              <w:autoSpaceDE/>
              <w:autoSpaceDN/>
              <w:adjustRightInd/>
              <w:spacing w:before="240" w:line="240" w:lineRule="auto"/>
              <w:jc w:val="left"/>
              <w:textAlignment w:val="auto"/>
            </w:pPr>
            <w:r w:rsidRPr="009365D3">
              <w:t>Не подлежит установлению</w:t>
            </w:r>
          </w:p>
        </w:tc>
      </w:tr>
      <w:tr w:rsidR="006E32CF" w:rsidRPr="009365D3" w:rsidTr="006E1823">
        <w:tc>
          <w:tcPr>
            <w:tcW w:w="675"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6E1823">
            <w:pPr>
              <w:widowControl/>
              <w:autoSpaceDE/>
              <w:autoSpaceDN/>
              <w:adjustRightInd/>
              <w:spacing w:line="240" w:lineRule="auto"/>
              <w:jc w:val="left"/>
              <w:textAlignment w:val="auto"/>
              <w:rPr>
                <w:lang w:val="en-US"/>
              </w:rPr>
            </w:pPr>
            <w:r w:rsidRPr="009365D3">
              <w:rPr>
                <w:lang w:val="en-US"/>
              </w:rPr>
              <w:t>2</w:t>
            </w:r>
          </w:p>
        </w:tc>
        <w:tc>
          <w:tcPr>
            <w:tcW w:w="4880"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6E1823">
            <w:pPr>
              <w:widowControl/>
              <w:autoSpaceDE/>
              <w:autoSpaceDN/>
              <w:adjustRightInd/>
              <w:spacing w:line="240" w:lineRule="auto"/>
              <w:jc w:val="left"/>
              <w:textAlignment w:val="auto"/>
            </w:pPr>
            <w:r w:rsidRPr="009365D3">
              <w:t>Максимальная площадь земельных участков</w:t>
            </w:r>
          </w:p>
        </w:tc>
        <w:tc>
          <w:tcPr>
            <w:tcW w:w="4269"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6E1823">
            <w:pPr>
              <w:widowControl/>
              <w:autoSpaceDE/>
              <w:autoSpaceDN/>
              <w:adjustRightInd/>
              <w:spacing w:line="240" w:lineRule="auto"/>
              <w:jc w:val="left"/>
              <w:textAlignment w:val="auto"/>
            </w:pPr>
            <w:r w:rsidRPr="009365D3">
              <w:t>Не подлежит установлению</w:t>
            </w:r>
          </w:p>
        </w:tc>
      </w:tr>
      <w:tr w:rsidR="006E32CF" w:rsidRPr="009365D3" w:rsidTr="006E1823">
        <w:tc>
          <w:tcPr>
            <w:tcW w:w="675"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6E1823">
            <w:pPr>
              <w:widowControl/>
              <w:autoSpaceDE/>
              <w:autoSpaceDN/>
              <w:adjustRightInd/>
              <w:spacing w:line="240" w:lineRule="auto"/>
              <w:jc w:val="left"/>
              <w:textAlignment w:val="auto"/>
              <w:rPr>
                <w:lang w:val="en-US"/>
              </w:rPr>
            </w:pPr>
            <w:r w:rsidRPr="009365D3">
              <w:rPr>
                <w:lang w:val="en-US"/>
              </w:rPr>
              <w:t>3</w:t>
            </w:r>
          </w:p>
        </w:tc>
        <w:tc>
          <w:tcPr>
            <w:tcW w:w="4880"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6E1823">
            <w:pPr>
              <w:widowControl/>
              <w:autoSpaceDE/>
              <w:autoSpaceDN/>
              <w:adjustRightInd/>
              <w:spacing w:line="240" w:lineRule="auto"/>
              <w:jc w:val="left"/>
              <w:textAlignment w:val="auto"/>
            </w:pPr>
            <w:r w:rsidRPr="009365D3">
              <w:t>Минимальные отступы зданий, строений, сооружений от границ земельных участков</w:t>
            </w:r>
          </w:p>
        </w:tc>
        <w:tc>
          <w:tcPr>
            <w:tcW w:w="4269"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6E1823">
            <w:pPr>
              <w:widowControl/>
              <w:autoSpaceDE/>
              <w:autoSpaceDN/>
              <w:adjustRightInd/>
              <w:spacing w:line="240" w:lineRule="auto"/>
              <w:jc w:val="left"/>
              <w:textAlignment w:val="auto"/>
            </w:pPr>
            <w:r w:rsidRPr="009365D3">
              <w:t>Не подлежит установлению</w:t>
            </w:r>
          </w:p>
        </w:tc>
      </w:tr>
      <w:tr w:rsidR="006E32CF" w:rsidRPr="009365D3" w:rsidTr="006E1823">
        <w:tc>
          <w:tcPr>
            <w:tcW w:w="675"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6E1823">
            <w:pPr>
              <w:widowControl/>
              <w:autoSpaceDE/>
              <w:autoSpaceDN/>
              <w:adjustRightInd/>
              <w:spacing w:line="240" w:lineRule="auto"/>
              <w:jc w:val="left"/>
              <w:textAlignment w:val="auto"/>
              <w:rPr>
                <w:lang w:val="en-US"/>
              </w:rPr>
            </w:pPr>
            <w:r w:rsidRPr="009365D3">
              <w:rPr>
                <w:lang w:val="en-US"/>
              </w:rPr>
              <w:t>4</w:t>
            </w:r>
          </w:p>
        </w:tc>
        <w:tc>
          <w:tcPr>
            <w:tcW w:w="4880"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6E1823">
            <w:pPr>
              <w:widowControl/>
              <w:autoSpaceDN/>
              <w:adjustRightInd/>
              <w:spacing w:line="240" w:lineRule="auto"/>
              <w:jc w:val="left"/>
              <w:textAlignment w:val="auto"/>
            </w:pPr>
            <w:r w:rsidRPr="009365D3">
              <w:t>Максимальная высота</w:t>
            </w:r>
            <w:r>
              <w:t xml:space="preserve"> </w:t>
            </w:r>
            <w:r w:rsidRPr="009365D3">
              <w:t>надземной части зданий, строений, сооружений на территории земельных участков</w:t>
            </w:r>
          </w:p>
        </w:tc>
        <w:tc>
          <w:tcPr>
            <w:tcW w:w="4269"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6E1823">
            <w:pPr>
              <w:widowControl/>
              <w:autoSpaceDE/>
              <w:autoSpaceDN/>
              <w:adjustRightInd/>
              <w:spacing w:line="240" w:lineRule="auto"/>
              <w:jc w:val="left"/>
              <w:textAlignment w:val="auto"/>
              <w:rPr>
                <w:highlight w:val="yellow"/>
              </w:rPr>
            </w:pPr>
            <w:r w:rsidRPr="009365D3">
              <w:t>15 м, 3 этажа</w:t>
            </w:r>
          </w:p>
        </w:tc>
      </w:tr>
      <w:tr w:rsidR="00AE0A65" w:rsidRPr="009365D3" w:rsidTr="006E1823">
        <w:tc>
          <w:tcPr>
            <w:tcW w:w="675" w:type="dxa"/>
            <w:tcBorders>
              <w:top w:val="single" w:sz="4" w:space="0" w:color="auto"/>
              <w:left w:val="single" w:sz="4" w:space="0" w:color="auto"/>
              <w:bottom w:val="single" w:sz="4" w:space="0" w:color="auto"/>
              <w:right w:val="single" w:sz="4" w:space="0" w:color="auto"/>
            </w:tcBorders>
            <w:vAlign w:val="center"/>
          </w:tcPr>
          <w:p w:rsidR="00AE0A65" w:rsidRPr="009365D3" w:rsidRDefault="00AE0A65" w:rsidP="00AE0A65">
            <w:pPr>
              <w:widowControl/>
              <w:autoSpaceDE/>
              <w:autoSpaceDN/>
              <w:adjustRightInd/>
              <w:spacing w:line="240" w:lineRule="auto"/>
              <w:jc w:val="left"/>
              <w:textAlignment w:val="auto"/>
              <w:rPr>
                <w:lang w:val="en-US"/>
              </w:rPr>
            </w:pPr>
            <w:r w:rsidRPr="009365D3">
              <w:rPr>
                <w:lang w:val="en-US"/>
              </w:rPr>
              <w:t>5</w:t>
            </w:r>
          </w:p>
        </w:tc>
        <w:tc>
          <w:tcPr>
            <w:tcW w:w="4880" w:type="dxa"/>
            <w:tcBorders>
              <w:top w:val="single" w:sz="4" w:space="0" w:color="auto"/>
              <w:left w:val="single" w:sz="4" w:space="0" w:color="auto"/>
              <w:bottom w:val="single" w:sz="4" w:space="0" w:color="auto"/>
              <w:right w:val="single" w:sz="4" w:space="0" w:color="auto"/>
            </w:tcBorders>
            <w:vAlign w:val="center"/>
          </w:tcPr>
          <w:p w:rsidR="00AE0A65" w:rsidRPr="006E741A" w:rsidRDefault="00AE0A65" w:rsidP="00AE0A65">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4269" w:type="dxa"/>
            <w:tcBorders>
              <w:top w:val="single" w:sz="4" w:space="0" w:color="auto"/>
              <w:left w:val="single" w:sz="4" w:space="0" w:color="auto"/>
              <w:bottom w:val="single" w:sz="4" w:space="0" w:color="auto"/>
              <w:right w:val="single" w:sz="4" w:space="0" w:color="auto"/>
            </w:tcBorders>
            <w:vAlign w:val="center"/>
          </w:tcPr>
          <w:p w:rsidR="00AE0A65" w:rsidRPr="006E741A" w:rsidRDefault="00AE0A65" w:rsidP="00AE0A65">
            <w:pPr>
              <w:spacing w:line="240" w:lineRule="auto"/>
              <w:jc w:val="left"/>
            </w:pPr>
            <w:r w:rsidRPr="006E741A">
              <w:t>Не подлежит установлению</w:t>
            </w:r>
          </w:p>
        </w:tc>
      </w:tr>
      <w:tr w:rsidR="006E32CF" w:rsidRPr="009365D3" w:rsidTr="006E1823">
        <w:tc>
          <w:tcPr>
            <w:tcW w:w="675" w:type="dxa"/>
            <w:tcBorders>
              <w:top w:val="single" w:sz="4" w:space="0" w:color="auto"/>
              <w:left w:val="single" w:sz="4" w:space="0" w:color="auto"/>
              <w:bottom w:val="single" w:sz="4" w:space="0" w:color="auto"/>
              <w:right w:val="single" w:sz="4" w:space="0" w:color="auto"/>
            </w:tcBorders>
            <w:vAlign w:val="center"/>
          </w:tcPr>
          <w:p w:rsidR="006E32CF" w:rsidRPr="009365D3" w:rsidRDefault="00AE0A65" w:rsidP="006E1823">
            <w:pPr>
              <w:widowControl/>
              <w:autoSpaceDE/>
              <w:autoSpaceDN/>
              <w:adjustRightInd/>
              <w:spacing w:line="240" w:lineRule="auto"/>
              <w:jc w:val="left"/>
              <w:textAlignment w:val="auto"/>
            </w:pPr>
            <w:r>
              <w:t>6</w:t>
            </w:r>
          </w:p>
        </w:tc>
        <w:tc>
          <w:tcPr>
            <w:tcW w:w="4880"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6E1823">
            <w:pPr>
              <w:widowControl/>
              <w:autoSpaceDE/>
              <w:autoSpaceDN/>
              <w:adjustRightInd/>
              <w:spacing w:line="240" w:lineRule="auto"/>
              <w:jc w:val="left"/>
              <w:textAlignment w:val="auto"/>
            </w:pPr>
            <w:r w:rsidRPr="009365D3">
              <w:t>Максимальный коэффициент застройки и коэффициент плотности</w:t>
            </w:r>
          </w:p>
        </w:tc>
        <w:tc>
          <w:tcPr>
            <w:tcW w:w="4269" w:type="dxa"/>
            <w:tcBorders>
              <w:top w:val="single" w:sz="4" w:space="0" w:color="auto"/>
              <w:left w:val="single" w:sz="4" w:space="0" w:color="auto"/>
              <w:bottom w:val="single" w:sz="4" w:space="0" w:color="auto"/>
              <w:right w:val="single" w:sz="4" w:space="0" w:color="auto"/>
            </w:tcBorders>
            <w:vAlign w:val="center"/>
          </w:tcPr>
          <w:p w:rsidR="006E32CF" w:rsidRPr="009365D3" w:rsidRDefault="006E32CF" w:rsidP="00AE0A65">
            <w:pPr>
              <w:widowControl/>
              <w:autoSpaceDE/>
              <w:autoSpaceDN/>
              <w:adjustRightInd/>
              <w:spacing w:line="240" w:lineRule="auto"/>
              <w:jc w:val="left"/>
              <w:textAlignment w:val="auto"/>
            </w:pPr>
            <w:r w:rsidRPr="009365D3">
              <w:t xml:space="preserve">В соответствии со статьей </w:t>
            </w:r>
            <w:r w:rsidR="004019E4">
              <w:t>30</w:t>
            </w:r>
            <w:r w:rsidRPr="009365D3">
              <w:t>.</w:t>
            </w:r>
            <w:r w:rsidR="00AE0A65">
              <w:t>8</w:t>
            </w:r>
            <w:r w:rsidRPr="009365D3">
              <w:t xml:space="preserve"> настоящих Правил</w:t>
            </w:r>
          </w:p>
        </w:tc>
      </w:tr>
    </w:tbl>
    <w:p w:rsidR="00D5193E" w:rsidRPr="000F76E7" w:rsidRDefault="00D5193E" w:rsidP="00D5193E">
      <w:pPr>
        <w:suppressAutoHyphens/>
        <w:spacing w:line="240" w:lineRule="auto"/>
        <w:ind w:firstLine="709"/>
        <w:rPr>
          <w:rStyle w:val="FontStyle14"/>
          <w:b w:val="0"/>
          <w:color w:val="000000" w:themeColor="text1"/>
          <w:szCs w:val="28"/>
        </w:rPr>
      </w:pPr>
      <w:r w:rsidRPr="000F76E7">
        <w:rPr>
          <w:b/>
          <w:bCs/>
        </w:rPr>
        <w:t xml:space="preserve">Ограничения использования земельных участков и объектов капитального строительства применительно к зонам </w:t>
      </w:r>
      <w:r w:rsidRPr="000F76E7">
        <w:rPr>
          <w:b/>
          <w:bCs/>
          <w:iCs/>
        </w:rPr>
        <w:t>с особыми условиями использования территории:</w:t>
      </w:r>
    </w:p>
    <w:p w:rsidR="00266E13" w:rsidRDefault="00266E13" w:rsidP="00266E13">
      <w:pPr>
        <w:spacing w:line="240" w:lineRule="auto"/>
        <w:rPr>
          <w:b/>
          <w:u w:val="single"/>
        </w:rPr>
      </w:pPr>
      <w:r>
        <w:rPr>
          <w:b/>
          <w:u w:val="single"/>
        </w:rPr>
        <w:t>Для пос. Ртищевский</w:t>
      </w:r>
    </w:p>
    <w:p w:rsidR="00266E13" w:rsidRPr="00C22229" w:rsidRDefault="00266E13" w:rsidP="00266E13">
      <w:pPr>
        <w:spacing w:line="240" w:lineRule="auto"/>
        <w:ind w:firstLine="708"/>
      </w:pPr>
      <w:r w:rsidRPr="00C22229">
        <w:t xml:space="preserve">Для зон ПК-3,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266E13" w:rsidRDefault="00266E13" w:rsidP="00266E13">
      <w:pPr>
        <w:spacing w:line="240" w:lineRule="auto"/>
        <w:rPr>
          <w:b/>
          <w:u w:val="single"/>
        </w:rPr>
      </w:pPr>
      <w:r>
        <w:rPr>
          <w:b/>
          <w:u w:val="single"/>
        </w:rPr>
        <w:t>Для с. Урусово, пос. Братство</w:t>
      </w:r>
    </w:p>
    <w:p w:rsidR="00266E13" w:rsidRPr="00C22229" w:rsidRDefault="00266E13" w:rsidP="00266E13">
      <w:pPr>
        <w:spacing w:line="240" w:lineRule="auto"/>
        <w:ind w:firstLine="708"/>
      </w:pPr>
      <w:r w:rsidRPr="00C22229">
        <w:t xml:space="preserve">Для зон ПК-3,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266E13" w:rsidRDefault="00266E13" w:rsidP="00347F90">
      <w:pPr>
        <w:spacing w:line="240" w:lineRule="auto"/>
        <w:rPr>
          <w:b/>
          <w:u w:val="single"/>
        </w:rPr>
      </w:pPr>
      <w:bookmarkStart w:id="125" w:name="_GoBack"/>
      <w:bookmarkEnd w:id="125"/>
      <w:r>
        <w:rPr>
          <w:b/>
          <w:u w:val="single"/>
        </w:rPr>
        <w:t>Для пос. ц.у. свх. «Выдвиженец»</w:t>
      </w:r>
    </w:p>
    <w:p w:rsidR="00266E13" w:rsidRPr="00C22229" w:rsidRDefault="00266E13" w:rsidP="00266E13">
      <w:pPr>
        <w:spacing w:line="240" w:lineRule="auto"/>
        <w:ind w:firstLine="708"/>
      </w:pPr>
      <w:r w:rsidRPr="00C22229">
        <w:t xml:space="preserve">Для зон ПК-3, находящихся в санитарно-защитной зоне промышленных предприятий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266E13" w:rsidRPr="00C22229" w:rsidRDefault="00266E13" w:rsidP="00266E13">
      <w:pPr>
        <w:spacing w:line="240" w:lineRule="auto"/>
        <w:ind w:firstLine="708"/>
      </w:pPr>
      <w:r w:rsidRPr="00C22229">
        <w:t xml:space="preserve">Для зон ПК-3,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6E32CF" w:rsidRDefault="00266E13" w:rsidP="00266E13">
      <w:pPr>
        <w:pStyle w:val="Style5"/>
        <w:widowControl/>
        <w:tabs>
          <w:tab w:val="left" w:pos="1231"/>
        </w:tabs>
        <w:spacing w:line="240" w:lineRule="auto"/>
        <w:ind w:firstLine="709"/>
        <w:rPr>
          <w:bCs/>
          <w:iCs/>
        </w:rPr>
      </w:pPr>
      <w:r w:rsidRPr="00C22229">
        <w:rPr>
          <w:bCs/>
        </w:rPr>
        <w:t xml:space="preserve">Все зоны </w:t>
      </w:r>
      <w:r w:rsidRPr="00C22229">
        <w:t xml:space="preserve">ПК-3 пос. Ртищевский, с. Урусово, дер. Чадаевка, пос. Стройиндустрия, пос. Братство, </w:t>
      </w:r>
      <w:r w:rsidRPr="00C22229">
        <w:rPr>
          <w:lang w:eastAsia="ar-SA"/>
        </w:rPr>
        <w:t>пос. ц.у. свх. «Выдвиженец»</w:t>
      </w:r>
      <w:r w:rsidRPr="00C22229">
        <w:t xml:space="preserve"> </w:t>
      </w:r>
      <w:r w:rsidRPr="00C22229">
        <w:rPr>
          <w:bCs/>
        </w:rPr>
        <w:t>находятся в зоне ограничения приаэродромной территории Ртищевского аэродрома, высота зданий определяется в соответствии со статьей 40.</w:t>
      </w:r>
    </w:p>
    <w:p w:rsidR="004E5125" w:rsidRDefault="004E5125" w:rsidP="006E32CF">
      <w:pPr>
        <w:pStyle w:val="Style5"/>
        <w:widowControl/>
        <w:tabs>
          <w:tab w:val="left" w:pos="1231"/>
        </w:tabs>
        <w:spacing w:line="240" w:lineRule="auto"/>
        <w:ind w:firstLine="709"/>
        <w:rPr>
          <w:rStyle w:val="FontStyle14"/>
          <w:color w:val="000000" w:themeColor="text1"/>
          <w:sz w:val="28"/>
          <w:szCs w:val="28"/>
        </w:rPr>
      </w:pPr>
    </w:p>
    <w:p w:rsidR="006E32CF" w:rsidRDefault="006E32CF" w:rsidP="006E32CF">
      <w:pPr>
        <w:pStyle w:val="Style5"/>
        <w:widowControl/>
        <w:tabs>
          <w:tab w:val="left" w:pos="1231"/>
          <w:tab w:val="left" w:pos="2552"/>
        </w:tabs>
        <w:spacing w:line="240" w:lineRule="auto"/>
        <w:ind w:firstLine="709"/>
        <w:outlineLvl w:val="2"/>
        <w:rPr>
          <w:rStyle w:val="FontStyle14"/>
          <w:color w:val="000000" w:themeColor="text1"/>
          <w:sz w:val="28"/>
          <w:szCs w:val="28"/>
        </w:rPr>
      </w:pPr>
      <w:bookmarkStart w:id="126" w:name="_Toc145602611"/>
      <w:bookmarkStart w:id="127" w:name="_Toc151624534"/>
      <w:r w:rsidRPr="002F5987">
        <w:rPr>
          <w:rStyle w:val="FontStyle14"/>
          <w:color w:val="000000" w:themeColor="text1"/>
          <w:sz w:val="28"/>
          <w:szCs w:val="28"/>
        </w:rPr>
        <w:t xml:space="preserve">Статья </w:t>
      </w:r>
      <w:r w:rsidR="004019E4">
        <w:rPr>
          <w:rStyle w:val="FontStyle14"/>
          <w:color w:val="000000" w:themeColor="text1"/>
          <w:sz w:val="28"/>
          <w:szCs w:val="28"/>
        </w:rPr>
        <w:t>31.4</w:t>
      </w:r>
      <w:r>
        <w:rPr>
          <w:rStyle w:val="FontStyle14"/>
          <w:color w:val="000000" w:themeColor="text1"/>
          <w:sz w:val="28"/>
          <w:szCs w:val="28"/>
        </w:rPr>
        <w:t>.</w:t>
      </w:r>
      <w:r w:rsidR="004E5125">
        <w:rPr>
          <w:rStyle w:val="FontStyle14"/>
          <w:color w:val="000000" w:themeColor="text1"/>
          <w:sz w:val="28"/>
          <w:szCs w:val="28"/>
        </w:rPr>
        <w:t xml:space="preserve"> </w:t>
      </w:r>
      <w:r w:rsidRPr="002F5987">
        <w:rPr>
          <w:rStyle w:val="FontStyle14"/>
          <w:color w:val="000000" w:themeColor="text1"/>
          <w:sz w:val="28"/>
          <w:szCs w:val="28"/>
        </w:rPr>
        <w:t>Зоны специального назначения</w:t>
      </w:r>
      <w:bookmarkEnd w:id="126"/>
      <w:bookmarkEnd w:id="127"/>
    </w:p>
    <w:p w:rsidR="006E32CF" w:rsidRDefault="006E32CF" w:rsidP="004E5125">
      <w:pPr>
        <w:spacing w:line="240" w:lineRule="auto"/>
        <w:ind w:firstLine="709"/>
        <w:rPr>
          <w:b/>
          <w:bCs/>
          <w:sz w:val="28"/>
          <w:szCs w:val="28"/>
        </w:rPr>
      </w:pPr>
      <w:r w:rsidRPr="000E7A63">
        <w:rPr>
          <w:b/>
          <w:bCs/>
          <w:sz w:val="28"/>
          <w:szCs w:val="28"/>
        </w:rPr>
        <w:t>СО–1</w:t>
      </w:r>
      <w:r w:rsidR="004E5125">
        <w:rPr>
          <w:b/>
          <w:bCs/>
          <w:sz w:val="28"/>
          <w:szCs w:val="28"/>
        </w:rPr>
        <w:t xml:space="preserve"> - Зона водозаборных сооружений</w:t>
      </w:r>
    </w:p>
    <w:p w:rsidR="004019E4" w:rsidRPr="000E7A63" w:rsidRDefault="004019E4" w:rsidP="004E5125">
      <w:pPr>
        <w:spacing w:line="240" w:lineRule="auto"/>
        <w:ind w:firstLine="709"/>
        <w:rPr>
          <w:sz w:val="28"/>
          <w:szCs w:val="28"/>
        </w:rPr>
      </w:pPr>
      <w:r w:rsidRPr="002B0030">
        <w:rPr>
          <w:i/>
          <w:iCs/>
        </w:rPr>
        <w:t>Зона СО-1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r w:rsidRPr="002B0030">
        <w:rPr>
          <w:rFonts w:ascii="Arial" w:hAnsi="Arial" w:cs="Arial"/>
        </w:rPr>
        <w:t xml:space="preserve"> </w:t>
      </w:r>
      <w:r w:rsidRPr="002B0030">
        <w:rPr>
          <w:i/>
          <w:iCs/>
        </w:rPr>
        <w:t>с Территориальным управлением Роспотребнадзора по Саратовской области. Запреты на использование недвижимости в зоне СО-1 и на сопряженных территориях определены разновидностью зоны с особыми условиями использования территорий – охранными зонами водозаборных и иных технических сооружений</w:t>
      </w:r>
      <w:r w:rsidRPr="002B0030">
        <w:rPr>
          <w:rFonts w:ascii="Arial" w:hAnsi="Arial" w:cs="Arial"/>
        </w:rPr>
        <w:t>.</w:t>
      </w:r>
    </w:p>
    <w:p w:rsidR="004E5125" w:rsidRPr="004E5125" w:rsidRDefault="004E5125" w:rsidP="004E5125">
      <w:pPr>
        <w:spacing w:line="240" w:lineRule="auto"/>
        <w:ind w:firstLine="709"/>
        <w:rPr>
          <w:b/>
          <w:bCs/>
          <w:iCs/>
          <w:szCs w:val="28"/>
        </w:rPr>
      </w:pPr>
      <w:r w:rsidRPr="004E5125">
        <w:rPr>
          <w:b/>
          <w:bCs/>
          <w:iCs/>
          <w:szCs w:val="28"/>
        </w:rPr>
        <w:t>Примечание (для объектов водоснабжения):</w:t>
      </w:r>
    </w:p>
    <w:p w:rsidR="004E5125" w:rsidRPr="004E5125" w:rsidRDefault="004E5125" w:rsidP="004E5125">
      <w:pPr>
        <w:spacing w:line="240" w:lineRule="auto"/>
        <w:ind w:firstLine="709"/>
        <w:rPr>
          <w:szCs w:val="28"/>
        </w:rPr>
      </w:pPr>
      <w:r w:rsidRPr="004E5125">
        <w:rPr>
          <w:iCs/>
          <w:szCs w:val="28"/>
        </w:rPr>
        <w:t>Разрешается размещение зданий, сооружений и коммуникаций, связанных только с эксплуатацией источников водоснабжения с соблюдением охранных зон водозаборных и иных технических сооружений</w:t>
      </w:r>
      <w:r w:rsidRPr="004E5125">
        <w:rPr>
          <w:szCs w:val="28"/>
        </w:rPr>
        <w:t>.</w:t>
      </w:r>
    </w:p>
    <w:p w:rsidR="004E5125" w:rsidRPr="004E5125" w:rsidRDefault="004E5125" w:rsidP="004E5125">
      <w:pPr>
        <w:spacing w:line="240" w:lineRule="auto"/>
        <w:ind w:firstLine="709"/>
        <w:rPr>
          <w:b/>
          <w:bCs/>
          <w:iCs/>
          <w:szCs w:val="28"/>
        </w:rPr>
      </w:pPr>
      <w:r w:rsidRPr="004E5125">
        <w:rPr>
          <w:b/>
          <w:bCs/>
          <w:iCs/>
          <w:szCs w:val="28"/>
        </w:rPr>
        <w:t>Разрешенные виды работ на земельных участках</w:t>
      </w:r>
      <w:r>
        <w:rPr>
          <w:b/>
          <w:bCs/>
          <w:iCs/>
          <w:szCs w:val="28"/>
        </w:rPr>
        <w:t>:</w:t>
      </w:r>
    </w:p>
    <w:p w:rsidR="004E5125" w:rsidRPr="004E5125" w:rsidRDefault="004E5125" w:rsidP="00EB3AE3">
      <w:pPr>
        <w:widowControl/>
        <w:numPr>
          <w:ilvl w:val="0"/>
          <w:numId w:val="17"/>
        </w:numPr>
        <w:tabs>
          <w:tab w:val="clear" w:pos="0"/>
          <w:tab w:val="num" w:pos="360"/>
          <w:tab w:val="left" w:pos="1134"/>
        </w:tabs>
        <w:autoSpaceDE/>
        <w:autoSpaceDN/>
        <w:adjustRightInd/>
        <w:spacing w:line="240" w:lineRule="auto"/>
        <w:ind w:firstLine="709"/>
        <w:textAlignment w:val="auto"/>
        <w:rPr>
          <w:szCs w:val="28"/>
        </w:rPr>
      </w:pPr>
      <w:r w:rsidRPr="004E5125">
        <w:rPr>
          <w:iCs/>
          <w:szCs w:val="28"/>
        </w:rPr>
        <w:t>строительство и реконструкция сооружений</w:t>
      </w:r>
      <w:r w:rsidR="004019E4">
        <w:rPr>
          <w:iCs/>
          <w:szCs w:val="28"/>
        </w:rPr>
        <w:t>;</w:t>
      </w:r>
    </w:p>
    <w:p w:rsidR="004E5125" w:rsidRPr="004E5125" w:rsidRDefault="004E5125" w:rsidP="00EB3AE3">
      <w:pPr>
        <w:widowControl/>
        <w:numPr>
          <w:ilvl w:val="0"/>
          <w:numId w:val="17"/>
        </w:numPr>
        <w:tabs>
          <w:tab w:val="clear" w:pos="0"/>
          <w:tab w:val="num" w:pos="360"/>
          <w:tab w:val="left" w:pos="1134"/>
        </w:tabs>
        <w:autoSpaceDE/>
        <w:autoSpaceDN/>
        <w:adjustRightInd/>
        <w:spacing w:line="240" w:lineRule="auto"/>
        <w:ind w:firstLine="709"/>
        <w:textAlignment w:val="auto"/>
        <w:rPr>
          <w:szCs w:val="28"/>
        </w:rPr>
      </w:pPr>
      <w:r w:rsidRPr="004E5125">
        <w:rPr>
          <w:iCs/>
          <w:szCs w:val="28"/>
        </w:rPr>
        <w:t>строительство и реконструкция коммуникаций и других объектов</w:t>
      </w:r>
      <w:r w:rsidR="004019E4">
        <w:rPr>
          <w:iCs/>
          <w:szCs w:val="28"/>
        </w:rPr>
        <w:t>;</w:t>
      </w:r>
    </w:p>
    <w:p w:rsidR="004E5125" w:rsidRPr="004E5125" w:rsidRDefault="004E5125" w:rsidP="00EB3AE3">
      <w:pPr>
        <w:widowControl/>
        <w:numPr>
          <w:ilvl w:val="0"/>
          <w:numId w:val="17"/>
        </w:numPr>
        <w:tabs>
          <w:tab w:val="clear" w:pos="0"/>
          <w:tab w:val="num" w:pos="360"/>
          <w:tab w:val="left" w:pos="1134"/>
        </w:tabs>
        <w:autoSpaceDE/>
        <w:autoSpaceDN/>
        <w:adjustRightInd/>
        <w:spacing w:line="240" w:lineRule="auto"/>
        <w:ind w:firstLine="709"/>
        <w:textAlignment w:val="auto"/>
        <w:rPr>
          <w:szCs w:val="28"/>
        </w:rPr>
      </w:pPr>
      <w:r w:rsidRPr="004E5125">
        <w:rPr>
          <w:iCs/>
          <w:szCs w:val="28"/>
        </w:rPr>
        <w:t>землеройные и другие работы</w:t>
      </w:r>
      <w:r w:rsidR="004019E4">
        <w:rPr>
          <w:iCs/>
          <w:szCs w:val="28"/>
        </w:rPr>
        <w:t>.</w:t>
      </w:r>
    </w:p>
    <w:p w:rsidR="004E5125" w:rsidRPr="004E5125" w:rsidRDefault="004E5125" w:rsidP="004E5125">
      <w:pPr>
        <w:spacing w:line="240" w:lineRule="auto"/>
        <w:ind w:firstLine="709"/>
        <w:rPr>
          <w:b/>
          <w:bCs/>
          <w:iCs/>
          <w:szCs w:val="28"/>
        </w:rPr>
      </w:pPr>
      <w:r w:rsidRPr="004E5125">
        <w:rPr>
          <w:b/>
          <w:bCs/>
          <w:iCs/>
          <w:szCs w:val="28"/>
        </w:rPr>
        <w:t>Запрещенные виды работ на земельных участках:</w:t>
      </w:r>
    </w:p>
    <w:p w:rsidR="004E5125" w:rsidRPr="004E5125" w:rsidRDefault="004E5125" w:rsidP="00EB3AE3">
      <w:pPr>
        <w:widowControl/>
        <w:numPr>
          <w:ilvl w:val="0"/>
          <w:numId w:val="16"/>
        </w:numPr>
        <w:tabs>
          <w:tab w:val="clear" w:pos="3049"/>
          <w:tab w:val="left" w:pos="1134"/>
        </w:tabs>
        <w:autoSpaceDE/>
        <w:autoSpaceDN/>
        <w:adjustRightInd/>
        <w:spacing w:line="240" w:lineRule="auto"/>
        <w:ind w:left="0" w:firstLine="709"/>
        <w:textAlignment w:val="auto"/>
        <w:rPr>
          <w:szCs w:val="28"/>
        </w:rPr>
      </w:pPr>
      <w:r w:rsidRPr="004E5125">
        <w:rPr>
          <w:szCs w:val="28"/>
        </w:rPr>
        <w:t>складирование навоза</w:t>
      </w:r>
      <w:r w:rsidR="004019E4">
        <w:rPr>
          <w:szCs w:val="28"/>
        </w:rPr>
        <w:t>;</w:t>
      </w:r>
      <w:r w:rsidRPr="004E5125">
        <w:rPr>
          <w:szCs w:val="28"/>
        </w:rPr>
        <w:t xml:space="preserve"> </w:t>
      </w:r>
    </w:p>
    <w:p w:rsidR="004E5125" w:rsidRPr="004E5125" w:rsidRDefault="004E5125" w:rsidP="00EB3AE3">
      <w:pPr>
        <w:widowControl/>
        <w:numPr>
          <w:ilvl w:val="0"/>
          <w:numId w:val="16"/>
        </w:numPr>
        <w:tabs>
          <w:tab w:val="clear" w:pos="3049"/>
          <w:tab w:val="left" w:pos="1134"/>
        </w:tabs>
        <w:autoSpaceDE/>
        <w:autoSpaceDN/>
        <w:adjustRightInd/>
        <w:spacing w:line="240" w:lineRule="auto"/>
        <w:ind w:left="0" w:firstLine="709"/>
        <w:textAlignment w:val="auto"/>
        <w:rPr>
          <w:szCs w:val="28"/>
        </w:rPr>
      </w:pPr>
      <w:r w:rsidRPr="004E5125">
        <w:rPr>
          <w:szCs w:val="28"/>
        </w:rPr>
        <w:t>складирование мусора</w:t>
      </w:r>
      <w:r w:rsidR="004019E4">
        <w:rPr>
          <w:szCs w:val="28"/>
        </w:rPr>
        <w:t>;</w:t>
      </w:r>
    </w:p>
    <w:p w:rsidR="004E5125" w:rsidRPr="004E5125" w:rsidRDefault="004E5125" w:rsidP="00EB3AE3">
      <w:pPr>
        <w:widowControl/>
        <w:numPr>
          <w:ilvl w:val="0"/>
          <w:numId w:val="16"/>
        </w:numPr>
        <w:tabs>
          <w:tab w:val="clear" w:pos="3049"/>
          <w:tab w:val="left" w:pos="1134"/>
        </w:tabs>
        <w:autoSpaceDE/>
        <w:autoSpaceDN/>
        <w:adjustRightInd/>
        <w:spacing w:line="240" w:lineRule="auto"/>
        <w:ind w:left="0" w:firstLine="709"/>
        <w:textAlignment w:val="auto"/>
        <w:rPr>
          <w:szCs w:val="28"/>
        </w:rPr>
      </w:pPr>
      <w:r w:rsidRPr="004E5125">
        <w:rPr>
          <w:szCs w:val="28"/>
        </w:rPr>
        <w:t>складирование ядохимикатов</w:t>
      </w:r>
      <w:r w:rsidR="004019E4">
        <w:rPr>
          <w:szCs w:val="28"/>
        </w:rPr>
        <w:t>;</w:t>
      </w:r>
    </w:p>
    <w:p w:rsidR="004E5125" w:rsidRPr="004E5125" w:rsidRDefault="004E5125" w:rsidP="00EB3AE3">
      <w:pPr>
        <w:widowControl/>
        <w:numPr>
          <w:ilvl w:val="0"/>
          <w:numId w:val="16"/>
        </w:numPr>
        <w:tabs>
          <w:tab w:val="clear" w:pos="3049"/>
          <w:tab w:val="left" w:pos="1134"/>
        </w:tabs>
        <w:autoSpaceDE/>
        <w:autoSpaceDN/>
        <w:adjustRightInd/>
        <w:spacing w:line="240" w:lineRule="auto"/>
        <w:ind w:left="0" w:firstLine="709"/>
        <w:textAlignment w:val="auto"/>
        <w:rPr>
          <w:szCs w:val="28"/>
        </w:rPr>
      </w:pPr>
      <w:r w:rsidRPr="004E5125">
        <w:rPr>
          <w:szCs w:val="28"/>
        </w:rPr>
        <w:t>складирование минеральных удобрений</w:t>
      </w:r>
      <w:r w:rsidR="004019E4">
        <w:rPr>
          <w:szCs w:val="28"/>
        </w:rPr>
        <w:t>;</w:t>
      </w:r>
    </w:p>
    <w:p w:rsidR="004E5125" w:rsidRPr="004E5125" w:rsidRDefault="004E5125" w:rsidP="00EB3AE3">
      <w:pPr>
        <w:widowControl/>
        <w:numPr>
          <w:ilvl w:val="0"/>
          <w:numId w:val="16"/>
        </w:numPr>
        <w:tabs>
          <w:tab w:val="clear" w:pos="3049"/>
          <w:tab w:val="left" w:pos="1134"/>
        </w:tabs>
        <w:autoSpaceDE/>
        <w:autoSpaceDN/>
        <w:adjustRightInd/>
        <w:spacing w:line="240" w:lineRule="auto"/>
        <w:ind w:left="0" w:firstLine="709"/>
        <w:textAlignment w:val="auto"/>
        <w:rPr>
          <w:szCs w:val="28"/>
        </w:rPr>
      </w:pPr>
      <w:r w:rsidRPr="004E5125">
        <w:rPr>
          <w:szCs w:val="28"/>
        </w:rPr>
        <w:t>складирование горюче-смазочных материалов</w:t>
      </w:r>
      <w:r w:rsidR="004019E4">
        <w:rPr>
          <w:szCs w:val="28"/>
        </w:rPr>
        <w:t>;</w:t>
      </w:r>
    </w:p>
    <w:p w:rsidR="004E5125" w:rsidRPr="004E5125" w:rsidRDefault="004E5125" w:rsidP="00EB3AE3">
      <w:pPr>
        <w:widowControl/>
        <w:numPr>
          <w:ilvl w:val="0"/>
          <w:numId w:val="16"/>
        </w:numPr>
        <w:tabs>
          <w:tab w:val="clear" w:pos="3049"/>
          <w:tab w:val="left" w:pos="1134"/>
        </w:tabs>
        <w:autoSpaceDE/>
        <w:autoSpaceDN/>
        <w:adjustRightInd/>
        <w:spacing w:line="240" w:lineRule="auto"/>
        <w:ind w:left="0" w:firstLine="709"/>
        <w:textAlignment w:val="auto"/>
        <w:rPr>
          <w:szCs w:val="28"/>
        </w:rPr>
      </w:pPr>
      <w:r w:rsidRPr="004E5125">
        <w:rPr>
          <w:szCs w:val="28"/>
        </w:rPr>
        <w:t>складирование бытовых отходов, сельскохозяйственных отходов, промышленных отходов</w:t>
      </w:r>
      <w:r w:rsidR="004019E4">
        <w:rPr>
          <w:szCs w:val="28"/>
        </w:rPr>
        <w:t>;</w:t>
      </w:r>
      <w:r w:rsidRPr="004E5125">
        <w:rPr>
          <w:szCs w:val="28"/>
        </w:rPr>
        <w:t xml:space="preserve"> </w:t>
      </w:r>
    </w:p>
    <w:p w:rsidR="004E5125" w:rsidRPr="004E5125" w:rsidRDefault="004E5125" w:rsidP="00EB3AE3">
      <w:pPr>
        <w:widowControl/>
        <w:numPr>
          <w:ilvl w:val="0"/>
          <w:numId w:val="16"/>
        </w:numPr>
        <w:tabs>
          <w:tab w:val="clear" w:pos="3049"/>
          <w:tab w:val="left" w:pos="1134"/>
        </w:tabs>
        <w:autoSpaceDE/>
        <w:autoSpaceDN/>
        <w:adjustRightInd/>
        <w:spacing w:line="240" w:lineRule="auto"/>
        <w:ind w:left="0" w:firstLine="709"/>
        <w:textAlignment w:val="auto"/>
        <w:rPr>
          <w:szCs w:val="28"/>
        </w:rPr>
      </w:pPr>
      <w:r w:rsidRPr="004E5125">
        <w:rPr>
          <w:szCs w:val="28"/>
        </w:rPr>
        <w:t>накопители сточных вод</w:t>
      </w:r>
      <w:r w:rsidR="004019E4">
        <w:rPr>
          <w:szCs w:val="28"/>
        </w:rPr>
        <w:t>;</w:t>
      </w:r>
    </w:p>
    <w:p w:rsidR="004E5125" w:rsidRPr="004E5125" w:rsidRDefault="004E5125" w:rsidP="00EB3AE3">
      <w:pPr>
        <w:widowControl/>
        <w:numPr>
          <w:ilvl w:val="0"/>
          <w:numId w:val="16"/>
        </w:numPr>
        <w:tabs>
          <w:tab w:val="clear" w:pos="3049"/>
          <w:tab w:val="num" w:pos="63"/>
          <w:tab w:val="left" w:pos="1134"/>
        </w:tabs>
        <w:autoSpaceDE/>
        <w:autoSpaceDN/>
        <w:adjustRightInd/>
        <w:spacing w:line="240" w:lineRule="auto"/>
        <w:ind w:left="0" w:firstLine="709"/>
        <w:textAlignment w:val="auto"/>
        <w:rPr>
          <w:szCs w:val="28"/>
        </w:rPr>
      </w:pPr>
      <w:r w:rsidRPr="004E5125">
        <w:rPr>
          <w:szCs w:val="28"/>
        </w:rPr>
        <w:t>заправка топливом</w:t>
      </w:r>
      <w:r w:rsidR="004019E4">
        <w:rPr>
          <w:szCs w:val="28"/>
        </w:rPr>
        <w:t>;</w:t>
      </w:r>
    </w:p>
    <w:p w:rsidR="004E5125" w:rsidRPr="004E5125" w:rsidRDefault="004E5125" w:rsidP="00EB3AE3">
      <w:pPr>
        <w:widowControl/>
        <w:numPr>
          <w:ilvl w:val="0"/>
          <w:numId w:val="16"/>
        </w:numPr>
        <w:tabs>
          <w:tab w:val="clear" w:pos="3049"/>
          <w:tab w:val="num" w:pos="63"/>
          <w:tab w:val="left" w:pos="1134"/>
        </w:tabs>
        <w:autoSpaceDE/>
        <w:autoSpaceDN/>
        <w:adjustRightInd/>
        <w:spacing w:line="240" w:lineRule="auto"/>
        <w:ind w:left="0" w:firstLine="709"/>
        <w:textAlignment w:val="auto"/>
        <w:rPr>
          <w:szCs w:val="28"/>
        </w:rPr>
      </w:pPr>
      <w:r w:rsidRPr="004E5125">
        <w:rPr>
          <w:szCs w:val="28"/>
        </w:rPr>
        <w:t>мойка, ремонт автомобилей</w:t>
      </w:r>
      <w:r w:rsidR="004019E4">
        <w:rPr>
          <w:szCs w:val="28"/>
        </w:rPr>
        <w:t>;</w:t>
      </w:r>
    </w:p>
    <w:p w:rsidR="004E5125" w:rsidRPr="004E5125" w:rsidRDefault="004E5125" w:rsidP="00EB3AE3">
      <w:pPr>
        <w:widowControl/>
        <w:numPr>
          <w:ilvl w:val="0"/>
          <w:numId w:val="16"/>
        </w:numPr>
        <w:tabs>
          <w:tab w:val="clear" w:pos="3049"/>
          <w:tab w:val="num" w:pos="63"/>
          <w:tab w:val="left" w:pos="1134"/>
        </w:tabs>
        <w:autoSpaceDE/>
        <w:autoSpaceDN/>
        <w:adjustRightInd/>
        <w:spacing w:line="240" w:lineRule="auto"/>
        <w:ind w:left="0" w:firstLine="709"/>
        <w:textAlignment w:val="auto"/>
        <w:rPr>
          <w:szCs w:val="28"/>
        </w:rPr>
      </w:pPr>
      <w:r w:rsidRPr="004E5125">
        <w:rPr>
          <w:szCs w:val="28"/>
        </w:rPr>
        <w:t>ремонт транспортных средств, машин и механизмов</w:t>
      </w:r>
      <w:r w:rsidR="004019E4">
        <w:rPr>
          <w:szCs w:val="28"/>
        </w:rPr>
        <w:t>;</w:t>
      </w:r>
    </w:p>
    <w:p w:rsidR="004E5125" w:rsidRPr="004E5125" w:rsidRDefault="004E5125" w:rsidP="00EB3AE3">
      <w:pPr>
        <w:widowControl/>
        <w:numPr>
          <w:ilvl w:val="0"/>
          <w:numId w:val="16"/>
        </w:numPr>
        <w:tabs>
          <w:tab w:val="clear" w:pos="3049"/>
          <w:tab w:val="num" w:pos="63"/>
          <w:tab w:val="left" w:pos="1134"/>
        </w:tabs>
        <w:autoSpaceDE/>
        <w:autoSpaceDN/>
        <w:adjustRightInd/>
        <w:spacing w:line="240" w:lineRule="auto"/>
        <w:ind w:left="0" w:firstLine="709"/>
        <w:textAlignment w:val="auto"/>
        <w:rPr>
          <w:szCs w:val="28"/>
        </w:rPr>
      </w:pPr>
      <w:r w:rsidRPr="004E5125">
        <w:rPr>
          <w:szCs w:val="28"/>
        </w:rPr>
        <w:t>размещение стоянок транспортных средств</w:t>
      </w:r>
      <w:r w:rsidR="004019E4">
        <w:rPr>
          <w:szCs w:val="28"/>
        </w:rPr>
        <w:t>;</w:t>
      </w:r>
    </w:p>
    <w:p w:rsidR="004E5125" w:rsidRPr="004E5125" w:rsidRDefault="004E5125" w:rsidP="00EB3AE3">
      <w:pPr>
        <w:widowControl/>
        <w:numPr>
          <w:ilvl w:val="0"/>
          <w:numId w:val="16"/>
        </w:numPr>
        <w:tabs>
          <w:tab w:val="clear" w:pos="3049"/>
          <w:tab w:val="num" w:pos="64"/>
          <w:tab w:val="left" w:pos="1134"/>
        </w:tabs>
        <w:autoSpaceDE/>
        <w:autoSpaceDN/>
        <w:adjustRightInd/>
        <w:spacing w:line="240" w:lineRule="auto"/>
        <w:ind w:left="0" w:firstLine="709"/>
        <w:textAlignment w:val="auto"/>
        <w:rPr>
          <w:szCs w:val="28"/>
        </w:rPr>
      </w:pPr>
      <w:r w:rsidRPr="004E5125">
        <w:rPr>
          <w:szCs w:val="28"/>
        </w:rPr>
        <w:t>размещение кладбищ, скотомогильников</w:t>
      </w:r>
      <w:r w:rsidR="004019E4">
        <w:rPr>
          <w:szCs w:val="28"/>
        </w:rPr>
        <w:t>;</w:t>
      </w:r>
    </w:p>
    <w:p w:rsidR="004E5125" w:rsidRPr="004E5125" w:rsidRDefault="004E5125" w:rsidP="00EB3AE3">
      <w:pPr>
        <w:widowControl/>
        <w:numPr>
          <w:ilvl w:val="0"/>
          <w:numId w:val="16"/>
        </w:numPr>
        <w:tabs>
          <w:tab w:val="clear" w:pos="3049"/>
          <w:tab w:val="num" w:pos="64"/>
          <w:tab w:val="left" w:pos="1134"/>
        </w:tabs>
        <w:autoSpaceDE/>
        <w:autoSpaceDN/>
        <w:adjustRightInd/>
        <w:spacing w:line="240" w:lineRule="auto"/>
        <w:ind w:left="0" w:firstLine="709"/>
        <w:textAlignment w:val="auto"/>
        <w:rPr>
          <w:szCs w:val="28"/>
        </w:rPr>
      </w:pPr>
      <w:r w:rsidRPr="004E5125">
        <w:rPr>
          <w:szCs w:val="28"/>
        </w:rPr>
        <w:t>размещение площадок для заправки аппаратуры ядохимикатами</w:t>
      </w:r>
      <w:r w:rsidR="004019E4">
        <w:rPr>
          <w:szCs w:val="28"/>
        </w:rPr>
        <w:t>;</w:t>
      </w:r>
    </w:p>
    <w:p w:rsidR="004E5125" w:rsidRPr="004E5125" w:rsidRDefault="004E5125" w:rsidP="00EB3AE3">
      <w:pPr>
        <w:widowControl/>
        <w:numPr>
          <w:ilvl w:val="0"/>
          <w:numId w:val="16"/>
        </w:numPr>
        <w:tabs>
          <w:tab w:val="clear" w:pos="3049"/>
          <w:tab w:val="num" w:pos="64"/>
          <w:tab w:val="left" w:pos="1134"/>
        </w:tabs>
        <w:autoSpaceDE/>
        <w:autoSpaceDN/>
        <w:adjustRightInd/>
        <w:spacing w:line="240" w:lineRule="auto"/>
        <w:ind w:left="0" w:firstLine="709"/>
        <w:textAlignment w:val="auto"/>
        <w:rPr>
          <w:szCs w:val="28"/>
        </w:rPr>
      </w:pPr>
      <w:r w:rsidRPr="004E5125">
        <w:rPr>
          <w:szCs w:val="28"/>
        </w:rPr>
        <w:t>проведение авиационно-химических работ</w:t>
      </w:r>
      <w:r w:rsidR="004019E4">
        <w:rPr>
          <w:szCs w:val="28"/>
        </w:rPr>
        <w:t>;</w:t>
      </w:r>
    </w:p>
    <w:p w:rsidR="004019E4" w:rsidRDefault="004E5125" w:rsidP="00EB3AE3">
      <w:pPr>
        <w:widowControl/>
        <w:numPr>
          <w:ilvl w:val="0"/>
          <w:numId w:val="16"/>
        </w:numPr>
        <w:tabs>
          <w:tab w:val="clear" w:pos="3049"/>
          <w:tab w:val="num" w:pos="64"/>
          <w:tab w:val="left" w:pos="1134"/>
        </w:tabs>
        <w:autoSpaceDE/>
        <w:autoSpaceDN/>
        <w:adjustRightInd/>
        <w:spacing w:line="240" w:lineRule="auto"/>
        <w:ind w:left="0" w:firstLine="709"/>
        <w:textAlignment w:val="auto"/>
        <w:rPr>
          <w:szCs w:val="28"/>
        </w:rPr>
      </w:pPr>
      <w:r w:rsidRPr="004E5125">
        <w:rPr>
          <w:szCs w:val="28"/>
        </w:rPr>
        <w:t>применение химических средств борьбы с вредителями, болезнями растений и сорняками</w:t>
      </w:r>
      <w:r w:rsidR="004019E4">
        <w:rPr>
          <w:szCs w:val="28"/>
        </w:rPr>
        <w:t>;</w:t>
      </w:r>
    </w:p>
    <w:p w:rsidR="006E32CF" w:rsidRPr="004019E4" w:rsidRDefault="004E5125" w:rsidP="00EB3AE3">
      <w:pPr>
        <w:widowControl/>
        <w:numPr>
          <w:ilvl w:val="0"/>
          <w:numId w:val="16"/>
        </w:numPr>
        <w:tabs>
          <w:tab w:val="clear" w:pos="3049"/>
          <w:tab w:val="num" w:pos="64"/>
          <w:tab w:val="left" w:pos="1134"/>
        </w:tabs>
        <w:autoSpaceDE/>
        <w:autoSpaceDN/>
        <w:adjustRightInd/>
        <w:spacing w:line="240" w:lineRule="auto"/>
        <w:ind w:left="0" w:firstLine="709"/>
        <w:textAlignment w:val="auto"/>
        <w:rPr>
          <w:szCs w:val="28"/>
        </w:rPr>
      </w:pPr>
      <w:r w:rsidRPr="004019E4">
        <w:rPr>
          <w:szCs w:val="28"/>
        </w:rPr>
        <w:t>проведение рубок лесных насаждений</w:t>
      </w:r>
      <w:r w:rsidRPr="004019E4">
        <w:rPr>
          <w:iCs/>
          <w:szCs w:val="28"/>
        </w:rPr>
        <w:t>.</w:t>
      </w:r>
    </w:p>
    <w:p w:rsidR="004019E4" w:rsidRPr="000356CB" w:rsidRDefault="004019E4" w:rsidP="00EB3AE3">
      <w:pPr>
        <w:pStyle w:val="aa"/>
        <w:numPr>
          <w:ilvl w:val="0"/>
          <w:numId w:val="131"/>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4019E4" w:rsidRPr="007949EB" w:rsidTr="00A332A3">
        <w:trPr>
          <w:trHeight w:val="20"/>
          <w:tblHeader/>
        </w:trPr>
        <w:tc>
          <w:tcPr>
            <w:tcW w:w="915" w:type="pct"/>
            <w:shd w:val="clear" w:color="auto" w:fill="auto"/>
            <w:vAlign w:val="center"/>
          </w:tcPr>
          <w:p w:rsidR="004019E4" w:rsidRPr="00156C2E" w:rsidRDefault="004019E4" w:rsidP="00C741BC">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4019E4" w:rsidRPr="00156C2E" w:rsidRDefault="004019E4" w:rsidP="00A332A3">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4019E4" w:rsidRPr="00156C2E" w:rsidRDefault="004019E4" w:rsidP="00A332A3">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4019E4" w:rsidRPr="007949EB" w:rsidTr="00A332A3">
        <w:trPr>
          <w:trHeight w:val="20"/>
        </w:trPr>
        <w:tc>
          <w:tcPr>
            <w:tcW w:w="915" w:type="pct"/>
            <w:tcBorders>
              <w:top w:val="single" w:sz="4" w:space="0" w:color="auto"/>
              <w:bottom w:val="single" w:sz="4" w:space="0" w:color="auto"/>
            </w:tcBorders>
            <w:shd w:val="clear" w:color="auto" w:fill="auto"/>
            <w:vAlign w:val="center"/>
          </w:tcPr>
          <w:p w:rsidR="004019E4" w:rsidRPr="00AB1EDD" w:rsidRDefault="004019E4" w:rsidP="004019E4">
            <w:pPr>
              <w:jc w:val="center"/>
              <w:rPr>
                <w:bCs/>
              </w:rPr>
            </w:pPr>
            <w:r>
              <w:t>3.1.1</w:t>
            </w:r>
          </w:p>
        </w:tc>
        <w:tc>
          <w:tcPr>
            <w:tcW w:w="1795" w:type="pct"/>
            <w:tcBorders>
              <w:top w:val="single" w:sz="4" w:space="0" w:color="auto"/>
              <w:bottom w:val="single" w:sz="4" w:space="0" w:color="auto"/>
            </w:tcBorders>
            <w:shd w:val="clear" w:color="auto" w:fill="auto"/>
            <w:vAlign w:val="center"/>
          </w:tcPr>
          <w:p w:rsidR="004019E4" w:rsidRPr="000E7A63" w:rsidRDefault="004019E4" w:rsidP="004019E4">
            <w:pPr>
              <w:spacing w:line="240" w:lineRule="auto"/>
              <w:rPr>
                <w:bCs/>
              </w:rPr>
            </w:pPr>
            <w:r w:rsidRPr="000E7A63">
              <w:t>Предоставление коммунальных услуг</w:t>
            </w:r>
          </w:p>
        </w:tc>
        <w:tc>
          <w:tcPr>
            <w:tcW w:w="2290" w:type="pct"/>
            <w:tcBorders>
              <w:top w:val="single" w:sz="4" w:space="0" w:color="auto"/>
              <w:bottom w:val="single" w:sz="4" w:space="0" w:color="auto"/>
            </w:tcBorders>
            <w:shd w:val="clear" w:color="auto" w:fill="auto"/>
            <w:vAlign w:val="center"/>
          </w:tcPr>
          <w:p w:rsidR="004019E4" w:rsidRPr="002B0030" w:rsidRDefault="004019E4" w:rsidP="004019E4">
            <w:pPr>
              <w:spacing w:line="240" w:lineRule="auto"/>
              <w:ind w:right="-113"/>
              <w:jc w:val="left"/>
            </w:pPr>
            <w:r w:rsidRPr="002B0030">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4019E4" w:rsidRPr="007949EB" w:rsidTr="00A332A3">
        <w:trPr>
          <w:trHeight w:val="20"/>
        </w:trPr>
        <w:tc>
          <w:tcPr>
            <w:tcW w:w="915" w:type="pct"/>
            <w:tcBorders>
              <w:top w:val="single" w:sz="4" w:space="0" w:color="auto"/>
              <w:bottom w:val="single" w:sz="4" w:space="0" w:color="auto"/>
            </w:tcBorders>
            <w:shd w:val="clear" w:color="auto" w:fill="auto"/>
            <w:vAlign w:val="center"/>
          </w:tcPr>
          <w:p w:rsidR="004019E4" w:rsidRPr="00AB1EDD" w:rsidRDefault="004019E4" w:rsidP="004019E4">
            <w:pPr>
              <w:jc w:val="center"/>
              <w:rPr>
                <w:bCs/>
              </w:rPr>
            </w:pPr>
            <w:r>
              <w:rPr>
                <w:bCs/>
              </w:rPr>
              <w:t>4.1</w:t>
            </w:r>
          </w:p>
        </w:tc>
        <w:tc>
          <w:tcPr>
            <w:tcW w:w="1795" w:type="pct"/>
            <w:tcBorders>
              <w:top w:val="single" w:sz="4" w:space="0" w:color="auto"/>
              <w:bottom w:val="single" w:sz="4" w:space="0" w:color="auto"/>
            </w:tcBorders>
            <w:shd w:val="clear" w:color="auto" w:fill="auto"/>
            <w:vAlign w:val="center"/>
          </w:tcPr>
          <w:p w:rsidR="004019E4" w:rsidRPr="000E7A63" w:rsidRDefault="004019E4" w:rsidP="004019E4">
            <w:pPr>
              <w:spacing w:line="240" w:lineRule="auto"/>
              <w:rPr>
                <w:bCs/>
              </w:rPr>
            </w:pPr>
            <w:r w:rsidRPr="000E7A63">
              <w:rPr>
                <w:bCs/>
              </w:rPr>
              <w:t>Деловое управление</w:t>
            </w:r>
          </w:p>
        </w:tc>
        <w:tc>
          <w:tcPr>
            <w:tcW w:w="2290" w:type="pct"/>
            <w:tcBorders>
              <w:top w:val="single" w:sz="4" w:space="0" w:color="auto"/>
            </w:tcBorders>
            <w:shd w:val="clear" w:color="auto" w:fill="auto"/>
          </w:tcPr>
          <w:p w:rsidR="004019E4" w:rsidRPr="002B0030" w:rsidRDefault="004019E4" w:rsidP="004019E4">
            <w:pPr>
              <w:spacing w:line="240" w:lineRule="auto"/>
              <w:ind w:right="-113"/>
              <w:jc w:val="left"/>
            </w:pPr>
            <w:r w:rsidRPr="002B0030">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4019E4" w:rsidRPr="007949EB" w:rsidTr="00A332A3">
        <w:trPr>
          <w:trHeight w:val="20"/>
        </w:trPr>
        <w:tc>
          <w:tcPr>
            <w:tcW w:w="915" w:type="pct"/>
            <w:tcBorders>
              <w:top w:val="single" w:sz="4" w:space="0" w:color="auto"/>
              <w:bottom w:val="single" w:sz="4" w:space="0" w:color="auto"/>
            </w:tcBorders>
            <w:shd w:val="clear" w:color="auto" w:fill="auto"/>
            <w:vAlign w:val="center"/>
          </w:tcPr>
          <w:p w:rsidR="004019E4" w:rsidRPr="00AB1EDD" w:rsidRDefault="004019E4" w:rsidP="004019E4">
            <w:pPr>
              <w:jc w:val="center"/>
              <w:rPr>
                <w:bCs/>
              </w:rPr>
            </w:pPr>
            <w:r>
              <w:t>12.0.2</w:t>
            </w:r>
          </w:p>
        </w:tc>
        <w:tc>
          <w:tcPr>
            <w:tcW w:w="1795" w:type="pct"/>
            <w:tcBorders>
              <w:top w:val="single" w:sz="4" w:space="0" w:color="auto"/>
              <w:bottom w:val="single" w:sz="4" w:space="0" w:color="auto"/>
            </w:tcBorders>
            <w:shd w:val="clear" w:color="auto" w:fill="auto"/>
            <w:vAlign w:val="center"/>
          </w:tcPr>
          <w:p w:rsidR="004019E4" w:rsidRPr="000E7A63" w:rsidRDefault="004019E4" w:rsidP="004019E4">
            <w:pPr>
              <w:spacing w:line="240" w:lineRule="auto"/>
              <w:rPr>
                <w:bCs/>
              </w:rPr>
            </w:pPr>
            <w:r w:rsidRPr="000E7A63">
              <w:t>Благоустройство территории</w:t>
            </w:r>
          </w:p>
        </w:tc>
        <w:tc>
          <w:tcPr>
            <w:tcW w:w="2290" w:type="pct"/>
            <w:shd w:val="clear" w:color="auto" w:fill="auto"/>
          </w:tcPr>
          <w:p w:rsidR="004019E4" w:rsidRPr="002B0030" w:rsidRDefault="004019E4" w:rsidP="004019E4">
            <w:pPr>
              <w:spacing w:line="240" w:lineRule="auto"/>
              <w:ind w:right="-113"/>
              <w:jc w:val="left"/>
            </w:pPr>
            <w:r w:rsidRPr="002B0030">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bl>
    <w:p w:rsidR="004019E4" w:rsidRPr="004019E4" w:rsidRDefault="004019E4" w:rsidP="004019E4">
      <w:pPr>
        <w:widowControl/>
        <w:tabs>
          <w:tab w:val="left" w:pos="1134"/>
        </w:tabs>
        <w:autoSpaceDE/>
        <w:autoSpaceDN/>
        <w:adjustRightInd/>
        <w:spacing w:line="240" w:lineRule="auto"/>
        <w:ind w:firstLine="709"/>
        <w:textAlignment w:val="auto"/>
        <w:rPr>
          <w:rStyle w:val="FontStyle14"/>
          <w:bCs w:val="0"/>
          <w:szCs w:val="28"/>
        </w:rPr>
      </w:pPr>
      <w:r w:rsidRPr="00B91C4A">
        <w:rPr>
          <w:bCs/>
          <w:iCs/>
        </w:rPr>
        <w:t>Условно разрешенные виды использования объектов капитального строительства и земельных участков не подлежат установлению.</w:t>
      </w:r>
    </w:p>
    <w:p w:rsidR="006E32CF" w:rsidRPr="00B91C4A" w:rsidRDefault="006E32CF" w:rsidP="006E32CF">
      <w:pPr>
        <w:keepNext/>
        <w:widowControl/>
        <w:autoSpaceDE/>
        <w:autoSpaceDN/>
        <w:adjustRightInd/>
        <w:spacing w:line="240" w:lineRule="auto"/>
        <w:ind w:firstLine="709"/>
        <w:textAlignment w:val="auto"/>
        <w:rPr>
          <w:b/>
          <w:bCs/>
          <w:iCs/>
          <w:szCs w:val="28"/>
        </w:rPr>
      </w:pPr>
      <w:r w:rsidRPr="00B91C4A">
        <w:rPr>
          <w:b/>
          <w:bCs/>
          <w:iCs/>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5037"/>
        <w:gridCol w:w="4404"/>
      </w:tblGrid>
      <w:tr w:rsidR="006E32CF" w:rsidRPr="004568BA" w:rsidTr="001E4794">
        <w:trPr>
          <w:tblHeader/>
        </w:trPr>
        <w:tc>
          <w:tcPr>
            <w:tcW w:w="344" w:type="pct"/>
            <w:tcBorders>
              <w:top w:val="single" w:sz="4" w:space="0" w:color="auto"/>
              <w:left w:val="single" w:sz="4" w:space="0" w:color="auto"/>
              <w:bottom w:val="single" w:sz="4" w:space="0" w:color="auto"/>
              <w:right w:val="single" w:sz="4" w:space="0" w:color="auto"/>
            </w:tcBorders>
            <w:vAlign w:val="center"/>
          </w:tcPr>
          <w:p w:rsidR="006E32CF" w:rsidRPr="004568BA" w:rsidRDefault="006E32CF" w:rsidP="006E1823">
            <w:pPr>
              <w:keepNext/>
              <w:widowControl/>
              <w:autoSpaceDE/>
              <w:autoSpaceDN/>
              <w:adjustRightInd/>
              <w:spacing w:line="240" w:lineRule="auto"/>
              <w:jc w:val="left"/>
              <w:textAlignment w:val="auto"/>
              <w:rPr>
                <w:b/>
                <w:bCs/>
              </w:rPr>
            </w:pPr>
            <w:r w:rsidRPr="004568BA">
              <w:rPr>
                <w:b/>
                <w:bCs/>
              </w:rPr>
              <w:t>№ п/п</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568BA" w:rsidRDefault="006E32CF" w:rsidP="004E5125">
            <w:pPr>
              <w:keepNext/>
              <w:widowControl/>
              <w:autoSpaceDE/>
              <w:autoSpaceDN/>
              <w:adjustRightInd/>
              <w:spacing w:line="240" w:lineRule="auto"/>
              <w:jc w:val="center"/>
              <w:textAlignment w:val="auto"/>
              <w:rPr>
                <w:b/>
                <w:bCs/>
              </w:rPr>
            </w:pPr>
            <w:r w:rsidRPr="004568BA">
              <w:rPr>
                <w:b/>
              </w:rPr>
              <w:t>Наименование предельных параметров разрешенного строительства, реконструкции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568BA" w:rsidRDefault="006E32CF" w:rsidP="004E5125">
            <w:pPr>
              <w:keepNext/>
              <w:widowControl/>
              <w:autoSpaceDE/>
              <w:autoSpaceDN/>
              <w:adjustRightInd/>
              <w:spacing w:line="240" w:lineRule="auto"/>
              <w:jc w:val="center"/>
              <w:textAlignment w:val="auto"/>
              <w:rPr>
                <w:b/>
                <w:bCs/>
              </w:rPr>
            </w:pPr>
            <w:r w:rsidRPr="004568BA">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32CF" w:rsidRPr="004568BA" w:rsidTr="004E5125">
        <w:tc>
          <w:tcPr>
            <w:tcW w:w="344" w:type="pct"/>
            <w:tcBorders>
              <w:top w:val="single" w:sz="4" w:space="0" w:color="auto"/>
              <w:left w:val="single" w:sz="4" w:space="0" w:color="auto"/>
              <w:bottom w:val="single" w:sz="4" w:space="0" w:color="auto"/>
              <w:right w:val="single" w:sz="4" w:space="0" w:color="auto"/>
            </w:tcBorders>
            <w:vAlign w:val="center"/>
          </w:tcPr>
          <w:p w:rsidR="006E32CF" w:rsidRPr="004568BA" w:rsidRDefault="006E32CF" w:rsidP="006E1823">
            <w:pPr>
              <w:keepNext/>
              <w:widowControl/>
              <w:autoSpaceDE/>
              <w:autoSpaceDN/>
              <w:adjustRightInd/>
              <w:spacing w:line="240" w:lineRule="auto"/>
              <w:jc w:val="left"/>
              <w:textAlignment w:val="auto"/>
            </w:pPr>
            <w:r w:rsidRPr="004568BA">
              <w:rPr>
                <w:sz w:val="22"/>
                <w:szCs w:val="22"/>
              </w:rPr>
              <w:t>1</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568BA" w:rsidRDefault="006E32CF" w:rsidP="006E1823">
            <w:pPr>
              <w:keepNext/>
              <w:widowControl/>
              <w:autoSpaceDE/>
              <w:autoSpaceDN/>
              <w:adjustRightInd/>
              <w:spacing w:line="240" w:lineRule="auto"/>
              <w:jc w:val="left"/>
              <w:textAlignment w:val="auto"/>
            </w:pPr>
            <w:r w:rsidRPr="004568BA">
              <w:rPr>
                <w:sz w:val="22"/>
                <w:szCs w:val="22"/>
              </w:rPr>
              <w:t>Минимальная и максимальная площади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568BA" w:rsidRDefault="006E32CF" w:rsidP="006E1823">
            <w:pPr>
              <w:keepNext/>
              <w:widowControl/>
              <w:autoSpaceDE/>
              <w:autoSpaceDN/>
              <w:adjustRightInd/>
              <w:spacing w:line="240" w:lineRule="auto"/>
              <w:jc w:val="left"/>
              <w:textAlignment w:val="auto"/>
            </w:pPr>
            <w:r w:rsidRPr="004568BA">
              <w:t>Не подлежит установлению</w:t>
            </w:r>
          </w:p>
        </w:tc>
      </w:tr>
      <w:tr w:rsidR="006E32CF" w:rsidRPr="004568BA" w:rsidTr="004E5125">
        <w:tc>
          <w:tcPr>
            <w:tcW w:w="344" w:type="pct"/>
            <w:tcBorders>
              <w:top w:val="single" w:sz="4" w:space="0" w:color="auto"/>
              <w:left w:val="single" w:sz="4" w:space="0" w:color="auto"/>
              <w:bottom w:val="single" w:sz="4" w:space="0" w:color="auto"/>
              <w:right w:val="single" w:sz="4" w:space="0" w:color="auto"/>
            </w:tcBorders>
            <w:vAlign w:val="center"/>
          </w:tcPr>
          <w:p w:rsidR="006E32CF" w:rsidRPr="004568BA" w:rsidRDefault="006E32CF" w:rsidP="006E1823">
            <w:pPr>
              <w:widowControl/>
              <w:autoSpaceDE/>
              <w:autoSpaceDN/>
              <w:adjustRightInd/>
              <w:spacing w:line="240" w:lineRule="auto"/>
              <w:jc w:val="left"/>
              <w:textAlignment w:val="auto"/>
            </w:pPr>
            <w:r w:rsidRPr="004568BA">
              <w:rPr>
                <w:sz w:val="22"/>
                <w:szCs w:val="22"/>
              </w:rPr>
              <w:t>2</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568BA" w:rsidRDefault="006E32CF" w:rsidP="006E1823">
            <w:pPr>
              <w:widowControl/>
              <w:autoSpaceDE/>
              <w:autoSpaceDN/>
              <w:adjustRightInd/>
              <w:spacing w:line="240" w:lineRule="auto"/>
              <w:jc w:val="left"/>
              <w:textAlignment w:val="auto"/>
            </w:pPr>
            <w:r w:rsidRPr="004568BA">
              <w:t>Максимальный коэффициент застройки и коэффициент плотности</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568BA" w:rsidRDefault="006E32CF" w:rsidP="006E1823">
            <w:pPr>
              <w:widowControl/>
              <w:autoSpaceDE/>
              <w:autoSpaceDN/>
              <w:adjustRightInd/>
              <w:spacing w:line="240" w:lineRule="auto"/>
              <w:jc w:val="left"/>
              <w:textAlignment w:val="auto"/>
            </w:pPr>
            <w:r w:rsidRPr="004568BA">
              <w:t>Не подлежит установлению</w:t>
            </w:r>
          </w:p>
        </w:tc>
      </w:tr>
      <w:tr w:rsidR="006E32CF" w:rsidRPr="004568BA" w:rsidTr="004E5125">
        <w:tc>
          <w:tcPr>
            <w:tcW w:w="344" w:type="pct"/>
            <w:tcBorders>
              <w:top w:val="single" w:sz="4" w:space="0" w:color="auto"/>
              <w:left w:val="single" w:sz="4" w:space="0" w:color="auto"/>
              <w:bottom w:val="single" w:sz="4" w:space="0" w:color="auto"/>
              <w:right w:val="single" w:sz="4" w:space="0" w:color="auto"/>
            </w:tcBorders>
            <w:vAlign w:val="center"/>
          </w:tcPr>
          <w:p w:rsidR="006E32CF" w:rsidRPr="004568BA" w:rsidRDefault="006E32CF" w:rsidP="006E1823">
            <w:pPr>
              <w:widowControl/>
              <w:autoSpaceDE/>
              <w:autoSpaceDN/>
              <w:adjustRightInd/>
              <w:spacing w:line="240" w:lineRule="auto"/>
              <w:jc w:val="left"/>
              <w:textAlignment w:val="auto"/>
            </w:pPr>
            <w:r w:rsidRPr="004568BA">
              <w:rPr>
                <w:sz w:val="22"/>
                <w:szCs w:val="22"/>
              </w:rPr>
              <w:t>3</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568BA" w:rsidRDefault="006E32CF" w:rsidP="006E1823">
            <w:pPr>
              <w:widowControl/>
              <w:autoSpaceDE/>
              <w:autoSpaceDN/>
              <w:adjustRightInd/>
              <w:spacing w:line="240" w:lineRule="auto"/>
              <w:jc w:val="left"/>
              <w:textAlignment w:val="auto"/>
            </w:pPr>
            <w:r w:rsidRPr="004568BA">
              <w:t>Минимальные отступы зданий, строений, сооружений от границ</w:t>
            </w:r>
            <w:r>
              <w:t xml:space="preserve"> </w:t>
            </w:r>
            <w:r w:rsidRPr="004568BA">
              <w:t>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568BA" w:rsidRDefault="006E32CF" w:rsidP="006E1823">
            <w:pPr>
              <w:widowControl/>
              <w:autoSpaceDE/>
              <w:autoSpaceDN/>
              <w:adjustRightInd/>
              <w:spacing w:line="240" w:lineRule="auto"/>
              <w:jc w:val="left"/>
              <w:textAlignment w:val="auto"/>
            </w:pPr>
            <w:r w:rsidRPr="004568BA">
              <w:t>Не подлежит установлению</w:t>
            </w:r>
          </w:p>
        </w:tc>
      </w:tr>
      <w:tr w:rsidR="006E32CF" w:rsidRPr="004568BA" w:rsidTr="004E5125">
        <w:tc>
          <w:tcPr>
            <w:tcW w:w="344" w:type="pct"/>
            <w:tcBorders>
              <w:top w:val="single" w:sz="4" w:space="0" w:color="auto"/>
              <w:left w:val="single" w:sz="4" w:space="0" w:color="auto"/>
              <w:bottom w:val="single" w:sz="4" w:space="0" w:color="auto"/>
              <w:right w:val="single" w:sz="4" w:space="0" w:color="auto"/>
            </w:tcBorders>
            <w:vAlign w:val="center"/>
          </w:tcPr>
          <w:p w:rsidR="006E32CF" w:rsidRPr="004568BA" w:rsidRDefault="006E32CF" w:rsidP="006E1823">
            <w:pPr>
              <w:widowControl/>
              <w:autoSpaceDE/>
              <w:autoSpaceDN/>
              <w:adjustRightInd/>
              <w:spacing w:line="240" w:lineRule="auto"/>
              <w:jc w:val="left"/>
              <w:textAlignment w:val="auto"/>
            </w:pPr>
            <w:r w:rsidRPr="004568BA">
              <w:rPr>
                <w:sz w:val="22"/>
                <w:szCs w:val="22"/>
              </w:rPr>
              <w:t>4</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568BA" w:rsidRDefault="006E32CF" w:rsidP="006E1823">
            <w:pPr>
              <w:widowControl/>
              <w:autoSpaceDN/>
              <w:adjustRightInd/>
              <w:spacing w:line="240" w:lineRule="auto"/>
              <w:jc w:val="left"/>
              <w:textAlignment w:val="auto"/>
            </w:pPr>
            <w:r w:rsidRPr="004568BA">
              <w:rPr>
                <w:sz w:val="22"/>
                <w:szCs w:val="22"/>
              </w:rPr>
              <w:t>Максимальная высота</w:t>
            </w:r>
            <w:r>
              <w:rPr>
                <w:sz w:val="22"/>
                <w:szCs w:val="22"/>
              </w:rPr>
              <w:t xml:space="preserve"> </w:t>
            </w:r>
            <w:r w:rsidRPr="004568BA">
              <w:rPr>
                <w:sz w:val="22"/>
                <w:szCs w:val="22"/>
              </w:rPr>
              <w:t>надземной части зданий, строений, сооружений на территории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568BA" w:rsidRDefault="006E32CF" w:rsidP="006E1823">
            <w:pPr>
              <w:widowControl/>
              <w:autoSpaceDE/>
              <w:autoSpaceDN/>
              <w:adjustRightInd/>
              <w:spacing w:line="240" w:lineRule="auto"/>
              <w:jc w:val="left"/>
              <w:textAlignment w:val="auto"/>
            </w:pPr>
            <w:r w:rsidRPr="004568BA">
              <w:t>Не подлежит установлению</w:t>
            </w:r>
          </w:p>
        </w:tc>
      </w:tr>
      <w:tr w:rsidR="00AE0A65" w:rsidRPr="004568BA" w:rsidTr="004E5125">
        <w:tc>
          <w:tcPr>
            <w:tcW w:w="344" w:type="pct"/>
            <w:tcBorders>
              <w:top w:val="single" w:sz="4" w:space="0" w:color="auto"/>
              <w:left w:val="single" w:sz="4" w:space="0" w:color="auto"/>
              <w:bottom w:val="single" w:sz="4" w:space="0" w:color="auto"/>
              <w:right w:val="single" w:sz="4" w:space="0" w:color="auto"/>
            </w:tcBorders>
            <w:vAlign w:val="center"/>
          </w:tcPr>
          <w:p w:rsidR="00AE0A65" w:rsidRPr="004568BA" w:rsidRDefault="00AE0A65" w:rsidP="00AE0A65">
            <w:pPr>
              <w:widowControl/>
              <w:autoSpaceDE/>
              <w:autoSpaceDN/>
              <w:adjustRightInd/>
              <w:spacing w:line="240" w:lineRule="auto"/>
              <w:jc w:val="left"/>
              <w:textAlignment w:val="auto"/>
            </w:pPr>
            <w:r w:rsidRPr="004568BA">
              <w:rPr>
                <w:sz w:val="22"/>
                <w:szCs w:val="22"/>
              </w:rPr>
              <w:t>5</w:t>
            </w:r>
          </w:p>
        </w:tc>
        <w:tc>
          <w:tcPr>
            <w:tcW w:w="2484" w:type="pct"/>
            <w:tcBorders>
              <w:top w:val="single" w:sz="4" w:space="0" w:color="auto"/>
              <w:left w:val="single" w:sz="4" w:space="0" w:color="auto"/>
              <w:bottom w:val="single" w:sz="4" w:space="0" w:color="auto"/>
              <w:right w:val="single" w:sz="4" w:space="0" w:color="auto"/>
            </w:tcBorders>
            <w:vAlign w:val="center"/>
          </w:tcPr>
          <w:p w:rsidR="00AE0A65" w:rsidRPr="006E741A" w:rsidRDefault="00AE0A65" w:rsidP="00AE0A65">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AE0A65" w:rsidRPr="004568BA" w:rsidRDefault="00AE0A65" w:rsidP="00AE0A65">
            <w:pPr>
              <w:widowControl/>
              <w:autoSpaceDE/>
              <w:autoSpaceDN/>
              <w:adjustRightInd/>
              <w:spacing w:line="240" w:lineRule="auto"/>
              <w:jc w:val="left"/>
              <w:textAlignment w:val="auto"/>
            </w:pPr>
            <w:r w:rsidRPr="004568BA">
              <w:t>Не подлежит установлению</w:t>
            </w:r>
          </w:p>
        </w:tc>
      </w:tr>
    </w:tbl>
    <w:p w:rsidR="004019E4" w:rsidRPr="000F76E7" w:rsidRDefault="004019E4" w:rsidP="004019E4">
      <w:pPr>
        <w:suppressAutoHyphens/>
        <w:spacing w:line="240" w:lineRule="auto"/>
        <w:ind w:firstLine="709"/>
        <w:rPr>
          <w:rStyle w:val="FontStyle14"/>
          <w:b w:val="0"/>
          <w:color w:val="000000" w:themeColor="text1"/>
          <w:szCs w:val="28"/>
        </w:rPr>
      </w:pPr>
      <w:r w:rsidRPr="000F76E7">
        <w:rPr>
          <w:b/>
          <w:bCs/>
        </w:rPr>
        <w:t xml:space="preserve">Ограничения использования земельных участков и объектов капитального строительства применительно к зонам </w:t>
      </w:r>
      <w:r w:rsidRPr="000F76E7">
        <w:rPr>
          <w:b/>
          <w:bCs/>
          <w:iCs/>
        </w:rPr>
        <w:t>с особыми условиями использования территории:</w:t>
      </w:r>
    </w:p>
    <w:p w:rsidR="00266E13" w:rsidRDefault="00266E13" w:rsidP="00266E13">
      <w:pPr>
        <w:spacing w:line="240" w:lineRule="auto"/>
        <w:rPr>
          <w:b/>
          <w:u w:val="single"/>
        </w:rPr>
      </w:pPr>
      <w:r>
        <w:rPr>
          <w:b/>
          <w:u w:val="single"/>
        </w:rPr>
        <w:t>Для пос. Ртищевский</w:t>
      </w:r>
    </w:p>
    <w:p w:rsidR="00266E13" w:rsidRPr="00C22229" w:rsidRDefault="00266E13" w:rsidP="00266E13">
      <w:pPr>
        <w:spacing w:line="240" w:lineRule="auto"/>
        <w:ind w:firstLine="708"/>
      </w:pPr>
      <w:r w:rsidRPr="00C22229">
        <w:t xml:space="preserve">Для зон СО-1, находящихся в санитарно-защитной зоне промышленных предприятий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266E13" w:rsidRPr="00C22229" w:rsidRDefault="00266E13" w:rsidP="00266E13">
      <w:pPr>
        <w:spacing w:line="240" w:lineRule="auto"/>
        <w:ind w:firstLine="708"/>
      </w:pPr>
      <w:r w:rsidRPr="00C22229">
        <w:t xml:space="preserve">Для зон СО-1,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266E13" w:rsidRDefault="00266E13" w:rsidP="00FF207F">
      <w:pPr>
        <w:spacing w:line="240" w:lineRule="auto"/>
        <w:rPr>
          <w:b/>
          <w:u w:val="single"/>
        </w:rPr>
      </w:pPr>
      <w:r>
        <w:rPr>
          <w:b/>
          <w:u w:val="single"/>
        </w:rPr>
        <w:t>Для пос. ц.у. свх. «Выдвиженец»</w:t>
      </w:r>
    </w:p>
    <w:p w:rsidR="00266E13" w:rsidRPr="00C22229" w:rsidRDefault="00266E13" w:rsidP="00266E13">
      <w:pPr>
        <w:spacing w:line="240" w:lineRule="auto"/>
        <w:ind w:firstLine="708"/>
      </w:pPr>
      <w:r w:rsidRPr="00C22229">
        <w:t xml:space="preserve">Для зон ПК-3, находящихся в санитарно-защитной зоне промышленных предприятий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266E13" w:rsidRPr="00C22229" w:rsidRDefault="00266E13" w:rsidP="00266E13">
      <w:pPr>
        <w:spacing w:line="240" w:lineRule="auto"/>
        <w:ind w:firstLine="708"/>
      </w:pPr>
      <w:r w:rsidRPr="00C22229">
        <w:t xml:space="preserve">Для зон ПК-3,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6E32CF" w:rsidRPr="00C22229" w:rsidRDefault="00266E13" w:rsidP="00266E13">
      <w:pPr>
        <w:pStyle w:val="Style5"/>
        <w:widowControl/>
        <w:tabs>
          <w:tab w:val="left" w:pos="1231"/>
        </w:tabs>
        <w:spacing w:line="240" w:lineRule="auto"/>
        <w:ind w:firstLine="709"/>
        <w:rPr>
          <w:bCs/>
          <w:iCs/>
        </w:rPr>
      </w:pPr>
      <w:r w:rsidRPr="00C22229">
        <w:rPr>
          <w:bCs/>
        </w:rPr>
        <w:t xml:space="preserve">Все зоны </w:t>
      </w:r>
      <w:r w:rsidRPr="00C22229">
        <w:t xml:space="preserve">СО-1 пос. Ртищевский, </w:t>
      </w:r>
      <w:r w:rsidRPr="00C22229">
        <w:rPr>
          <w:lang w:eastAsia="ar-SA"/>
        </w:rPr>
        <w:t xml:space="preserve">пос. ц.у. свх. «Выдвиженец» </w:t>
      </w:r>
      <w:r w:rsidRPr="00C22229">
        <w:rPr>
          <w:bCs/>
        </w:rPr>
        <w:t>находятся в зоне ограничения приаэродромной территории Ртищевского аэродрома, высота зданий определяется в соответствии со статьей 40.</w:t>
      </w:r>
    </w:p>
    <w:p w:rsidR="004E5125" w:rsidRDefault="004E5125" w:rsidP="006E32CF">
      <w:pPr>
        <w:pStyle w:val="Style5"/>
        <w:widowControl/>
        <w:tabs>
          <w:tab w:val="left" w:pos="1231"/>
        </w:tabs>
        <w:spacing w:line="240" w:lineRule="auto"/>
        <w:ind w:firstLine="709"/>
        <w:rPr>
          <w:rStyle w:val="FontStyle14"/>
          <w:color w:val="000000" w:themeColor="text1"/>
          <w:sz w:val="28"/>
          <w:szCs w:val="28"/>
        </w:rPr>
      </w:pPr>
    </w:p>
    <w:p w:rsidR="00DE1FC0" w:rsidRDefault="00E37F7E" w:rsidP="00DE1FC0">
      <w:pPr>
        <w:spacing w:line="240" w:lineRule="auto"/>
        <w:ind w:firstLine="709"/>
        <w:rPr>
          <w:b/>
          <w:bCs/>
          <w:sz w:val="28"/>
          <w:szCs w:val="28"/>
        </w:rPr>
      </w:pPr>
      <w:r w:rsidRPr="003A44A4">
        <w:rPr>
          <w:rStyle w:val="FontStyle14"/>
          <w:color w:val="000000" w:themeColor="text1"/>
          <w:sz w:val="28"/>
          <w:szCs w:val="28"/>
        </w:rPr>
        <w:t>СО-2</w:t>
      </w:r>
      <w:r>
        <w:rPr>
          <w:rStyle w:val="FontStyle14"/>
          <w:color w:val="000000" w:themeColor="text1"/>
          <w:sz w:val="28"/>
          <w:szCs w:val="28"/>
        </w:rPr>
        <w:t xml:space="preserve"> - </w:t>
      </w:r>
      <w:r w:rsidRPr="003A44A4">
        <w:rPr>
          <w:rStyle w:val="FontStyle14"/>
          <w:color w:val="000000" w:themeColor="text1"/>
          <w:sz w:val="28"/>
          <w:szCs w:val="28"/>
        </w:rPr>
        <w:t>Зона полей фильтрации</w:t>
      </w:r>
    </w:p>
    <w:p w:rsidR="00DE1FC0" w:rsidRPr="000356CB" w:rsidRDefault="00DE1FC0" w:rsidP="00EB3AE3">
      <w:pPr>
        <w:pStyle w:val="aa"/>
        <w:numPr>
          <w:ilvl w:val="0"/>
          <w:numId w:val="154"/>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DE1FC0" w:rsidRPr="007949EB" w:rsidTr="00DE1FC0">
        <w:trPr>
          <w:trHeight w:val="20"/>
          <w:tblHeader/>
        </w:trPr>
        <w:tc>
          <w:tcPr>
            <w:tcW w:w="915" w:type="pct"/>
            <w:shd w:val="clear" w:color="auto" w:fill="auto"/>
            <w:vAlign w:val="center"/>
          </w:tcPr>
          <w:p w:rsidR="00DE1FC0" w:rsidRPr="00156C2E" w:rsidRDefault="00DE1FC0" w:rsidP="00DE1FC0">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DE1FC0" w:rsidRPr="00156C2E" w:rsidRDefault="00DE1FC0" w:rsidP="00DE1FC0">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DE1FC0" w:rsidRPr="00156C2E" w:rsidRDefault="00DE1FC0" w:rsidP="00DE1FC0">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DE1FC0" w:rsidRPr="007949EB" w:rsidTr="00DE1FC0">
        <w:trPr>
          <w:trHeight w:val="20"/>
        </w:trPr>
        <w:tc>
          <w:tcPr>
            <w:tcW w:w="915" w:type="pct"/>
            <w:tcBorders>
              <w:top w:val="single" w:sz="4" w:space="0" w:color="auto"/>
              <w:bottom w:val="single" w:sz="4" w:space="0" w:color="auto"/>
            </w:tcBorders>
            <w:shd w:val="clear" w:color="auto" w:fill="auto"/>
            <w:vAlign w:val="center"/>
          </w:tcPr>
          <w:p w:rsidR="00DE1FC0" w:rsidRPr="00AB1EDD" w:rsidRDefault="00DE1FC0" w:rsidP="00DE1FC0">
            <w:pPr>
              <w:jc w:val="center"/>
              <w:rPr>
                <w:bCs/>
              </w:rPr>
            </w:pPr>
            <w:r>
              <w:t>3.1.1</w:t>
            </w:r>
          </w:p>
        </w:tc>
        <w:tc>
          <w:tcPr>
            <w:tcW w:w="1795" w:type="pct"/>
            <w:tcBorders>
              <w:top w:val="single" w:sz="4" w:space="0" w:color="auto"/>
              <w:bottom w:val="single" w:sz="4" w:space="0" w:color="auto"/>
            </w:tcBorders>
            <w:shd w:val="clear" w:color="auto" w:fill="auto"/>
            <w:vAlign w:val="center"/>
          </w:tcPr>
          <w:p w:rsidR="00DE1FC0" w:rsidRPr="000E7A63" w:rsidRDefault="00DE1FC0" w:rsidP="00DE1FC0">
            <w:pPr>
              <w:spacing w:line="240" w:lineRule="auto"/>
              <w:rPr>
                <w:bCs/>
              </w:rPr>
            </w:pPr>
            <w:r w:rsidRPr="000E7A63">
              <w:t>Предоставление коммунальных услуг</w:t>
            </w:r>
          </w:p>
        </w:tc>
        <w:tc>
          <w:tcPr>
            <w:tcW w:w="2290" w:type="pct"/>
            <w:tcBorders>
              <w:top w:val="single" w:sz="4" w:space="0" w:color="auto"/>
              <w:bottom w:val="single" w:sz="4" w:space="0" w:color="auto"/>
            </w:tcBorders>
            <w:shd w:val="clear" w:color="auto" w:fill="auto"/>
            <w:vAlign w:val="center"/>
          </w:tcPr>
          <w:p w:rsidR="00DE1FC0" w:rsidRPr="002B0030" w:rsidRDefault="00DE1FC0" w:rsidP="00DE1FC0">
            <w:pPr>
              <w:spacing w:line="240" w:lineRule="auto"/>
              <w:ind w:right="-113"/>
              <w:jc w:val="left"/>
            </w:pPr>
            <w:r w:rsidRPr="002B0030">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E37F7E" w:rsidRPr="007949EB" w:rsidTr="00DE1FC0">
        <w:trPr>
          <w:trHeight w:val="20"/>
        </w:trPr>
        <w:tc>
          <w:tcPr>
            <w:tcW w:w="915" w:type="pct"/>
            <w:tcBorders>
              <w:top w:val="single" w:sz="4" w:space="0" w:color="auto"/>
              <w:bottom w:val="single" w:sz="4" w:space="0" w:color="auto"/>
            </w:tcBorders>
            <w:shd w:val="clear" w:color="auto" w:fill="auto"/>
            <w:vAlign w:val="center"/>
          </w:tcPr>
          <w:p w:rsidR="00E37F7E" w:rsidRPr="00E37F7E" w:rsidRDefault="00E37F7E" w:rsidP="00E37F7E">
            <w:pPr>
              <w:spacing w:line="240" w:lineRule="auto"/>
              <w:jc w:val="center"/>
            </w:pPr>
            <w:r w:rsidRPr="00E37F7E">
              <w:rPr>
                <w:szCs w:val="22"/>
              </w:rPr>
              <w:t>12.2</w:t>
            </w:r>
          </w:p>
        </w:tc>
        <w:tc>
          <w:tcPr>
            <w:tcW w:w="1795" w:type="pct"/>
            <w:tcBorders>
              <w:top w:val="single" w:sz="4" w:space="0" w:color="auto"/>
              <w:bottom w:val="single" w:sz="4" w:space="0" w:color="auto"/>
            </w:tcBorders>
            <w:shd w:val="clear" w:color="auto" w:fill="auto"/>
            <w:vAlign w:val="center"/>
          </w:tcPr>
          <w:p w:rsidR="00E37F7E" w:rsidRPr="00E37F7E" w:rsidRDefault="00E37F7E" w:rsidP="00E37F7E">
            <w:pPr>
              <w:spacing w:line="240" w:lineRule="auto"/>
              <w:jc w:val="left"/>
            </w:pPr>
            <w:r w:rsidRPr="00E37F7E">
              <w:t>Специальная деятельность</w:t>
            </w:r>
          </w:p>
        </w:tc>
        <w:tc>
          <w:tcPr>
            <w:tcW w:w="2290" w:type="pct"/>
            <w:tcBorders>
              <w:top w:val="single" w:sz="4" w:space="0" w:color="auto"/>
            </w:tcBorders>
            <w:shd w:val="clear" w:color="auto" w:fill="auto"/>
          </w:tcPr>
          <w:p w:rsidR="00E37F7E" w:rsidRPr="00E37F7E" w:rsidRDefault="00E37F7E" w:rsidP="00E37F7E">
            <w:pPr>
              <w:spacing w:line="240" w:lineRule="auto"/>
              <w:jc w:val="left"/>
            </w:pPr>
            <w:r w:rsidRPr="00E37F7E">
              <w:rPr>
                <w:sz w:val="22"/>
                <w:szCs w:val="22"/>
              </w:rPr>
              <w:t>Гостевые автостоянки, гаражи для служебного транспорта, открытые площадки для занятий спортом и физкультурой, 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DE1FC0" w:rsidRPr="004019E4" w:rsidRDefault="00DE1FC0" w:rsidP="00DE1FC0">
      <w:pPr>
        <w:widowControl/>
        <w:tabs>
          <w:tab w:val="left" w:pos="1134"/>
        </w:tabs>
        <w:autoSpaceDE/>
        <w:autoSpaceDN/>
        <w:adjustRightInd/>
        <w:spacing w:line="240" w:lineRule="auto"/>
        <w:ind w:firstLine="709"/>
        <w:textAlignment w:val="auto"/>
        <w:rPr>
          <w:rStyle w:val="FontStyle14"/>
          <w:bCs w:val="0"/>
          <w:szCs w:val="28"/>
        </w:rPr>
      </w:pPr>
      <w:r w:rsidRPr="00B91C4A">
        <w:rPr>
          <w:bCs/>
          <w:iCs/>
        </w:rPr>
        <w:t>Условно разрешенные виды использования объектов капитального строительства и земельных участков не подлежат установлению.</w:t>
      </w:r>
    </w:p>
    <w:p w:rsidR="00DE1FC0" w:rsidRPr="00B91C4A" w:rsidRDefault="00DE1FC0" w:rsidP="00DE1FC0">
      <w:pPr>
        <w:keepNext/>
        <w:widowControl/>
        <w:autoSpaceDE/>
        <w:autoSpaceDN/>
        <w:adjustRightInd/>
        <w:spacing w:line="240" w:lineRule="auto"/>
        <w:ind w:firstLine="709"/>
        <w:textAlignment w:val="auto"/>
        <w:rPr>
          <w:b/>
          <w:bCs/>
          <w:iCs/>
          <w:szCs w:val="28"/>
        </w:rPr>
      </w:pPr>
      <w:r w:rsidRPr="00B91C4A">
        <w:rPr>
          <w:b/>
          <w:bCs/>
          <w:iCs/>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5037"/>
        <w:gridCol w:w="4404"/>
      </w:tblGrid>
      <w:tr w:rsidR="00DE1FC0" w:rsidRPr="004568BA" w:rsidTr="00DE1FC0">
        <w:trPr>
          <w:tblHeader/>
        </w:trPr>
        <w:tc>
          <w:tcPr>
            <w:tcW w:w="34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keepNext/>
              <w:widowControl/>
              <w:autoSpaceDE/>
              <w:autoSpaceDN/>
              <w:adjustRightInd/>
              <w:spacing w:line="240" w:lineRule="auto"/>
              <w:jc w:val="left"/>
              <w:textAlignment w:val="auto"/>
              <w:rPr>
                <w:b/>
                <w:bCs/>
              </w:rPr>
            </w:pPr>
            <w:r w:rsidRPr="004568BA">
              <w:rPr>
                <w:b/>
                <w:bCs/>
              </w:rPr>
              <w:t>№ п/п</w:t>
            </w:r>
          </w:p>
        </w:tc>
        <w:tc>
          <w:tcPr>
            <w:tcW w:w="248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keepNext/>
              <w:widowControl/>
              <w:autoSpaceDE/>
              <w:autoSpaceDN/>
              <w:adjustRightInd/>
              <w:spacing w:line="240" w:lineRule="auto"/>
              <w:jc w:val="center"/>
              <w:textAlignment w:val="auto"/>
              <w:rPr>
                <w:b/>
                <w:bCs/>
              </w:rPr>
            </w:pPr>
            <w:r w:rsidRPr="004568BA">
              <w:rPr>
                <w:b/>
              </w:rPr>
              <w:t>Наименование предельных параметров разрешенного строительства, реконструкции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keepNext/>
              <w:widowControl/>
              <w:autoSpaceDE/>
              <w:autoSpaceDN/>
              <w:adjustRightInd/>
              <w:spacing w:line="240" w:lineRule="auto"/>
              <w:jc w:val="center"/>
              <w:textAlignment w:val="auto"/>
              <w:rPr>
                <w:b/>
                <w:bCs/>
              </w:rPr>
            </w:pPr>
            <w:r w:rsidRPr="004568BA">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E1FC0" w:rsidRPr="004568BA" w:rsidTr="00DE1FC0">
        <w:tc>
          <w:tcPr>
            <w:tcW w:w="34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keepNext/>
              <w:widowControl/>
              <w:autoSpaceDE/>
              <w:autoSpaceDN/>
              <w:adjustRightInd/>
              <w:spacing w:line="240" w:lineRule="auto"/>
              <w:jc w:val="left"/>
              <w:textAlignment w:val="auto"/>
            </w:pPr>
            <w:r w:rsidRPr="004568BA">
              <w:rPr>
                <w:sz w:val="22"/>
                <w:szCs w:val="22"/>
              </w:rPr>
              <w:t>1</w:t>
            </w:r>
          </w:p>
        </w:tc>
        <w:tc>
          <w:tcPr>
            <w:tcW w:w="248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keepNext/>
              <w:widowControl/>
              <w:autoSpaceDE/>
              <w:autoSpaceDN/>
              <w:adjustRightInd/>
              <w:spacing w:line="240" w:lineRule="auto"/>
              <w:jc w:val="left"/>
              <w:textAlignment w:val="auto"/>
            </w:pPr>
            <w:r w:rsidRPr="004568BA">
              <w:rPr>
                <w:sz w:val="22"/>
                <w:szCs w:val="22"/>
              </w:rPr>
              <w:t>Минимальная и максимальная площади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keepNext/>
              <w:widowControl/>
              <w:autoSpaceDE/>
              <w:autoSpaceDN/>
              <w:adjustRightInd/>
              <w:spacing w:line="240" w:lineRule="auto"/>
              <w:jc w:val="left"/>
              <w:textAlignment w:val="auto"/>
            </w:pPr>
            <w:r w:rsidRPr="004568BA">
              <w:t>Не подлежит установлению</w:t>
            </w:r>
          </w:p>
        </w:tc>
      </w:tr>
      <w:tr w:rsidR="00DE1FC0" w:rsidRPr="004568BA" w:rsidTr="00DE1FC0">
        <w:tc>
          <w:tcPr>
            <w:tcW w:w="34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rPr>
                <w:sz w:val="22"/>
                <w:szCs w:val="22"/>
              </w:rPr>
              <w:t>2</w:t>
            </w:r>
          </w:p>
        </w:tc>
        <w:tc>
          <w:tcPr>
            <w:tcW w:w="248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t>Максимальный коэффициент застройки и коэффициент плотности</w:t>
            </w:r>
          </w:p>
        </w:tc>
        <w:tc>
          <w:tcPr>
            <w:tcW w:w="2172"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t>Не подлежит установлению</w:t>
            </w:r>
          </w:p>
        </w:tc>
      </w:tr>
      <w:tr w:rsidR="00DE1FC0" w:rsidRPr="004568BA" w:rsidTr="00DE1FC0">
        <w:tc>
          <w:tcPr>
            <w:tcW w:w="34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rPr>
                <w:sz w:val="22"/>
                <w:szCs w:val="22"/>
              </w:rPr>
              <w:t>3</w:t>
            </w:r>
          </w:p>
        </w:tc>
        <w:tc>
          <w:tcPr>
            <w:tcW w:w="248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t>Минимальные отступы зданий, строений, сооружений от границ</w:t>
            </w:r>
            <w:r>
              <w:t xml:space="preserve"> </w:t>
            </w:r>
            <w:r w:rsidRPr="004568BA">
              <w:t>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t>Не подлежит установлению</w:t>
            </w:r>
          </w:p>
        </w:tc>
      </w:tr>
      <w:tr w:rsidR="00DE1FC0" w:rsidRPr="004568BA" w:rsidTr="00DE1FC0">
        <w:tc>
          <w:tcPr>
            <w:tcW w:w="34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rPr>
                <w:sz w:val="22"/>
                <w:szCs w:val="22"/>
              </w:rPr>
              <w:t>4</w:t>
            </w:r>
          </w:p>
        </w:tc>
        <w:tc>
          <w:tcPr>
            <w:tcW w:w="248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N/>
              <w:adjustRightInd/>
              <w:spacing w:line="240" w:lineRule="auto"/>
              <w:jc w:val="left"/>
              <w:textAlignment w:val="auto"/>
            </w:pPr>
            <w:r w:rsidRPr="004568BA">
              <w:rPr>
                <w:sz w:val="22"/>
                <w:szCs w:val="22"/>
              </w:rPr>
              <w:t>Максимальная высота</w:t>
            </w:r>
            <w:r>
              <w:rPr>
                <w:sz w:val="22"/>
                <w:szCs w:val="22"/>
              </w:rPr>
              <w:t xml:space="preserve"> </w:t>
            </w:r>
            <w:r w:rsidRPr="004568BA">
              <w:rPr>
                <w:sz w:val="22"/>
                <w:szCs w:val="22"/>
              </w:rPr>
              <w:t>надземной части зданий, строений, сооружений на территории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t>Не подлежит установлению</w:t>
            </w:r>
          </w:p>
        </w:tc>
      </w:tr>
      <w:tr w:rsidR="00DE1FC0" w:rsidRPr="004568BA" w:rsidTr="00DE1FC0">
        <w:tc>
          <w:tcPr>
            <w:tcW w:w="34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rPr>
                <w:sz w:val="22"/>
                <w:szCs w:val="22"/>
              </w:rPr>
              <w:t>5</w:t>
            </w:r>
          </w:p>
        </w:tc>
        <w:tc>
          <w:tcPr>
            <w:tcW w:w="2484" w:type="pct"/>
            <w:tcBorders>
              <w:top w:val="single" w:sz="4" w:space="0" w:color="auto"/>
              <w:left w:val="single" w:sz="4" w:space="0" w:color="auto"/>
              <w:bottom w:val="single" w:sz="4" w:space="0" w:color="auto"/>
              <w:right w:val="single" w:sz="4" w:space="0" w:color="auto"/>
            </w:tcBorders>
            <w:vAlign w:val="center"/>
          </w:tcPr>
          <w:p w:rsidR="00DE1FC0" w:rsidRPr="006E741A" w:rsidRDefault="00DE1FC0" w:rsidP="00DE1FC0">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t>Не подлежит установлению</w:t>
            </w:r>
          </w:p>
        </w:tc>
      </w:tr>
    </w:tbl>
    <w:p w:rsidR="00DE1FC0" w:rsidRPr="000F76E7" w:rsidRDefault="00DE1FC0" w:rsidP="00266E13">
      <w:pPr>
        <w:suppressAutoHyphens/>
        <w:spacing w:line="240" w:lineRule="auto"/>
        <w:ind w:firstLine="709"/>
        <w:rPr>
          <w:rStyle w:val="FontStyle14"/>
          <w:b w:val="0"/>
          <w:color w:val="000000" w:themeColor="text1"/>
          <w:szCs w:val="28"/>
        </w:rPr>
      </w:pPr>
      <w:r w:rsidRPr="000F76E7">
        <w:rPr>
          <w:b/>
          <w:bCs/>
        </w:rPr>
        <w:t xml:space="preserve">Ограничения использования земельных участков и объектов капитального строительства применительно к зонам </w:t>
      </w:r>
      <w:r w:rsidRPr="000F76E7">
        <w:rPr>
          <w:b/>
          <w:bCs/>
          <w:iCs/>
        </w:rPr>
        <w:t>с особыми условиями использования территории:</w:t>
      </w:r>
    </w:p>
    <w:p w:rsidR="00266E13" w:rsidRPr="00C22229" w:rsidRDefault="00266E13" w:rsidP="00266E13">
      <w:pPr>
        <w:spacing w:line="240" w:lineRule="auto"/>
        <w:ind w:firstLine="709"/>
        <w:rPr>
          <w:bCs/>
        </w:rPr>
      </w:pPr>
      <w:r w:rsidRPr="00C22229">
        <w:rPr>
          <w:bCs/>
        </w:rPr>
        <w:t xml:space="preserve">Все зоны </w:t>
      </w:r>
      <w:r w:rsidRPr="00C22229">
        <w:t>СО-2 пос. Ртищевский</w:t>
      </w:r>
      <w:r w:rsidRPr="00C22229">
        <w:rPr>
          <w:lang w:eastAsia="ar-SA"/>
        </w:rPr>
        <w:t xml:space="preserve"> </w:t>
      </w:r>
      <w:r w:rsidRPr="00C22229">
        <w:rPr>
          <w:bCs/>
        </w:rPr>
        <w:t>находятся в зоне ограничения приаэродромной территории Ртищевского аэродрома, высота зданий определяется в соответствии со статьей 40.</w:t>
      </w:r>
    </w:p>
    <w:p w:rsidR="00DE1FC0" w:rsidRDefault="00DE1FC0" w:rsidP="00DE1FC0">
      <w:pPr>
        <w:pStyle w:val="Style5"/>
        <w:widowControl/>
        <w:tabs>
          <w:tab w:val="left" w:pos="1231"/>
        </w:tabs>
        <w:spacing w:line="240" w:lineRule="auto"/>
        <w:ind w:firstLine="709"/>
        <w:rPr>
          <w:rStyle w:val="FontStyle14"/>
          <w:color w:val="000000" w:themeColor="text1"/>
          <w:sz w:val="28"/>
          <w:szCs w:val="28"/>
        </w:rPr>
      </w:pPr>
    </w:p>
    <w:p w:rsidR="006E32CF" w:rsidRDefault="006E32CF" w:rsidP="006E32CF">
      <w:pPr>
        <w:pStyle w:val="Style5"/>
        <w:keepNext/>
        <w:widowControl/>
        <w:tabs>
          <w:tab w:val="left" w:pos="1231"/>
        </w:tabs>
        <w:spacing w:line="240" w:lineRule="auto"/>
        <w:ind w:firstLine="709"/>
        <w:rPr>
          <w:rStyle w:val="FontStyle14"/>
          <w:color w:val="000000" w:themeColor="text1"/>
          <w:sz w:val="28"/>
          <w:szCs w:val="28"/>
        </w:rPr>
      </w:pPr>
      <w:r w:rsidRPr="00BA0244">
        <w:rPr>
          <w:rStyle w:val="FontStyle14"/>
          <w:color w:val="000000" w:themeColor="text1"/>
          <w:sz w:val="28"/>
          <w:szCs w:val="28"/>
        </w:rPr>
        <w:t>СО-</w:t>
      </w:r>
      <w:r w:rsidR="00E37F7E">
        <w:rPr>
          <w:rStyle w:val="FontStyle14"/>
          <w:color w:val="000000" w:themeColor="text1"/>
          <w:sz w:val="28"/>
          <w:szCs w:val="28"/>
        </w:rPr>
        <w:t>3</w:t>
      </w:r>
      <w:r w:rsidR="00245DD2">
        <w:rPr>
          <w:rStyle w:val="FontStyle14"/>
          <w:color w:val="000000" w:themeColor="text1"/>
          <w:sz w:val="28"/>
          <w:szCs w:val="28"/>
        </w:rPr>
        <w:t xml:space="preserve"> - </w:t>
      </w:r>
      <w:r w:rsidRPr="00BA0244">
        <w:rPr>
          <w:rStyle w:val="FontStyle14"/>
          <w:color w:val="000000" w:themeColor="text1"/>
          <w:sz w:val="28"/>
          <w:szCs w:val="28"/>
        </w:rPr>
        <w:t>Зона кладбищ</w:t>
      </w:r>
    </w:p>
    <w:p w:rsidR="00A332A3" w:rsidRPr="000356CB" w:rsidRDefault="00A332A3" w:rsidP="00EB3AE3">
      <w:pPr>
        <w:pStyle w:val="aa"/>
        <w:numPr>
          <w:ilvl w:val="0"/>
          <w:numId w:val="132"/>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A332A3" w:rsidRPr="007949EB" w:rsidTr="00A332A3">
        <w:trPr>
          <w:trHeight w:val="20"/>
          <w:tblHeader/>
        </w:trPr>
        <w:tc>
          <w:tcPr>
            <w:tcW w:w="915" w:type="pct"/>
            <w:shd w:val="clear" w:color="auto" w:fill="auto"/>
            <w:vAlign w:val="center"/>
          </w:tcPr>
          <w:p w:rsidR="00A332A3" w:rsidRPr="00156C2E" w:rsidRDefault="00A332A3" w:rsidP="00C741BC">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A332A3" w:rsidRPr="00156C2E" w:rsidRDefault="00A332A3" w:rsidP="00A332A3">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A332A3" w:rsidRPr="00156C2E" w:rsidRDefault="00A332A3" w:rsidP="00A332A3">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A332A3" w:rsidRPr="007949EB" w:rsidTr="00A332A3">
        <w:trPr>
          <w:trHeight w:val="20"/>
        </w:trPr>
        <w:tc>
          <w:tcPr>
            <w:tcW w:w="915" w:type="pct"/>
            <w:tcBorders>
              <w:top w:val="single" w:sz="4" w:space="0" w:color="auto"/>
              <w:bottom w:val="single" w:sz="4" w:space="0" w:color="auto"/>
            </w:tcBorders>
            <w:shd w:val="clear" w:color="auto" w:fill="auto"/>
            <w:vAlign w:val="center"/>
          </w:tcPr>
          <w:p w:rsidR="00A332A3" w:rsidRPr="00AB1EDD" w:rsidRDefault="00A332A3" w:rsidP="00A332A3">
            <w:pPr>
              <w:jc w:val="center"/>
              <w:rPr>
                <w:bCs/>
              </w:rPr>
            </w:pPr>
            <w:r>
              <w:t>3.1.1</w:t>
            </w:r>
          </w:p>
        </w:tc>
        <w:tc>
          <w:tcPr>
            <w:tcW w:w="1795" w:type="pct"/>
            <w:tcBorders>
              <w:top w:val="single" w:sz="4" w:space="0" w:color="auto"/>
              <w:bottom w:val="single" w:sz="4" w:space="0" w:color="auto"/>
            </w:tcBorders>
            <w:shd w:val="clear" w:color="auto" w:fill="auto"/>
            <w:vAlign w:val="center"/>
          </w:tcPr>
          <w:p w:rsidR="00A332A3" w:rsidRPr="000E7A63" w:rsidRDefault="00A332A3" w:rsidP="00A332A3">
            <w:pPr>
              <w:spacing w:line="240" w:lineRule="auto"/>
              <w:rPr>
                <w:bCs/>
              </w:rPr>
            </w:pPr>
            <w:r w:rsidRPr="000E7A63">
              <w:t>Предоставление коммунальных услуг</w:t>
            </w:r>
          </w:p>
        </w:tc>
        <w:tc>
          <w:tcPr>
            <w:tcW w:w="2290" w:type="pct"/>
            <w:tcBorders>
              <w:top w:val="single" w:sz="4" w:space="0" w:color="auto"/>
              <w:bottom w:val="single" w:sz="4" w:space="0" w:color="auto"/>
            </w:tcBorders>
            <w:shd w:val="clear" w:color="auto" w:fill="auto"/>
            <w:vAlign w:val="center"/>
          </w:tcPr>
          <w:p w:rsidR="00A332A3" w:rsidRPr="002B0030" w:rsidRDefault="00A332A3" w:rsidP="00A332A3">
            <w:pPr>
              <w:spacing w:line="240" w:lineRule="auto"/>
              <w:ind w:right="-113"/>
              <w:jc w:val="left"/>
            </w:pPr>
            <w:r w:rsidRPr="002B0030">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A332A3" w:rsidRPr="007949EB" w:rsidTr="00A332A3">
        <w:trPr>
          <w:trHeight w:val="20"/>
        </w:trPr>
        <w:tc>
          <w:tcPr>
            <w:tcW w:w="915" w:type="pct"/>
            <w:tcBorders>
              <w:top w:val="single" w:sz="4" w:space="0" w:color="auto"/>
              <w:bottom w:val="single" w:sz="4" w:space="0" w:color="auto"/>
            </w:tcBorders>
            <w:shd w:val="clear" w:color="auto" w:fill="auto"/>
            <w:vAlign w:val="center"/>
          </w:tcPr>
          <w:p w:rsidR="00A332A3" w:rsidRPr="00AB1EDD" w:rsidRDefault="00A332A3" w:rsidP="00A332A3">
            <w:pPr>
              <w:jc w:val="center"/>
              <w:rPr>
                <w:bCs/>
              </w:rPr>
            </w:pPr>
            <w:r w:rsidRPr="00245DD2">
              <w:t>3.7.1</w:t>
            </w:r>
          </w:p>
        </w:tc>
        <w:tc>
          <w:tcPr>
            <w:tcW w:w="1795" w:type="pct"/>
            <w:tcBorders>
              <w:top w:val="single" w:sz="4" w:space="0" w:color="auto"/>
              <w:bottom w:val="single" w:sz="4" w:space="0" w:color="auto"/>
            </w:tcBorders>
            <w:shd w:val="clear" w:color="auto" w:fill="auto"/>
            <w:vAlign w:val="center"/>
          </w:tcPr>
          <w:p w:rsidR="00A332A3" w:rsidRPr="00245DD2" w:rsidRDefault="00A332A3" w:rsidP="00A332A3">
            <w:pPr>
              <w:keepNext/>
              <w:spacing w:line="240" w:lineRule="auto"/>
              <w:rPr>
                <w:bCs/>
              </w:rPr>
            </w:pPr>
            <w:r w:rsidRPr="00245DD2">
              <w:t>Осу</w:t>
            </w:r>
            <w:r>
              <w:t>ществление религиозных обрядов</w:t>
            </w:r>
          </w:p>
        </w:tc>
        <w:tc>
          <w:tcPr>
            <w:tcW w:w="2290" w:type="pct"/>
            <w:tcBorders>
              <w:top w:val="single" w:sz="4" w:space="0" w:color="auto"/>
            </w:tcBorders>
            <w:shd w:val="clear" w:color="auto" w:fill="auto"/>
          </w:tcPr>
          <w:p w:rsidR="00A332A3" w:rsidRPr="002B0030" w:rsidRDefault="00A332A3" w:rsidP="00A332A3">
            <w:pPr>
              <w:spacing w:line="240" w:lineRule="auto"/>
              <w:jc w:val="left"/>
            </w:pPr>
            <w:r w:rsidRPr="002B0030">
              <w:rPr>
                <w:sz w:val="22"/>
                <w:szCs w:val="22"/>
              </w:rPr>
              <w:t>Гостевые автостоянки;</w:t>
            </w:r>
            <w:r>
              <w:rPr>
                <w:sz w:val="22"/>
                <w:szCs w:val="22"/>
              </w:rPr>
              <w:t xml:space="preserve"> </w:t>
            </w:r>
            <w:r w:rsidRPr="002B0030">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A332A3" w:rsidRPr="007949EB" w:rsidTr="00A332A3">
        <w:trPr>
          <w:trHeight w:val="20"/>
        </w:trPr>
        <w:tc>
          <w:tcPr>
            <w:tcW w:w="915" w:type="pct"/>
            <w:tcBorders>
              <w:top w:val="single" w:sz="4" w:space="0" w:color="auto"/>
              <w:bottom w:val="single" w:sz="4" w:space="0" w:color="auto"/>
            </w:tcBorders>
            <w:shd w:val="clear" w:color="auto" w:fill="auto"/>
            <w:vAlign w:val="center"/>
          </w:tcPr>
          <w:p w:rsidR="00A332A3" w:rsidRPr="00AB1EDD" w:rsidRDefault="00A332A3" w:rsidP="00A332A3">
            <w:pPr>
              <w:jc w:val="center"/>
              <w:rPr>
                <w:bCs/>
              </w:rPr>
            </w:pPr>
            <w:r>
              <w:t>9.3</w:t>
            </w:r>
          </w:p>
        </w:tc>
        <w:tc>
          <w:tcPr>
            <w:tcW w:w="1795" w:type="pct"/>
            <w:tcBorders>
              <w:top w:val="single" w:sz="4" w:space="0" w:color="auto"/>
              <w:bottom w:val="single" w:sz="4" w:space="0" w:color="auto"/>
            </w:tcBorders>
            <w:shd w:val="clear" w:color="auto" w:fill="auto"/>
            <w:vAlign w:val="center"/>
          </w:tcPr>
          <w:p w:rsidR="00A332A3" w:rsidRPr="00BA0244" w:rsidRDefault="00A332A3" w:rsidP="00A332A3">
            <w:pPr>
              <w:keepNext/>
              <w:spacing w:line="240" w:lineRule="auto"/>
            </w:pPr>
            <w:r w:rsidRPr="00BA0244">
              <w:t>Историко-культурная деятельность</w:t>
            </w:r>
          </w:p>
        </w:tc>
        <w:tc>
          <w:tcPr>
            <w:tcW w:w="2290" w:type="pct"/>
            <w:shd w:val="clear" w:color="auto" w:fill="auto"/>
          </w:tcPr>
          <w:p w:rsidR="00A332A3" w:rsidRPr="002C7EAC" w:rsidRDefault="00A332A3" w:rsidP="00A332A3">
            <w:pPr>
              <w:spacing w:line="240" w:lineRule="auto"/>
              <w:jc w:val="left"/>
            </w:pPr>
            <w:r w:rsidRPr="002C7EAC">
              <w:rPr>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332A3" w:rsidRPr="007949EB" w:rsidTr="00A332A3">
        <w:trPr>
          <w:trHeight w:val="20"/>
        </w:trPr>
        <w:tc>
          <w:tcPr>
            <w:tcW w:w="915" w:type="pct"/>
            <w:tcBorders>
              <w:top w:val="single" w:sz="4" w:space="0" w:color="auto"/>
              <w:bottom w:val="single" w:sz="4" w:space="0" w:color="auto"/>
            </w:tcBorders>
            <w:shd w:val="clear" w:color="auto" w:fill="auto"/>
            <w:vAlign w:val="center"/>
          </w:tcPr>
          <w:p w:rsidR="00A332A3" w:rsidRDefault="00A332A3" w:rsidP="00A332A3">
            <w:pPr>
              <w:jc w:val="center"/>
            </w:pPr>
            <w:r>
              <w:t>12.1</w:t>
            </w:r>
          </w:p>
        </w:tc>
        <w:tc>
          <w:tcPr>
            <w:tcW w:w="1795" w:type="pct"/>
            <w:tcBorders>
              <w:top w:val="single" w:sz="4" w:space="0" w:color="auto"/>
              <w:bottom w:val="single" w:sz="4" w:space="0" w:color="auto"/>
            </w:tcBorders>
            <w:shd w:val="clear" w:color="auto" w:fill="auto"/>
            <w:vAlign w:val="center"/>
          </w:tcPr>
          <w:p w:rsidR="00A332A3" w:rsidRPr="00BA0244" w:rsidRDefault="00A332A3" w:rsidP="00A332A3">
            <w:pPr>
              <w:keepNext/>
              <w:spacing w:line="240" w:lineRule="auto"/>
            </w:pPr>
            <w:r>
              <w:t>Ритуальная деятельность</w:t>
            </w:r>
          </w:p>
        </w:tc>
        <w:tc>
          <w:tcPr>
            <w:tcW w:w="2290" w:type="pct"/>
            <w:shd w:val="clear" w:color="auto" w:fill="auto"/>
          </w:tcPr>
          <w:p w:rsidR="00A332A3" w:rsidRPr="002B0030" w:rsidRDefault="00A332A3" w:rsidP="00A332A3">
            <w:pPr>
              <w:spacing w:line="240" w:lineRule="auto"/>
              <w:jc w:val="left"/>
            </w:pPr>
            <w:r w:rsidRPr="002B0030">
              <w:rPr>
                <w:sz w:val="22"/>
                <w:szCs w:val="22"/>
              </w:rPr>
              <w:t>Гостевые автостоянки;</w:t>
            </w:r>
            <w:r>
              <w:rPr>
                <w:sz w:val="22"/>
                <w:szCs w:val="22"/>
              </w:rPr>
              <w:t xml:space="preserve"> </w:t>
            </w:r>
            <w:r w:rsidRPr="002B0030">
              <w:rPr>
                <w:sz w:val="22"/>
                <w:szCs w:val="22"/>
              </w:rPr>
              <w:t>административно-бытовые здания и сооружения;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bl>
    <w:p w:rsidR="00A332A3" w:rsidRPr="00B91C4A" w:rsidRDefault="00A332A3" w:rsidP="006E32CF">
      <w:pPr>
        <w:widowControl/>
        <w:autoSpaceDE/>
        <w:autoSpaceDN/>
        <w:adjustRightInd/>
        <w:spacing w:line="240" w:lineRule="auto"/>
        <w:ind w:firstLine="709"/>
        <w:textAlignment w:val="auto"/>
        <w:rPr>
          <w:b/>
          <w:bCs/>
          <w:iCs/>
          <w:szCs w:val="28"/>
        </w:rPr>
      </w:pPr>
      <w:r w:rsidRPr="00B91C4A">
        <w:rPr>
          <w:bCs/>
          <w:iCs/>
        </w:rPr>
        <w:t>Условно разрешенные виды использования объектов капитального строительства и земельных участков не подлежат установлению.</w:t>
      </w:r>
    </w:p>
    <w:p w:rsidR="006E32CF" w:rsidRPr="004D02BC" w:rsidRDefault="006E32CF" w:rsidP="006E32CF">
      <w:pPr>
        <w:widowControl/>
        <w:autoSpaceDE/>
        <w:autoSpaceDN/>
        <w:adjustRightInd/>
        <w:spacing w:line="240" w:lineRule="auto"/>
        <w:ind w:firstLine="709"/>
        <w:textAlignment w:val="auto"/>
        <w:rPr>
          <w:sz w:val="28"/>
          <w:szCs w:val="28"/>
        </w:rPr>
      </w:pPr>
      <w:r w:rsidRPr="00B91C4A">
        <w:rPr>
          <w:b/>
          <w:bCs/>
          <w:iCs/>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5037"/>
        <w:gridCol w:w="4404"/>
      </w:tblGrid>
      <w:tr w:rsidR="006E32CF" w:rsidRPr="004D02BC" w:rsidTr="00B91C4A">
        <w:trPr>
          <w:tblHeader/>
        </w:trPr>
        <w:tc>
          <w:tcPr>
            <w:tcW w:w="344" w:type="pct"/>
            <w:tcBorders>
              <w:top w:val="single" w:sz="4" w:space="0" w:color="auto"/>
              <w:left w:val="single" w:sz="4" w:space="0" w:color="auto"/>
              <w:bottom w:val="single" w:sz="4" w:space="0" w:color="auto"/>
              <w:right w:val="single" w:sz="4" w:space="0" w:color="auto"/>
            </w:tcBorders>
            <w:vAlign w:val="center"/>
          </w:tcPr>
          <w:p w:rsidR="006E32CF" w:rsidRPr="004D02BC" w:rsidRDefault="006E32CF" w:rsidP="006E1823">
            <w:pPr>
              <w:widowControl/>
              <w:autoSpaceDE/>
              <w:autoSpaceDN/>
              <w:adjustRightInd/>
              <w:spacing w:line="240" w:lineRule="auto"/>
              <w:jc w:val="left"/>
              <w:textAlignment w:val="auto"/>
              <w:rPr>
                <w:b/>
                <w:bCs/>
              </w:rPr>
            </w:pPr>
            <w:r w:rsidRPr="004D02BC">
              <w:rPr>
                <w:b/>
                <w:bCs/>
              </w:rPr>
              <w:t>№ п/п</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D02BC" w:rsidRDefault="006E32CF" w:rsidP="00FB022E">
            <w:pPr>
              <w:widowControl/>
              <w:autoSpaceDE/>
              <w:autoSpaceDN/>
              <w:adjustRightInd/>
              <w:spacing w:line="240" w:lineRule="auto"/>
              <w:jc w:val="center"/>
              <w:textAlignment w:val="auto"/>
              <w:rPr>
                <w:b/>
                <w:bCs/>
              </w:rPr>
            </w:pPr>
            <w:r w:rsidRPr="004D02BC">
              <w:rPr>
                <w:b/>
              </w:rPr>
              <w:t>Наименование предельных параметров разрешенного строительства, реконструкции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D02BC" w:rsidRDefault="006E32CF" w:rsidP="00FB022E">
            <w:pPr>
              <w:widowControl/>
              <w:autoSpaceDE/>
              <w:autoSpaceDN/>
              <w:adjustRightInd/>
              <w:spacing w:line="240" w:lineRule="auto"/>
              <w:jc w:val="center"/>
              <w:textAlignment w:val="auto"/>
              <w:rPr>
                <w:b/>
                <w:bCs/>
              </w:rPr>
            </w:pPr>
            <w:r w:rsidRPr="004D02BC">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32CF" w:rsidRPr="004D02BC" w:rsidTr="00245DD2">
        <w:tc>
          <w:tcPr>
            <w:tcW w:w="344" w:type="pct"/>
            <w:tcBorders>
              <w:top w:val="single" w:sz="4" w:space="0" w:color="auto"/>
              <w:left w:val="single" w:sz="4" w:space="0" w:color="auto"/>
              <w:bottom w:val="single" w:sz="4" w:space="0" w:color="auto"/>
              <w:right w:val="single" w:sz="4" w:space="0" w:color="auto"/>
            </w:tcBorders>
            <w:vAlign w:val="center"/>
          </w:tcPr>
          <w:p w:rsidR="006E32CF" w:rsidRPr="004D02BC" w:rsidRDefault="006E32CF" w:rsidP="006E1823">
            <w:pPr>
              <w:widowControl/>
              <w:autoSpaceDE/>
              <w:autoSpaceDN/>
              <w:adjustRightInd/>
              <w:spacing w:line="240" w:lineRule="auto"/>
              <w:jc w:val="left"/>
              <w:textAlignment w:val="auto"/>
            </w:pPr>
            <w:r w:rsidRPr="004D02BC">
              <w:t>1</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D02BC" w:rsidRDefault="006E32CF" w:rsidP="006E1823">
            <w:pPr>
              <w:widowControl/>
              <w:autoSpaceDE/>
              <w:autoSpaceDN/>
              <w:adjustRightInd/>
              <w:spacing w:line="240" w:lineRule="auto"/>
              <w:jc w:val="left"/>
              <w:textAlignment w:val="auto"/>
            </w:pPr>
            <w:r w:rsidRPr="004D02BC">
              <w:t>Минимальная площадь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D02BC" w:rsidRDefault="00245DD2" w:rsidP="00245DD2">
            <w:pPr>
              <w:widowControl/>
              <w:autoSpaceDE/>
              <w:autoSpaceDN/>
              <w:adjustRightInd/>
              <w:spacing w:line="240" w:lineRule="auto"/>
              <w:textAlignment w:val="auto"/>
            </w:pPr>
            <w:r w:rsidRPr="003839DA">
              <w:rPr>
                <w:color w:val="000000" w:themeColor="text1"/>
                <w:lang w:eastAsia="ar-SA"/>
              </w:rPr>
              <w:t>Размер земельного участка для кладбища определяется исходя из нормы 0,24 га на 1 тыс. человек населенного пункта согласно «СП 42.13330.2016. Свод правил. Градостроительство. Планировка и застройка городских и сельских поселений. Актуализированная редакция СНиП 2.07.01</w:t>
            </w:r>
            <w:r>
              <w:rPr>
                <w:color w:val="000000" w:themeColor="text1"/>
                <w:lang w:eastAsia="ar-SA"/>
              </w:rPr>
              <w:t>–</w:t>
            </w:r>
            <w:r w:rsidRPr="003839DA">
              <w:rPr>
                <w:color w:val="000000" w:themeColor="text1"/>
                <w:lang w:eastAsia="ar-SA"/>
              </w:rPr>
              <w:t>89*».</w:t>
            </w:r>
          </w:p>
        </w:tc>
      </w:tr>
      <w:tr w:rsidR="006E32CF" w:rsidRPr="004D02BC" w:rsidTr="00245DD2">
        <w:tc>
          <w:tcPr>
            <w:tcW w:w="344" w:type="pct"/>
            <w:tcBorders>
              <w:top w:val="single" w:sz="4" w:space="0" w:color="auto"/>
              <w:left w:val="single" w:sz="4" w:space="0" w:color="auto"/>
              <w:bottom w:val="single" w:sz="4" w:space="0" w:color="auto"/>
              <w:right w:val="single" w:sz="4" w:space="0" w:color="auto"/>
            </w:tcBorders>
            <w:vAlign w:val="center"/>
          </w:tcPr>
          <w:p w:rsidR="006E32CF" w:rsidRPr="004D02BC" w:rsidRDefault="006E32CF" w:rsidP="006E1823">
            <w:pPr>
              <w:widowControl/>
              <w:autoSpaceDE/>
              <w:autoSpaceDN/>
              <w:adjustRightInd/>
              <w:spacing w:line="240" w:lineRule="auto"/>
              <w:jc w:val="left"/>
              <w:textAlignment w:val="auto"/>
            </w:pPr>
            <w:r w:rsidRPr="004D02BC">
              <w:t>2</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D02BC" w:rsidRDefault="006E32CF" w:rsidP="006E1823">
            <w:pPr>
              <w:widowControl/>
              <w:autoSpaceDE/>
              <w:autoSpaceDN/>
              <w:adjustRightInd/>
              <w:spacing w:line="240" w:lineRule="auto"/>
              <w:jc w:val="left"/>
              <w:textAlignment w:val="auto"/>
            </w:pPr>
            <w:r w:rsidRPr="004D02BC">
              <w:t>Максимальная площадь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D02BC" w:rsidRDefault="006E32CF" w:rsidP="006E1823">
            <w:pPr>
              <w:widowControl/>
              <w:autoSpaceDE/>
              <w:autoSpaceDN/>
              <w:adjustRightInd/>
              <w:spacing w:line="240" w:lineRule="auto"/>
              <w:jc w:val="left"/>
              <w:textAlignment w:val="auto"/>
            </w:pPr>
            <w:r w:rsidRPr="004D02BC">
              <w:t>40 га</w:t>
            </w:r>
          </w:p>
        </w:tc>
      </w:tr>
      <w:tr w:rsidR="006E32CF" w:rsidRPr="004D02BC" w:rsidTr="00245DD2">
        <w:tc>
          <w:tcPr>
            <w:tcW w:w="344" w:type="pct"/>
            <w:tcBorders>
              <w:top w:val="single" w:sz="4" w:space="0" w:color="auto"/>
              <w:left w:val="single" w:sz="4" w:space="0" w:color="auto"/>
              <w:bottom w:val="single" w:sz="4" w:space="0" w:color="auto"/>
              <w:right w:val="single" w:sz="4" w:space="0" w:color="auto"/>
            </w:tcBorders>
            <w:vAlign w:val="center"/>
          </w:tcPr>
          <w:p w:rsidR="006E32CF" w:rsidRPr="004D02BC" w:rsidRDefault="006E32CF" w:rsidP="006E1823">
            <w:pPr>
              <w:widowControl/>
              <w:autoSpaceDE/>
              <w:autoSpaceDN/>
              <w:adjustRightInd/>
              <w:spacing w:line="240" w:lineRule="auto"/>
              <w:jc w:val="left"/>
              <w:textAlignment w:val="auto"/>
            </w:pPr>
            <w:r w:rsidRPr="004D02BC">
              <w:t>3</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D02BC" w:rsidRDefault="006E32CF" w:rsidP="006E1823">
            <w:pPr>
              <w:widowControl/>
              <w:autoSpaceDE/>
              <w:autoSpaceDN/>
              <w:adjustRightInd/>
              <w:spacing w:line="240" w:lineRule="auto"/>
              <w:jc w:val="left"/>
              <w:textAlignment w:val="auto"/>
            </w:pPr>
            <w:r w:rsidRPr="004D02BC">
              <w:t>Минимальные отступы зданий, строений, сооружений от границ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245DD2" w:rsidRPr="00DB693E" w:rsidRDefault="00245DD2" w:rsidP="00245DD2">
            <w:pPr>
              <w:widowControl/>
              <w:tabs>
                <w:tab w:val="left" w:pos="9781"/>
              </w:tabs>
              <w:autoSpaceDE/>
              <w:adjustRightInd/>
              <w:spacing w:line="240" w:lineRule="auto"/>
              <w:rPr>
                <w:lang w:eastAsia="en-US" w:bidi="en-US"/>
              </w:rPr>
            </w:pPr>
            <w:r w:rsidRPr="00DB693E">
              <w:rPr>
                <w:lang w:eastAsia="en-US" w:bidi="en-US"/>
              </w:rPr>
              <w:t>Расстояние от границ участков кладбищ традиционного захоронения:</w:t>
            </w:r>
          </w:p>
          <w:p w:rsidR="00245DD2" w:rsidRPr="00DB693E" w:rsidRDefault="00245DD2" w:rsidP="00EB3AE3">
            <w:pPr>
              <w:pStyle w:val="aa"/>
              <w:widowControl/>
              <w:numPr>
                <w:ilvl w:val="0"/>
                <w:numId w:val="43"/>
              </w:numPr>
              <w:tabs>
                <w:tab w:val="left" w:pos="271"/>
                <w:tab w:val="left" w:pos="9781"/>
              </w:tabs>
              <w:autoSpaceDE/>
              <w:adjustRightInd/>
              <w:spacing w:line="240" w:lineRule="auto"/>
              <w:ind w:left="28" w:hanging="28"/>
              <w:textAlignment w:val="auto"/>
              <w:rPr>
                <w:lang w:eastAsia="en-US" w:bidi="en-US"/>
              </w:rPr>
            </w:pPr>
            <w:r w:rsidRPr="00DB693E">
              <w:rPr>
                <w:lang w:eastAsia="en-US" w:bidi="en-US"/>
              </w:rPr>
              <w:t xml:space="preserve">до красной линии магистральных улиц – 6 м; </w:t>
            </w:r>
          </w:p>
          <w:p w:rsidR="00245DD2" w:rsidRPr="00DB693E" w:rsidRDefault="00245DD2" w:rsidP="00EB3AE3">
            <w:pPr>
              <w:pStyle w:val="aa"/>
              <w:widowControl/>
              <w:numPr>
                <w:ilvl w:val="0"/>
                <w:numId w:val="43"/>
              </w:numPr>
              <w:tabs>
                <w:tab w:val="left" w:pos="271"/>
                <w:tab w:val="left" w:pos="9781"/>
              </w:tabs>
              <w:autoSpaceDE/>
              <w:adjustRightInd/>
              <w:spacing w:line="240" w:lineRule="auto"/>
              <w:ind w:left="28" w:hanging="28"/>
              <w:textAlignment w:val="auto"/>
              <w:rPr>
                <w:lang w:eastAsia="en-US" w:bidi="en-US"/>
              </w:rPr>
            </w:pPr>
            <w:r w:rsidRPr="00DB693E">
              <w:rPr>
                <w:lang w:eastAsia="en-US" w:bidi="en-US"/>
              </w:rPr>
              <w:t>до стен жилых домов, до зданий общеобразовательных организаций, дошкольных образовательных и медицинских организаций:</w:t>
            </w:r>
          </w:p>
          <w:p w:rsidR="00245DD2" w:rsidRPr="00DB693E" w:rsidRDefault="00245DD2" w:rsidP="00EB3AE3">
            <w:pPr>
              <w:pStyle w:val="aa"/>
              <w:widowControl/>
              <w:numPr>
                <w:ilvl w:val="0"/>
                <w:numId w:val="44"/>
              </w:numPr>
              <w:tabs>
                <w:tab w:val="left" w:pos="271"/>
                <w:tab w:val="left" w:pos="9781"/>
              </w:tabs>
              <w:autoSpaceDE/>
              <w:adjustRightInd/>
              <w:spacing w:line="240" w:lineRule="auto"/>
              <w:ind w:left="0" w:firstLine="0"/>
              <w:textAlignment w:val="auto"/>
              <w:rPr>
                <w:lang w:eastAsia="en-US" w:bidi="en-US"/>
              </w:rPr>
            </w:pPr>
            <w:r w:rsidRPr="00DB693E">
              <w:rPr>
                <w:lang w:eastAsia="en-US" w:bidi="en-US"/>
              </w:rPr>
              <w:t xml:space="preserve">500 м </w:t>
            </w:r>
            <w:r>
              <w:rPr>
                <w:lang w:eastAsia="en-US" w:bidi="en-US"/>
              </w:rPr>
              <w:t>–</w:t>
            </w:r>
            <w:r w:rsidRPr="00DB693E">
              <w:rPr>
                <w:lang w:eastAsia="en-US" w:bidi="en-US"/>
              </w:rPr>
              <w:t xml:space="preserve"> при площади кладбища от 20 до 40 га;</w:t>
            </w:r>
          </w:p>
          <w:p w:rsidR="00245DD2" w:rsidRPr="00DB693E" w:rsidRDefault="00245DD2" w:rsidP="00EB3AE3">
            <w:pPr>
              <w:pStyle w:val="aa"/>
              <w:widowControl/>
              <w:numPr>
                <w:ilvl w:val="0"/>
                <w:numId w:val="44"/>
              </w:numPr>
              <w:tabs>
                <w:tab w:val="left" w:pos="271"/>
                <w:tab w:val="left" w:pos="9781"/>
              </w:tabs>
              <w:autoSpaceDE/>
              <w:adjustRightInd/>
              <w:spacing w:line="240" w:lineRule="auto"/>
              <w:ind w:left="0" w:firstLine="0"/>
              <w:textAlignment w:val="auto"/>
              <w:rPr>
                <w:lang w:eastAsia="en-US" w:bidi="en-US"/>
              </w:rPr>
            </w:pPr>
            <w:r w:rsidRPr="00DB693E">
              <w:rPr>
                <w:lang w:eastAsia="en-US" w:bidi="en-US"/>
              </w:rPr>
              <w:t xml:space="preserve">300 м </w:t>
            </w:r>
            <w:r>
              <w:rPr>
                <w:lang w:eastAsia="en-US" w:bidi="en-US"/>
              </w:rPr>
              <w:t>–</w:t>
            </w:r>
            <w:r w:rsidRPr="00DB693E">
              <w:rPr>
                <w:lang w:eastAsia="en-US" w:bidi="en-US"/>
              </w:rPr>
              <w:t xml:space="preserve"> при площади кладбища от 10 до 20 га;</w:t>
            </w:r>
          </w:p>
          <w:p w:rsidR="00245DD2" w:rsidRDefault="00245DD2" w:rsidP="00EB3AE3">
            <w:pPr>
              <w:pStyle w:val="aa"/>
              <w:widowControl/>
              <w:numPr>
                <w:ilvl w:val="0"/>
                <w:numId w:val="44"/>
              </w:numPr>
              <w:tabs>
                <w:tab w:val="left" w:pos="271"/>
                <w:tab w:val="left" w:pos="9781"/>
              </w:tabs>
              <w:autoSpaceDE/>
              <w:adjustRightInd/>
              <w:spacing w:line="240" w:lineRule="auto"/>
              <w:ind w:left="0" w:firstLine="0"/>
              <w:textAlignment w:val="auto"/>
              <w:rPr>
                <w:lang w:eastAsia="en-US" w:bidi="en-US"/>
              </w:rPr>
            </w:pPr>
            <w:r w:rsidRPr="00DB693E">
              <w:rPr>
                <w:lang w:eastAsia="en-US" w:bidi="en-US"/>
              </w:rPr>
              <w:t xml:space="preserve">100 м </w:t>
            </w:r>
            <w:r>
              <w:rPr>
                <w:lang w:eastAsia="en-US" w:bidi="en-US"/>
              </w:rPr>
              <w:t>–</w:t>
            </w:r>
            <w:r w:rsidRPr="00DB693E">
              <w:rPr>
                <w:lang w:eastAsia="en-US" w:bidi="en-US"/>
              </w:rPr>
              <w:t xml:space="preserve"> кладбища смешанного и традиционного захоронения площадью 10 и менее га;</w:t>
            </w:r>
          </w:p>
          <w:p w:rsidR="006E32CF" w:rsidRPr="004D02BC" w:rsidRDefault="00245DD2" w:rsidP="00245DD2">
            <w:pPr>
              <w:widowControl/>
              <w:autoSpaceDE/>
              <w:autoSpaceDN/>
              <w:adjustRightInd/>
              <w:spacing w:line="240" w:lineRule="auto"/>
              <w:jc w:val="left"/>
              <w:textAlignment w:val="auto"/>
            </w:pPr>
            <w:r w:rsidRPr="00DB693E">
              <w:rPr>
                <w:lang w:eastAsia="en-US" w:bidi="en-US"/>
              </w:rPr>
              <w:t xml:space="preserve">50 м </w:t>
            </w:r>
            <w:r>
              <w:rPr>
                <w:lang w:eastAsia="en-US" w:bidi="en-US"/>
              </w:rPr>
              <w:t>–</w:t>
            </w:r>
            <w:r w:rsidRPr="00DB693E">
              <w:rPr>
                <w:lang w:eastAsia="en-US" w:bidi="en-US"/>
              </w:rPr>
              <w:t xml:space="preserve"> для закрытых кладбищ.</w:t>
            </w:r>
          </w:p>
        </w:tc>
      </w:tr>
      <w:tr w:rsidR="006E32CF" w:rsidRPr="004D02BC" w:rsidTr="00245DD2">
        <w:tc>
          <w:tcPr>
            <w:tcW w:w="344" w:type="pct"/>
            <w:tcBorders>
              <w:top w:val="single" w:sz="4" w:space="0" w:color="auto"/>
              <w:left w:val="single" w:sz="4" w:space="0" w:color="auto"/>
              <w:bottom w:val="single" w:sz="4" w:space="0" w:color="auto"/>
              <w:right w:val="single" w:sz="4" w:space="0" w:color="auto"/>
            </w:tcBorders>
            <w:vAlign w:val="center"/>
          </w:tcPr>
          <w:p w:rsidR="006E32CF" w:rsidRPr="004D02BC" w:rsidRDefault="006E32CF" w:rsidP="006E1823">
            <w:pPr>
              <w:widowControl/>
              <w:autoSpaceDE/>
              <w:autoSpaceDN/>
              <w:adjustRightInd/>
              <w:spacing w:line="240" w:lineRule="auto"/>
              <w:jc w:val="left"/>
              <w:textAlignment w:val="auto"/>
            </w:pPr>
            <w:r w:rsidRPr="004D02BC">
              <w:t>4</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D02BC" w:rsidRDefault="006E32CF" w:rsidP="006E1823">
            <w:pPr>
              <w:widowControl/>
              <w:autoSpaceDN/>
              <w:adjustRightInd/>
              <w:spacing w:line="240" w:lineRule="auto"/>
              <w:jc w:val="left"/>
              <w:textAlignment w:val="auto"/>
            </w:pPr>
            <w:r w:rsidRPr="004D02BC">
              <w:t>Максимальная высота</w:t>
            </w:r>
            <w:r>
              <w:t xml:space="preserve"> </w:t>
            </w:r>
            <w:r w:rsidRPr="004D02BC">
              <w:t>надземной части зданий, строений, сооружений на территории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D02BC" w:rsidRDefault="006E32CF" w:rsidP="00245DD2">
            <w:pPr>
              <w:widowControl/>
              <w:autoSpaceDE/>
              <w:autoSpaceDN/>
              <w:adjustRightInd/>
              <w:spacing w:line="240" w:lineRule="auto"/>
              <w:jc w:val="left"/>
              <w:textAlignment w:val="auto"/>
            </w:pPr>
            <w:r w:rsidRPr="004D02BC">
              <w:t>15 м</w:t>
            </w:r>
            <w:r w:rsidR="00E37F7E">
              <w:t>, 3 этажа</w:t>
            </w:r>
          </w:p>
        </w:tc>
      </w:tr>
      <w:tr w:rsidR="00E37F7E" w:rsidRPr="004D02BC" w:rsidTr="00245DD2">
        <w:tc>
          <w:tcPr>
            <w:tcW w:w="344" w:type="pct"/>
            <w:tcBorders>
              <w:top w:val="single" w:sz="4" w:space="0" w:color="auto"/>
              <w:left w:val="single" w:sz="4" w:space="0" w:color="auto"/>
              <w:bottom w:val="single" w:sz="4" w:space="0" w:color="auto"/>
              <w:right w:val="single" w:sz="4" w:space="0" w:color="auto"/>
            </w:tcBorders>
            <w:vAlign w:val="center"/>
          </w:tcPr>
          <w:p w:rsidR="00E37F7E" w:rsidRPr="004D02BC" w:rsidRDefault="00E37F7E" w:rsidP="00E37F7E">
            <w:pPr>
              <w:widowControl/>
              <w:autoSpaceDE/>
              <w:autoSpaceDN/>
              <w:adjustRightInd/>
              <w:spacing w:line="240" w:lineRule="auto"/>
              <w:jc w:val="left"/>
              <w:textAlignment w:val="auto"/>
            </w:pPr>
            <w:r w:rsidRPr="004D02BC">
              <w:t>5</w:t>
            </w:r>
          </w:p>
        </w:tc>
        <w:tc>
          <w:tcPr>
            <w:tcW w:w="2484" w:type="pct"/>
            <w:tcBorders>
              <w:top w:val="single" w:sz="4" w:space="0" w:color="auto"/>
              <w:left w:val="single" w:sz="4" w:space="0" w:color="auto"/>
              <w:bottom w:val="single" w:sz="4" w:space="0" w:color="auto"/>
              <w:right w:val="single" w:sz="4" w:space="0" w:color="auto"/>
            </w:tcBorders>
            <w:vAlign w:val="center"/>
          </w:tcPr>
          <w:p w:rsidR="00E37F7E" w:rsidRPr="006E741A" w:rsidRDefault="00E37F7E" w:rsidP="00E37F7E">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E37F7E" w:rsidRPr="006E741A" w:rsidRDefault="00E37F7E" w:rsidP="00E37F7E">
            <w:pPr>
              <w:spacing w:line="240" w:lineRule="auto"/>
              <w:jc w:val="left"/>
            </w:pPr>
            <w:r w:rsidRPr="006E741A">
              <w:t>Не подлежит установлению</w:t>
            </w:r>
          </w:p>
        </w:tc>
      </w:tr>
      <w:tr w:rsidR="006E32CF" w:rsidRPr="004D02BC" w:rsidTr="00245DD2">
        <w:tc>
          <w:tcPr>
            <w:tcW w:w="344" w:type="pct"/>
            <w:tcBorders>
              <w:top w:val="single" w:sz="4" w:space="0" w:color="auto"/>
              <w:left w:val="single" w:sz="4" w:space="0" w:color="auto"/>
              <w:bottom w:val="single" w:sz="4" w:space="0" w:color="auto"/>
              <w:right w:val="single" w:sz="4" w:space="0" w:color="auto"/>
            </w:tcBorders>
            <w:vAlign w:val="center"/>
          </w:tcPr>
          <w:p w:rsidR="006E32CF" w:rsidRPr="004D02BC" w:rsidRDefault="00E37F7E" w:rsidP="006E1823">
            <w:pPr>
              <w:widowControl/>
              <w:autoSpaceDE/>
              <w:autoSpaceDN/>
              <w:adjustRightInd/>
              <w:spacing w:line="240" w:lineRule="auto"/>
              <w:jc w:val="left"/>
              <w:textAlignment w:val="auto"/>
            </w:pPr>
            <w:r>
              <w:t>6</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D02BC" w:rsidRDefault="006E32CF" w:rsidP="006E1823">
            <w:pPr>
              <w:widowControl/>
              <w:autoSpaceDE/>
              <w:autoSpaceDN/>
              <w:adjustRightInd/>
              <w:spacing w:line="240" w:lineRule="auto"/>
              <w:jc w:val="left"/>
              <w:textAlignment w:val="auto"/>
            </w:pPr>
            <w:r w:rsidRPr="004D02BC">
              <w:t>Максимальный процент застройки в границах земельного участка</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D02BC" w:rsidRDefault="006E32CF" w:rsidP="006E1823">
            <w:pPr>
              <w:widowControl/>
              <w:autoSpaceDE/>
              <w:autoSpaceDN/>
              <w:adjustRightInd/>
              <w:spacing w:line="240" w:lineRule="auto"/>
              <w:jc w:val="left"/>
              <w:textAlignment w:val="auto"/>
            </w:pPr>
            <w:r w:rsidRPr="004D02BC">
              <w:t>Не устанавливается</w:t>
            </w:r>
          </w:p>
        </w:tc>
      </w:tr>
    </w:tbl>
    <w:p w:rsidR="00A332A3" w:rsidRDefault="00A332A3" w:rsidP="00A332A3">
      <w:pPr>
        <w:pStyle w:val="aa"/>
        <w:tabs>
          <w:tab w:val="left" w:pos="220"/>
          <w:tab w:val="left" w:pos="1134"/>
        </w:tabs>
        <w:spacing w:line="240" w:lineRule="auto"/>
        <w:ind w:left="0" w:firstLine="709"/>
        <w:rPr>
          <w:color w:val="000000" w:themeColor="text1"/>
          <w:lang w:eastAsia="ar-SA"/>
        </w:rPr>
      </w:pPr>
      <w:r w:rsidRPr="000F76E7">
        <w:rPr>
          <w:b/>
          <w:bCs/>
        </w:rPr>
        <w:t xml:space="preserve">Ограничения использования земельных участков и объектов капитального строительства применительно к зонам </w:t>
      </w:r>
      <w:r w:rsidRPr="000F76E7">
        <w:rPr>
          <w:b/>
          <w:bCs/>
          <w:iCs/>
        </w:rPr>
        <w:t>с особыми условиями использования территории:</w:t>
      </w:r>
    </w:p>
    <w:p w:rsidR="00245DD2" w:rsidRPr="00245DD2" w:rsidRDefault="00245DD2" w:rsidP="00EB3AE3">
      <w:pPr>
        <w:pStyle w:val="aa"/>
        <w:numPr>
          <w:ilvl w:val="0"/>
          <w:numId w:val="45"/>
        </w:numPr>
        <w:tabs>
          <w:tab w:val="left" w:pos="220"/>
          <w:tab w:val="left" w:pos="1134"/>
        </w:tabs>
        <w:spacing w:line="240" w:lineRule="auto"/>
        <w:ind w:left="0" w:firstLine="709"/>
        <w:rPr>
          <w:color w:val="000000" w:themeColor="text1"/>
          <w:lang w:eastAsia="ar-SA"/>
        </w:rPr>
      </w:pPr>
      <w:r w:rsidRPr="00245DD2">
        <w:rPr>
          <w:color w:val="000000" w:themeColor="text1"/>
        </w:rPr>
        <w:t>Проектирование кладбищ и организацию их санитарно–защитных зон следует вести с учетом СанПиН 2.1.3684–21</w:t>
      </w:r>
      <w:r w:rsidRPr="003839DA">
        <w:t xml:space="preserve"> «</w:t>
      </w:r>
      <w:r w:rsidRPr="00245DD2">
        <w:rPr>
          <w:color w:val="000000" w:themeColor="text1"/>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245DD2" w:rsidRPr="00245DD2" w:rsidRDefault="00245DD2" w:rsidP="00EB3AE3">
      <w:pPr>
        <w:pStyle w:val="aa"/>
        <w:widowControl/>
        <w:numPr>
          <w:ilvl w:val="0"/>
          <w:numId w:val="45"/>
        </w:numPr>
        <w:tabs>
          <w:tab w:val="left" w:pos="1134"/>
          <w:tab w:val="left" w:pos="9781"/>
        </w:tabs>
        <w:autoSpaceDE/>
        <w:autoSpaceDN/>
        <w:adjustRightInd/>
        <w:spacing w:line="240" w:lineRule="auto"/>
        <w:ind w:left="0" w:firstLine="709"/>
        <w:textAlignment w:val="auto"/>
        <w:rPr>
          <w:color w:val="000000" w:themeColor="text1"/>
          <w:lang w:eastAsia="ar-SA"/>
        </w:rPr>
      </w:pPr>
      <w:r w:rsidRPr="00245DD2">
        <w:rPr>
          <w:color w:val="000000" w:themeColor="text1"/>
          <w:lang w:eastAsia="ar-SA"/>
        </w:rPr>
        <w:t>Площадь участков для размещения мест захоронения должна быть не более 70% общей площади кладбища в соответствии с требованием, приведенным в пункте 54 СанПиН 2.1.3684–21.</w:t>
      </w:r>
    </w:p>
    <w:p w:rsidR="00245DD2" w:rsidRPr="00245DD2" w:rsidRDefault="00245DD2" w:rsidP="00EB3AE3">
      <w:pPr>
        <w:pStyle w:val="aa"/>
        <w:widowControl/>
        <w:numPr>
          <w:ilvl w:val="0"/>
          <w:numId w:val="45"/>
        </w:numPr>
        <w:tabs>
          <w:tab w:val="left" w:pos="318"/>
          <w:tab w:val="left" w:pos="1134"/>
          <w:tab w:val="left" w:pos="9781"/>
        </w:tabs>
        <w:autoSpaceDE/>
        <w:autoSpaceDN/>
        <w:adjustRightInd/>
        <w:spacing w:line="240" w:lineRule="auto"/>
        <w:ind w:left="0" w:firstLine="709"/>
        <w:textAlignment w:val="auto"/>
        <w:rPr>
          <w:color w:val="000000" w:themeColor="text1"/>
          <w:lang w:eastAsia="ar-SA"/>
        </w:rPr>
      </w:pPr>
      <w:r w:rsidRPr="00245DD2">
        <w:rPr>
          <w:color w:val="000000" w:themeColor="text1"/>
        </w:rPr>
        <w:t>Размеры санитарно–защитных зон определяются в зависимости от площади и в соответствии СанПиН 2.2.1/2.1.1.1200–03 «Санитарно–защитные зоны и санитарная классификация предприятий, сооружений и иных объектов» и «СП 42.13330.2016. Свод правил. Градостроительство. Планировка и застройка городских и сельских поселений. Актуализированная редакция СНиП 2.07.01–89*».</w:t>
      </w:r>
    </w:p>
    <w:p w:rsidR="00245DD2" w:rsidRPr="002063D1" w:rsidRDefault="00245DD2" w:rsidP="00EB3AE3">
      <w:pPr>
        <w:pStyle w:val="aa"/>
        <w:numPr>
          <w:ilvl w:val="0"/>
          <w:numId w:val="45"/>
        </w:numPr>
        <w:tabs>
          <w:tab w:val="left" w:pos="426"/>
          <w:tab w:val="left" w:pos="1134"/>
        </w:tabs>
        <w:suppressAutoHyphens/>
        <w:spacing w:line="240" w:lineRule="auto"/>
        <w:ind w:left="0" w:firstLine="709"/>
        <w:rPr>
          <w:bCs/>
          <w:iCs/>
        </w:rPr>
      </w:pPr>
      <w:r w:rsidRPr="002063D1">
        <w:rPr>
          <w:bCs/>
          <w:iCs/>
        </w:rPr>
        <w:t>В водоохранных зонах рек и водохранилищ запрещается размещение мест захоронения;</w:t>
      </w:r>
    </w:p>
    <w:p w:rsidR="00245DD2" w:rsidRPr="002063D1" w:rsidRDefault="00245DD2" w:rsidP="00EB3AE3">
      <w:pPr>
        <w:pStyle w:val="aa"/>
        <w:numPr>
          <w:ilvl w:val="0"/>
          <w:numId w:val="45"/>
        </w:numPr>
        <w:tabs>
          <w:tab w:val="left" w:pos="426"/>
          <w:tab w:val="left" w:pos="1134"/>
        </w:tabs>
        <w:suppressAutoHyphens/>
        <w:spacing w:line="240" w:lineRule="auto"/>
        <w:ind w:left="0" w:firstLine="709"/>
        <w:rPr>
          <w:bCs/>
          <w:iCs/>
        </w:rPr>
      </w:pPr>
      <w:r w:rsidRPr="002063D1">
        <w:rPr>
          <w:bCs/>
          <w:iCs/>
        </w:rPr>
        <w:t>Земельный участок, отводимый под кладбище, должен иметь уклон в сторону, противоположную от населенных пунктов, открытых водоемов, потоков грунтовых вод, используемых населением для питьевых и хозяйственно</w:t>
      </w:r>
      <w:r>
        <w:rPr>
          <w:bCs/>
          <w:iCs/>
        </w:rPr>
        <w:t>–</w:t>
      </w:r>
      <w:r w:rsidRPr="002063D1">
        <w:rPr>
          <w:bCs/>
          <w:iCs/>
        </w:rPr>
        <w:t>бытовых целей, в соответствии с требованием, приведенным в пункте 51 СанПиН 2.1.3684</w:t>
      </w:r>
      <w:r>
        <w:rPr>
          <w:bCs/>
          <w:iCs/>
        </w:rPr>
        <w:t>–</w:t>
      </w:r>
      <w:r w:rsidRPr="002063D1">
        <w:rPr>
          <w:bCs/>
          <w:iCs/>
        </w:rPr>
        <w:t>21;</w:t>
      </w:r>
    </w:p>
    <w:p w:rsidR="00245DD2" w:rsidRPr="002063D1" w:rsidRDefault="00245DD2" w:rsidP="00EB3AE3">
      <w:pPr>
        <w:pStyle w:val="aa"/>
        <w:numPr>
          <w:ilvl w:val="0"/>
          <w:numId w:val="45"/>
        </w:numPr>
        <w:tabs>
          <w:tab w:val="left" w:pos="426"/>
          <w:tab w:val="left" w:pos="1134"/>
        </w:tabs>
        <w:suppressAutoHyphens/>
        <w:spacing w:line="240" w:lineRule="auto"/>
        <w:ind w:left="0" w:firstLine="709"/>
        <w:rPr>
          <w:bCs/>
          <w:iCs/>
        </w:rPr>
      </w:pPr>
      <w:r w:rsidRPr="002063D1">
        <w:rPr>
          <w:bCs/>
          <w:iCs/>
        </w:rPr>
        <w:t>По территории кладбищ не допускается прокладка сетей централизованного хозяйственно</w:t>
      </w:r>
      <w:r>
        <w:rPr>
          <w:bCs/>
          <w:iCs/>
        </w:rPr>
        <w:t>–</w:t>
      </w:r>
      <w:r w:rsidRPr="002063D1">
        <w:rPr>
          <w:bCs/>
          <w:iCs/>
        </w:rPr>
        <w:t>питьевого водоснабжения, не предназначенных для водоснабжения зданий, сооружений кладбища и объектов похоронного назначения. На кладбище и других объектах похоронного назначения их владельцем должна быть оборудована система водоснабжения и водоотведения для нужд данных объектов в соответствии с требованием, приведенным в пункте 64 СанПиН 2.1.3684</w:t>
      </w:r>
      <w:r>
        <w:rPr>
          <w:bCs/>
          <w:iCs/>
        </w:rPr>
        <w:t>–</w:t>
      </w:r>
      <w:r w:rsidRPr="002063D1">
        <w:rPr>
          <w:bCs/>
          <w:iCs/>
        </w:rPr>
        <w:t>21;</w:t>
      </w:r>
    </w:p>
    <w:p w:rsidR="00FB022E" w:rsidRDefault="00245DD2" w:rsidP="00EB3AE3">
      <w:pPr>
        <w:pStyle w:val="aa"/>
        <w:numPr>
          <w:ilvl w:val="0"/>
          <w:numId w:val="45"/>
        </w:numPr>
        <w:tabs>
          <w:tab w:val="left" w:pos="426"/>
          <w:tab w:val="left" w:pos="1134"/>
        </w:tabs>
        <w:suppressAutoHyphens/>
        <w:spacing w:line="240" w:lineRule="auto"/>
        <w:ind w:left="0" w:firstLine="709"/>
        <w:rPr>
          <w:bCs/>
          <w:iCs/>
        </w:rPr>
      </w:pPr>
      <w:r w:rsidRPr="002063D1">
        <w:rPr>
          <w:bCs/>
          <w:iCs/>
        </w:rPr>
        <w:t>На кладбище его владельцем должны быть оборудованы контейнерные площадки для накопления твердых коммунальных отходов в соответствии с требованием, приведенным в пункте 65 СанПиН 2.1.3684</w:t>
      </w:r>
      <w:r>
        <w:rPr>
          <w:bCs/>
          <w:iCs/>
        </w:rPr>
        <w:t>–</w:t>
      </w:r>
      <w:r w:rsidRPr="002063D1">
        <w:rPr>
          <w:bCs/>
          <w:iCs/>
        </w:rPr>
        <w:t>21</w:t>
      </w:r>
      <w:r>
        <w:rPr>
          <w:bCs/>
          <w:iCs/>
        </w:rPr>
        <w:t>;</w:t>
      </w:r>
      <w:bookmarkStart w:id="128" w:name="_Toc143265078"/>
    </w:p>
    <w:p w:rsidR="006E32CF" w:rsidRPr="00266E13" w:rsidRDefault="00245DD2" w:rsidP="00EB3AE3">
      <w:pPr>
        <w:pStyle w:val="aa"/>
        <w:numPr>
          <w:ilvl w:val="0"/>
          <w:numId w:val="45"/>
        </w:numPr>
        <w:tabs>
          <w:tab w:val="left" w:pos="426"/>
          <w:tab w:val="left" w:pos="1134"/>
        </w:tabs>
        <w:suppressAutoHyphens/>
        <w:spacing w:line="240" w:lineRule="auto"/>
        <w:ind w:left="0" w:firstLine="709"/>
        <w:rPr>
          <w:bCs/>
          <w:iCs/>
        </w:rPr>
      </w:pPr>
      <w:r w:rsidRPr="00DB5983">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 главой 1</w:t>
      </w:r>
      <w:r w:rsidR="00A332A3">
        <w:t>2</w:t>
      </w:r>
      <w:r w:rsidRPr="00DB5983">
        <w:t xml:space="preserve"> настоящих Правил</w:t>
      </w:r>
      <w:r w:rsidRPr="00724C08">
        <w:t>.</w:t>
      </w:r>
      <w:bookmarkEnd w:id="128"/>
    </w:p>
    <w:p w:rsidR="00266E13" w:rsidRPr="00266E13" w:rsidRDefault="00266E13" w:rsidP="00266E13">
      <w:pPr>
        <w:tabs>
          <w:tab w:val="left" w:pos="1134"/>
        </w:tabs>
        <w:spacing w:line="240" w:lineRule="auto"/>
        <w:rPr>
          <w:b/>
          <w:u w:val="single"/>
        </w:rPr>
      </w:pPr>
      <w:r w:rsidRPr="00266E13">
        <w:rPr>
          <w:b/>
          <w:u w:val="single"/>
        </w:rPr>
        <w:t>Для пос. Ртищевский</w:t>
      </w:r>
    </w:p>
    <w:p w:rsidR="00266E13" w:rsidRPr="00C22229" w:rsidRDefault="00266E13" w:rsidP="00266E13">
      <w:pPr>
        <w:tabs>
          <w:tab w:val="left" w:pos="1134"/>
        </w:tabs>
        <w:spacing w:line="240" w:lineRule="auto"/>
        <w:ind w:firstLine="709"/>
      </w:pPr>
      <w:r w:rsidRPr="00C22229">
        <w:t xml:space="preserve">Для зон СО-3, находящихся в водоохранной зоне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 xml:space="preserve">водоохранных зон, прибрежных защитных полос, береговых полос </w:t>
      </w:r>
      <w:r w:rsidRPr="00C22229">
        <w:rPr>
          <w:lang w:eastAsia="ar-SA"/>
        </w:rPr>
        <w:t>(статья 32)</w:t>
      </w:r>
      <w:r w:rsidRPr="00C22229">
        <w:t xml:space="preserve">. </w:t>
      </w:r>
    </w:p>
    <w:p w:rsidR="00266E13" w:rsidRPr="00C22229" w:rsidRDefault="00266E13" w:rsidP="00266E13">
      <w:pPr>
        <w:tabs>
          <w:tab w:val="left" w:pos="1134"/>
        </w:tabs>
        <w:spacing w:line="240" w:lineRule="auto"/>
        <w:ind w:firstLine="709"/>
      </w:pPr>
      <w:r w:rsidRPr="00C22229">
        <w:t xml:space="preserve">Для зон СО-3, находящихся в санитарно-защитной зоне полей фильтрации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33).</w:t>
      </w:r>
    </w:p>
    <w:p w:rsidR="00266E13" w:rsidRPr="00C22229" w:rsidRDefault="00266E13" w:rsidP="00266E13">
      <w:pPr>
        <w:tabs>
          <w:tab w:val="left" w:pos="1134"/>
        </w:tabs>
        <w:spacing w:line="240" w:lineRule="auto"/>
        <w:ind w:firstLine="709"/>
      </w:pPr>
      <w:r w:rsidRPr="00C22229">
        <w:t xml:space="preserve">Для зон СО-3,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36).</w:t>
      </w:r>
    </w:p>
    <w:p w:rsidR="00266E13" w:rsidRPr="00266E13" w:rsidRDefault="00266E13" w:rsidP="00266E13">
      <w:pPr>
        <w:tabs>
          <w:tab w:val="left" w:pos="1134"/>
        </w:tabs>
        <w:spacing w:line="240" w:lineRule="auto"/>
        <w:ind w:firstLine="709"/>
        <w:rPr>
          <w:bCs/>
        </w:rPr>
      </w:pPr>
      <w:r w:rsidRPr="00C22229">
        <w:rPr>
          <w:bCs/>
        </w:rPr>
        <w:t xml:space="preserve">Все зоны </w:t>
      </w:r>
      <w:r w:rsidRPr="00C22229">
        <w:t xml:space="preserve">СО-3 пос. Ртищевский, с. Урусово, с. Ивано-Кулики </w:t>
      </w:r>
      <w:r w:rsidRPr="00C22229">
        <w:rPr>
          <w:bCs/>
        </w:rPr>
        <w:t>находятся в зоне ограничения приаэродромной территории Ртищевского аэродрома, высота зданий определяется в соответствии со статьей 40.</w:t>
      </w:r>
    </w:p>
    <w:p w:rsidR="006E32CF" w:rsidRDefault="006E32CF" w:rsidP="006E32CF">
      <w:pPr>
        <w:pStyle w:val="Style5"/>
        <w:widowControl/>
        <w:tabs>
          <w:tab w:val="left" w:pos="1231"/>
        </w:tabs>
        <w:spacing w:line="240" w:lineRule="auto"/>
        <w:ind w:firstLine="709"/>
        <w:rPr>
          <w:rStyle w:val="FontStyle14"/>
          <w:color w:val="000000" w:themeColor="text1"/>
          <w:sz w:val="28"/>
          <w:szCs w:val="28"/>
        </w:rPr>
      </w:pPr>
    </w:p>
    <w:p w:rsidR="00DE1FC0" w:rsidRDefault="00E37F7E" w:rsidP="00DE1FC0">
      <w:pPr>
        <w:spacing w:line="240" w:lineRule="auto"/>
        <w:ind w:firstLine="709"/>
        <w:rPr>
          <w:b/>
          <w:bCs/>
          <w:sz w:val="28"/>
          <w:szCs w:val="28"/>
        </w:rPr>
      </w:pPr>
      <w:r w:rsidRPr="00F47E15">
        <w:rPr>
          <w:rStyle w:val="FontStyle14"/>
          <w:color w:val="000000" w:themeColor="text1"/>
          <w:sz w:val="28"/>
          <w:szCs w:val="28"/>
        </w:rPr>
        <w:t>СО-4</w:t>
      </w:r>
      <w:r>
        <w:rPr>
          <w:rStyle w:val="FontStyle14"/>
          <w:color w:val="000000" w:themeColor="text1"/>
          <w:sz w:val="28"/>
          <w:szCs w:val="28"/>
        </w:rPr>
        <w:t xml:space="preserve"> - </w:t>
      </w:r>
      <w:r w:rsidRPr="00F47E15">
        <w:rPr>
          <w:rStyle w:val="FontStyle14"/>
          <w:color w:val="000000" w:themeColor="text1"/>
          <w:sz w:val="28"/>
          <w:szCs w:val="28"/>
        </w:rPr>
        <w:t>Зона объектов спецназначения</w:t>
      </w:r>
    </w:p>
    <w:p w:rsidR="00DE1FC0" w:rsidRPr="000356CB" w:rsidRDefault="00DE1FC0" w:rsidP="00EB3AE3">
      <w:pPr>
        <w:pStyle w:val="aa"/>
        <w:numPr>
          <w:ilvl w:val="0"/>
          <w:numId w:val="155"/>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DE1FC0" w:rsidRPr="007949EB" w:rsidTr="00DE1FC0">
        <w:trPr>
          <w:trHeight w:val="20"/>
          <w:tblHeader/>
        </w:trPr>
        <w:tc>
          <w:tcPr>
            <w:tcW w:w="915" w:type="pct"/>
            <w:shd w:val="clear" w:color="auto" w:fill="auto"/>
            <w:vAlign w:val="center"/>
          </w:tcPr>
          <w:p w:rsidR="00DE1FC0" w:rsidRPr="00156C2E" w:rsidRDefault="00DE1FC0" w:rsidP="00DE1FC0">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DE1FC0" w:rsidRPr="00156C2E" w:rsidRDefault="00DE1FC0" w:rsidP="00DE1FC0">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DE1FC0" w:rsidRPr="00156C2E" w:rsidRDefault="00DE1FC0" w:rsidP="00DE1FC0">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DE1FC0" w:rsidRPr="007949EB" w:rsidTr="00DE1FC0">
        <w:trPr>
          <w:trHeight w:val="20"/>
        </w:trPr>
        <w:tc>
          <w:tcPr>
            <w:tcW w:w="915" w:type="pct"/>
            <w:tcBorders>
              <w:top w:val="single" w:sz="4" w:space="0" w:color="auto"/>
              <w:bottom w:val="single" w:sz="4" w:space="0" w:color="auto"/>
            </w:tcBorders>
            <w:shd w:val="clear" w:color="auto" w:fill="auto"/>
            <w:vAlign w:val="center"/>
          </w:tcPr>
          <w:p w:rsidR="00DE1FC0" w:rsidRPr="00AB1EDD" w:rsidRDefault="00DE1FC0" w:rsidP="00DE1FC0">
            <w:pPr>
              <w:jc w:val="center"/>
              <w:rPr>
                <w:bCs/>
              </w:rPr>
            </w:pPr>
            <w:r>
              <w:t>3.1.1</w:t>
            </w:r>
          </w:p>
        </w:tc>
        <w:tc>
          <w:tcPr>
            <w:tcW w:w="1795" w:type="pct"/>
            <w:tcBorders>
              <w:top w:val="single" w:sz="4" w:space="0" w:color="auto"/>
              <w:bottom w:val="single" w:sz="4" w:space="0" w:color="auto"/>
            </w:tcBorders>
            <w:shd w:val="clear" w:color="auto" w:fill="auto"/>
            <w:vAlign w:val="center"/>
          </w:tcPr>
          <w:p w:rsidR="00DE1FC0" w:rsidRPr="000E7A63" w:rsidRDefault="00DE1FC0" w:rsidP="00DE1FC0">
            <w:pPr>
              <w:spacing w:line="240" w:lineRule="auto"/>
              <w:rPr>
                <w:bCs/>
              </w:rPr>
            </w:pPr>
            <w:r w:rsidRPr="000E7A63">
              <w:t>Предоставление коммунальных услуг</w:t>
            </w:r>
          </w:p>
        </w:tc>
        <w:tc>
          <w:tcPr>
            <w:tcW w:w="2290" w:type="pct"/>
            <w:tcBorders>
              <w:top w:val="single" w:sz="4" w:space="0" w:color="auto"/>
              <w:bottom w:val="single" w:sz="4" w:space="0" w:color="auto"/>
            </w:tcBorders>
            <w:shd w:val="clear" w:color="auto" w:fill="auto"/>
            <w:vAlign w:val="center"/>
          </w:tcPr>
          <w:p w:rsidR="00DE1FC0" w:rsidRPr="002B0030" w:rsidRDefault="00DE1FC0" w:rsidP="00DE1FC0">
            <w:pPr>
              <w:spacing w:line="240" w:lineRule="auto"/>
              <w:ind w:right="-113"/>
              <w:jc w:val="left"/>
            </w:pPr>
            <w:r w:rsidRPr="002B0030">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E37F7E" w:rsidRPr="007949EB" w:rsidTr="00964620">
        <w:trPr>
          <w:trHeight w:val="20"/>
        </w:trPr>
        <w:tc>
          <w:tcPr>
            <w:tcW w:w="915" w:type="pct"/>
            <w:tcBorders>
              <w:top w:val="single" w:sz="4" w:space="0" w:color="auto"/>
              <w:bottom w:val="single" w:sz="4" w:space="0" w:color="auto"/>
            </w:tcBorders>
            <w:shd w:val="clear" w:color="auto" w:fill="auto"/>
            <w:vAlign w:val="center"/>
          </w:tcPr>
          <w:p w:rsidR="00E37F7E" w:rsidRPr="00AB1EDD" w:rsidRDefault="00E37F7E" w:rsidP="00E37F7E">
            <w:pPr>
              <w:jc w:val="center"/>
              <w:rPr>
                <w:bCs/>
              </w:rPr>
            </w:pPr>
            <w:r>
              <w:t>4.9</w:t>
            </w:r>
          </w:p>
        </w:tc>
        <w:tc>
          <w:tcPr>
            <w:tcW w:w="1795" w:type="pct"/>
            <w:tcBorders>
              <w:top w:val="single" w:sz="4" w:space="0" w:color="auto"/>
              <w:bottom w:val="single" w:sz="4" w:space="0" w:color="auto"/>
            </w:tcBorders>
            <w:shd w:val="clear" w:color="auto" w:fill="auto"/>
            <w:vAlign w:val="center"/>
          </w:tcPr>
          <w:p w:rsidR="00E37F7E" w:rsidRPr="003E1300" w:rsidRDefault="00E37F7E" w:rsidP="00E37F7E">
            <w:pPr>
              <w:keepNext/>
              <w:spacing w:line="240" w:lineRule="auto"/>
            </w:pPr>
            <w:r w:rsidRPr="003E1300">
              <w:t>Служебные гаражи</w:t>
            </w:r>
          </w:p>
        </w:tc>
        <w:tc>
          <w:tcPr>
            <w:tcW w:w="2290" w:type="pct"/>
            <w:tcBorders>
              <w:top w:val="single" w:sz="4" w:space="0" w:color="auto"/>
            </w:tcBorders>
            <w:shd w:val="clear" w:color="auto" w:fill="auto"/>
            <w:vAlign w:val="center"/>
          </w:tcPr>
          <w:p w:rsidR="00E37F7E" w:rsidRPr="00303153" w:rsidRDefault="00E37F7E" w:rsidP="00E37F7E">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E37F7E" w:rsidRPr="007949EB" w:rsidTr="00964620">
        <w:trPr>
          <w:trHeight w:val="20"/>
        </w:trPr>
        <w:tc>
          <w:tcPr>
            <w:tcW w:w="915" w:type="pct"/>
            <w:tcBorders>
              <w:top w:val="single" w:sz="4" w:space="0" w:color="auto"/>
              <w:bottom w:val="single" w:sz="4" w:space="0" w:color="auto"/>
            </w:tcBorders>
            <w:shd w:val="clear" w:color="auto" w:fill="auto"/>
            <w:vAlign w:val="center"/>
          </w:tcPr>
          <w:p w:rsidR="00E37F7E" w:rsidRPr="00AB1EDD" w:rsidRDefault="00E37F7E" w:rsidP="00E37F7E">
            <w:pPr>
              <w:jc w:val="center"/>
              <w:rPr>
                <w:bCs/>
              </w:rPr>
            </w:pPr>
            <w:r>
              <w:t>5.1.4</w:t>
            </w:r>
          </w:p>
        </w:tc>
        <w:tc>
          <w:tcPr>
            <w:tcW w:w="1795" w:type="pct"/>
            <w:tcBorders>
              <w:top w:val="single" w:sz="4" w:space="0" w:color="auto"/>
              <w:bottom w:val="single" w:sz="4" w:space="0" w:color="auto"/>
            </w:tcBorders>
            <w:shd w:val="clear" w:color="auto" w:fill="auto"/>
            <w:vAlign w:val="center"/>
          </w:tcPr>
          <w:p w:rsidR="00E37F7E" w:rsidRPr="003E1300" w:rsidRDefault="00E37F7E" w:rsidP="00E37F7E">
            <w:pPr>
              <w:keepNext/>
              <w:spacing w:line="240" w:lineRule="auto"/>
            </w:pPr>
            <w:r w:rsidRPr="003E1300">
              <w:t>Оборудованные площадки для занятий спортом</w:t>
            </w:r>
          </w:p>
        </w:tc>
        <w:tc>
          <w:tcPr>
            <w:tcW w:w="2290" w:type="pct"/>
            <w:shd w:val="clear" w:color="auto" w:fill="auto"/>
            <w:vAlign w:val="center"/>
          </w:tcPr>
          <w:p w:rsidR="00E37F7E" w:rsidRPr="00303153" w:rsidRDefault="00E37F7E" w:rsidP="00E37F7E">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E37F7E" w:rsidRPr="007949EB" w:rsidTr="00DE1FC0">
        <w:trPr>
          <w:trHeight w:val="20"/>
        </w:trPr>
        <w:tc>
          <w:tcPr>
            <w:tcW w:w="915" w:type="pct"/>
            <w:tcBorders>
              <w:top w:val="single" w:sz="4" w:space="0" w:color="auto"/>
              <w:bottom w:val="single" w:sz="4" w:space="0" w:color="auto"/>
            </w:tcBorders>
            <w:shd w:val="clear" w:color="auto" w:fill="auto"/>
            <w:vAlign w:val="center"/>
          </w:tcPr>
          <w:p w:rsidR="00E37F7E" w:rsidRDefault="00E37F7E" w:rsidP="00E37F7E">
            <w:pPr>
              <w:jc w:val="center"/>
            </w:pPr>
            <w:r>
              <w:t>8.3</w:t>
            </w:r>
          </w:p>
        </w:tc>
        <w:tc>
          <w:tcPr>
            <w:tcW w:w="1795" w:type="pct"/>
            <w:tcBorders>
              <w:top w:val="single" w:sz="4" w:space="0" w:color="auto"/>
              <w:bottom w:val="single" w:sz="4" w:space="0" w:color="auto"/>
            </w:tcBorders>
            <w:shd w:val="clear" w:color="auto" w:fill="auto"/>
            <w:vAlign w:val="center"/>
          </w:tcPr>
          <w:p w:rsidR="00E37F7E" w:rsidRPr="003E1300" w:rsidRDefault="00E37F7E" w:rsidP="00E37F7E">
            <w:pPr>
              <w:keepNext/>
              <w:spacing w:line="240" w:lineRule="auto"/>
            </w:pPr>
            <w:r w:rsidRPr="003E1300">
              <w:t>Обеспечение внутреннего правопорядка</w:t>
            </w:r>
          </w:p>
        </w:tc>
        <w:tc>
          <w:tcPr>
            <w:tcW w:w="2290" w:type="pct"/>
            <w:shd w:val="clear" w:color="auto" w:fill="auto"/>
          </w:tcPr>
          <w:p w:rsidR="00E37F7E" w:rsidRPr="00303153" w:rsidRDefault="00E37F7E" w:rsidP="00E37F7E">
            <w:pPr>
              <w:spacing w:line="240" w:lineRule="auto"/>
              <w:jc w:val="left"/>
            </w:pPr>
            <w:r w:rsidRPr="00303153">
              <w:rPr>
                <w:sz w:val="22"/>
                <w:szCs w:val="22"/>
              </w:rPr>
              <w:t>Гостевые автостоянки, гаражи для служебного транспорта, 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DE1FC0" w:rsidRPr="004019E4" w:rsidRDefault="00DE1FC0" w:rsidP="00DE1FC0">
      <w:pPr>
        <w:widowControl/>
        <w:tabs>
          <w:tab w:val="left" w:pos="1134"/>
        </w:tabs>
        <w:autoSpaceDE/>
        <w:autoSpaceDN/>
        <w:adjustRightInd/>
        <w:spacing w:line="240" w:lineRule="auto"/>
        <w:ind w:firstLine="709"/>
        <w:textAlignment w:val="auto"/>
        <w:rPr>
          <w:rStyle w:val="FontStyle14"/>
          <w:bCs w:val="0"/>
          <w:szCs w:val="28"/>
        </w:rPr>
      </w:pPr>
      <w:r w:rsidRPr="00B91C4A">
        <w:rPr>
          <w:bCs/>
          <w:iCs/>
        </w:rPr>
        <w:t>Условно разрешенные виды использования объектов капитального строительства и земельных участков не подлежат установлению.</w:t>
      </w:r>
    </w:p>
    <w:p w:rsidR="00DE1FC0" w:rsidRPr="00B91C4A" w:rsidRDefault="00DE1FC0" w:rsidP="00DE1FC0">
      <w:pPr>
        <w:keepNext/>
        <w:widowControl/>
        <w:autoSpaceDE/>
        <w:autoSpaceDN/>
        <w:adjustRightInd/>
        <w:spacing w:line="240" w:lineRule="auto"/>
        <w:ind w:firstLine="709"/>
        <w:textAlignment w:val="auto"/>
        <w:rPr>
          <w:b/>
          <w:bCs/>
          <w:iCs/>
          <w:szCs w:val="28"/>
        </w:rPr>
      </w:pPr>
      <w:r w:rsidRPr="00B91C4A">
        <w:rPr>
          <w:b/>
          <w:bCs/>
          <w:iCs/>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5037"/>
        <w:gridCol w:w="4404"/>
      </w:tblGrid>
      <w:tr w:rsidR="00DE1FC0" w:rsidRPr="004568BA" w:rsidTr="00DE1FC0">
        <w:trPr>
          <w:tblHeader/>
        </w:trPr>
        <w:tc>
          <w:tcPr>
            <w:tcW w:w="34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keepNext/>
              <w:widowControl/>
              <w:autoSpaceDE/>
              <w:autoSpaceDN/>
              <w:adjustRightInd/>
              <w:spacing w:line="240" w:lineRule="auto"/>
              <w:jc w:val="left"/>
              <w:textAlignment w:val="auto"/>
              <w:rPr>
                <w:b/>
                <w:bCs/>
              </w:rPr>
            </w:pPr>
            <w:r w:rsidRPr="004568BA">
              <w:rPr>
                <w:b/>
                <w:bCs/>
              </w:rPr>
              <w:t>№ п/п</w:t>
            </w:r>
          </w:p>
        </w:tc>
        <w:tc>
          <w:tcPr>
            <w:tcW w:w="248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keepNext/>
              <w:widowControl/>
              <w:autoSpaceDE/>
              <w:autoSpaceDN/>
              <w:adjustRightInd/>
              <w:spacing w:line="240" w:lineRule="auto"/>
              <w:jc w:val="center"/>
              <w:textAlignment w:val="auto"/>
              <w:rPr>
                <w:b/>
                <w:bCs/>
              </w:rPr>
            </w:pPr>
            <w:r w:rsidRPr="004568BA">
              <w:rPr>
                <w:b/>
              </w:rPr>
              <w:t>Наименование предельных параметров разрешенного строительства, реконструкции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keepNext/>
              <w:widowControl/>
              <w:autoSpaceDE/>
              <w:autoSpaceDN/>
              <w:adjustRightInd/>
              <w:spacing w:line="240" w:lineRule="auto"/>
              <w:jc w:val="center"/>
              <w:textAlignment w:val="auto"/>
              <w:rPr>
                <w:b/>
                <w:bCs/>
              </w:rPr>
            </w:pPr>
            <w:r w:rsidRPr="004568BA">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E1FC0" w:rsidRPr="004568BA" w:rsidTr="00DE1FC0">
        <w:tc>
          <w:tcPr>
            <w:tcW w:w="34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keepNext/>
              <w:widowControl/>
              <w:autoSpaceDE/>
              <w:autoSpaceDN/>
              <w:adjustRightInd/>
              <w:spacing w:line="240" w:lineRule="auto"/>
              <w:jc w:val="left"/>
              <w:textAlignment w:val="auto"/>
            </w:pPr>
            <w:r w:rsidRPr="004568BA">
              <w:rPr>
                <w:sz w:val="22"/>
                <w:szCs w:val="22"/>
              </w:rPr>
              <w:t>1</w:t>
            </w:r>
          </w:p>
        </w:tc>
        <w:tc>
          <w:tcPr>
            <w:tcW w:w="248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keepNext/>
              <w:widowControl/>
              <w:autoSpaceDE/>
              <w:autoSpaceDN/>
              <w:adjustRightInd/>
              <w:spacing w:line="240" w:lineRule="auto"/>
              <w:jc w:val="left"/>
              <w:textAlignment w:val="auto"/>
            </w:pPr>
            <w:r w:rsidRPr="004568BA">
              <w:rPr>
                <w:sz w:val="22"/>
                <w:szCs w:val="22"/>
              </w:rPr>
              <w:t>Минимальная и максимальная площади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keepNext/>
              <w:widowControl/>
              <w:autoSpaceDE/>
              <w:autoSpaceDN/>
              <w:adjustRightInd/>
              <w:spacing w:line="240" w:lineRule="auto"/>
              <w:jc w:val="left"/>
              <w:textAlignment w:val="auto"/>
            </w:pPr>
            <w:r w:rsidRPr="004568BA">
              <w:t>Не подлежит установлению</w:t>
            </w:r>
          </w:p>
        </w:tc>
      </w:tr>
      <w:tr w:rsidR="00DE1FC0" w:rsidRPr="004568BA" w:rsidTr="00DE1FC0">
        <w:tc>
          <w:tcPr>
            <w:tcW w:w="34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rPr>
                <w:sz w:val="22"/>
                <w:szCs w:val="22"/>
              </w:rPr>
              <w:t>2</w:t>
            </w:r>
          </w:p>
        </w:tc>
        <w:tc>
          <w:tcPr>
            <w:tcW w:w="248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t>Максимальный коэффициент застройки и коэффициент плотности</w:t>
            </w:r>
          </w:p>
        </w:tc>
        <w:tc>
          <w:tcPr>
            <w:tcW w:w="2172"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t>Не подлежит установлению</w:t>
            </w:r>
          </w:p>
        </w:tc>
      </w:tr>
      <w:tr w:rsidR="00DE1FC0" w:rsidRPr="004568BA" w:rsidTr="00DE1FC0">
        <w:tc>
          <w:tcPr>
            <w:tcW w:w="34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rPr>
                <w:sz w:val="22"/>
                <w:szCs w:val="22"/>
              </w:rPr>
              <w:t>3</w:t>
            </w:r>
          </w:p>
        </w:tc>
        <w:tc>
          <w:tcPr>
            <w:tcW w:w="248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t>Минимальные отступы зданий, строений, сооружений от границ</w:t>
            </w:r>
            <w:r>
              <w:t xml:space="preserve"> </w:t>
            </w:r>
            <w:r w:rsidRPr="004568BA">
              <w:t>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t>Не подлежит установлению</w:t>
            </w:r>
          </w:p>
        </w:tc>
      </w:tr>
      <w:tr w:rsidR="00DE1FC0" w:rsidRPr="004568BA" w:rsidTr="00DE1FC0">
        <w:tc>
          <w:tcPr>
            <w:tcW w:w="34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rPr>
                <w:sz w:val="22"/>
                <w:szCs w:val="22"/>
              </w:rPr>
              <w:t>4</w:t>
            </w:r>
          </w:p>
        </w:tc>
        <w:tc>
          <w:tcPr>
            <w:tcW w:w="248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N/>
              <w:adjustRightInd/>
              <w:spacing w:line="240" w:lineRule="auto"/>
              <w:jc w:val="left"/>
              <w:textAlignment w:val="auto"/>
            </w:pPr>
            <w:r w:rsidRPr="004568BA">
              <w:rPr>
                <w:sz w:val="22"/>
                <w:szCs w:val="22"/>
              </w:rPr>
              <w:t>Максимальная высота</w:t>
            </w:r>
            <w:r>
              <w:rPr>
                <w:sz w:val="22"/>
                <w:szCs w:val="22"/>
              </w:rPr>
              <w:t xml:space="preserve"> </w:t>
            </w:r>
            <w:r w:rsidRPr="004568BA">
              <w:rPr>
                <w:sz w:val="22"/>
                <w:szCs w:val="22"/>
              </w:rPr>
              <w:t>надземной части зданий, строений, сооружений на территории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t>Не подлежит установлению</w:t>
            </w:r>
          </w:p>
        </w:tc>
      </w:tr>
      <w:tr w:rsidR="00DE1FC0" w:rsidRPr="004568BA" w:rsidTr="00DE1FC0">
        <w:tc>
          <w:tcPr>
            <w:tcW w:w="344"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rPr>
                <w:sz w:val="22"/>
                <w:szCs w:val="22"/>
              </w:rPr>
              <w:t>5</w:t>
            </w:r>
          </w:p>
        </w:tc>
        <w:tc>
          <w:tcPr>
            <w:tcW w:w="2484" w:type="pct"/>
            <w:tcBorders>
              <w:top w:val="single" w:sz="4" w:space="0" w:color="auto"/>
              <w:left w:val="single" w:sz="4" w:space="0" w:color="auto"/>
              <w:bottom w:val="single" w:sz="4" w:space="0" w:color="auto"/>
              <w:right w:val="single" w:sz="4" w:space="0" w:color="auto"/>
            </w:tcBorders>
            <w:vAlign w:val="center"/>
          </w:tcPr>
          <w:p w:rsidR="00DE1FC0" w:rsidRPr="006E741A" w:rsidRDefault="00DE1FC0" w:rsidP="00DE1FC0">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DE1FC0" w:rsidRPr="004568BA" w:rsidRDefault="00DE1FC0" w:rsidP="00DE1FC0">
            <w:pPr>
              <w:widowControl/>
              <w:autoSpaceDE/>
              <w:autoSpaceDN/>
              <w:adjustRightInd/>
              <w:spacing w:line="240" w:lineRule="auto"/>
              <w:jc w:val="left"/>
              <w:textAlignment w:val="auto"/>
            </w:pPr>
            <w:r w:rsidRPr="004568BA">
              <w:t>Не подлежит установлению</w:t>
            </w:r>
          </w:p>
        </w:tc>
      </w:tr>
    </w:tbl>
    <w:p w:rsidR="00DE1FC0" w:rsidRPr="000F76E7" w:rsidRDefault="00DE1FC0" w:rsidP="00DE1FC0">
      <w:pPr>
        <w:suppressAutoHyphens/>
        <w:spacing w:line="240" w:lineRule="auto"/>
        <w:ind w:firstLine="709"/>
        <w:rPr>
          <w:rStyle w:val="FontStyle14"/>
          <w:b w:val="0"/>
          <w:color w:val="000000" w:themeColor="text1"/>
          <w:szCs w:val="28"/>
        </w:rPr>
      </w:pPr>
      <w:r w:rsidRPr="000F76E7">
        <w:rPr>
          <w:b/>
          <w:bCs/>
        </w:rPr>
        <w:t xml:space="preserve">Ограничения использования земельных участков и объектов капитального строительства применительно к зонам </w:t>
      </w:r>
      <w:r w:rsidRPr="000F76E7">
        <w:rPr>
          <w:b/>
          <w:bCs/>
          <w:iCs/>
        </w:rPr>
        <w:t>с особыми условиями использования территории:</w:t>
      </w:r>
    </w:p>
    <w:p w:rsidR="00DE1FC0" w:rsidRPr="00C22229" w:rsidRDefault="00266E13" w:rsidP="00DE1FC0">
      <w:pPr>
        <w:pStyle w:val="Style5"/>
        <w:widowControl/>
        <w:tabs>
          <w:tab w:val="left" w:pos="1231"/>
        </w:tabs>
        <w:spacing w:line="240" w:lineRule="auto"/>
        <w:ind w:firstLine="709"/>
        <w:rPr>
          <w:bCs/>
          <w:iCs/>
        </w:rPr>
      </w:pPr>
      <w:r w:rsidRPr="00C22229">
        <w:rPr>
          <w:bCs/>
        </w:rPr>
        <w:t xml:space="preserve">Зона </w:t>
      </w:r>
      <w:r w:rsidRPr="00C22229">
        <w:t>СО-4 пос. Точка 1-я</w:t>
      </w:r>
      <w:r w:rsidRPr="00C22229">
        <w:rPr>
          <w:lang w:eastAsia="ar-SA"/>
        </w:rPr>
        <w:t xml:space="preserve"> </w:t>
      </w:r>
      <w:r w:rsidRPr="00C22229">
        <w:rPr>
          <w:bCs/>
        </w:rPr>
        <w:t>находится в зоне ограничения приаэродромной территории Ртищевского аэродрома, высота зданий определяется в соответствии со статьей 40.</w:t>
      </w:r>
    </w:p>
    <w:p w:rsidR="00DE1FC0" w:rsidRDefault="00DE1FC0" w:rsidP="00DE1FC0">
      <w:pPr>
        <w:pStyle w:val="Style5"/>
        <w:widowControl/>
        <w:tabs>
          <w:tab w:val="left" w:pos="1231"/>
        </w:tabs>
        <w:spacing w:line="240" w:lineRule="auto"/>
        <w:ind w:firstLine="709"/>
        <w:rPr>
          <w:rStyle w:val="FontStyle14"/>
          <w:color w:val="000000" w:themeColor="text1"/>
          <w:sz w:val="28"/>
          <w:szCs w:val="28"/>
        </w:rPr>
      </w:pPr>
    </w:p>
    <w:p w:rsidR="006E32CF" w:rsidRPr="00500523" w:rsidRDefault="006E32CF" w:rsidP="001A4AEC">
      <w:pPr>
        <w:keepNext/>
        <w:tabs>
          <w:tab w:val="left" w:pos="2552"/>
        </w:tabs>
        <w:spacing w:line="240" w:lineRule="auto"/>
        <w:ind w:firstLine="709"/>
        <w:outlineLvl w:val="2"/>
        <w:rPr>
          <w:b/>
          <w:bCs/>
          <w:sz w:val="28"/>
          <w:szCs w:val="28"/>
        </w:rPr>
      </w:pPr>
      <w:bookmarkStart w:id="129" w:name="_Toc145602612"/>
      <w:bookmarkStart w:id="130" w:name="_Toc151624535"/>
      <w:r w:rsidRPr="00500523">
        <w:rPr>
          <w:b/>
          <w:bCs/>
          <w:sz w:val="28"/>
          <w:szCs w:val="28"/>
        </w:rPr>
        <w:t xml:space="preserve">Статья </w:t>
      </w:r>
      <w:r w:rsidR="00A332A3">
        <w:rPr>
          <w:b/>
          <w:bCs/>
          <w:sz w:val="28"/>
          <w:szCs w:val="28"/>
        </w:rPr>
        <w:t>31.5</w:t>
      </w:r>
      <w:r w:rsidRPr="00500523">
        <w:rPr>
          <w:b/>
          <w:bCs/>
          <w:sz w:val="28"/>
          <w:szCs w:val="28"/>
        </w:rPr>
        <w:t>.</w:t>
      </w:r>
      <w:r w:rsidR="00245DD2">
        <w:rPr>
          <w:b/>
          <w:bCs/>
          <w:sz w:val="28"/>
          <w:szCs w:val="28"/>
        </w:rPr>
        <w:t xml:space="preserve"> </w:t>
      </w:r>
      <w:r w:rsidRPr="00500523">
        <w:rPr>
          <w:b/>
          <w:bCs/>
          <w:sz w:val="28"/>
          <w:szCs w:val="28"/>
        </w:rPr>
        <w:t>Зоны рекреационного назначения</w:t>
      </w:r>
      <w:bookmarkEnd w:id="129"/>
      <w:bookmarkEnd w:id="130"/>
    </w:p>
    <w:p w:rsidR="006E32CF" w:rsidRDefault="006E32CF" w:rsidP="001A4AEC">
      <w:pPr>
        <w:keepNext/>
        <w:spacing w:line="240" w:lineRule="auto"/>
        <w:ind w:firstLine="709"/>
        <w:rPr>
          <w:b/>
          <w:bCs/>
          <w:sz w:val="28"/>
          <w:szCs w:val="28"/>
        </w:rPr>
      </w:pPr>
      <w:r w:rsidRPr="00500523">
        <w:rPr>
          <w:b/>
          <w:bCs/>
          <w:sz w:val="28"/>
          <w:szCs w:val="28"/>
        </w:rPr>
        <w:t>Р–1</w:t>
      </w:r>
      <w:r w:rsidR="00FB022E">
        <w:rPr>
          <w:b/>
          <w:bCs/>
          <w:sz w:val="28"/>
          <w:szCs w:val="28"/>
        </w:rPr>
        <w:t xml:space="preserve"> - </w:t>
      </w:r>
      <w:r w:rsidRPr="00500523">
        <w:rPr>
          <w:b/>
          <w:bCs/>
          <w:sz w:val="28"/>
          <w:szCs w:val="28"/>
        </w:rPr>
        <w:t>Зона парков, скверов, бульваров</w:t>
      </w:r>
    </w:p>
    <w:p w:rsidR="00C741BC" w:rsidRPr="00303153" w:rsidRDefault="00C741BC" w:rsidP="00C741BC">
      <w:pPr>
        <w:spacing w:line="240" w:lineRule="auto"/>
        <w:ind w:firstLine="709"/>
      </w:pPr>
      <w:r w:rsidRPr="00303153">
        <w:rPr>
          <w:i/>
          <w:iCs/>
        </w:rPr>
        <w:t>Представленные ниже градостроительные регламенты могут быть распространены на земельные участки в составе данной зоны Р-1 только в случае, когда части территорий общего пользования - парков, набережных, скверов, бульваров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C741BC" w:rsidRPr="00303153" w:rsidRDefault="00C741BC" w:rsidP="00C741BC">
      <w:pPr>
        <w:spacing w:line="240" w:lineRule="auto"/>
        <w:ind w:firstLine="709"/>
      </w:pPr>
      <w:r w:rsidRPr="00303153">
        <w:rPr>
          <w:i/>
          <w:iCs/>
        </w:rPr>
        <w:t>В иных случаях – применительно к частям территории в пределах данной зоны Р-1,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органами местного самоуправления в индивидуальном порядке в соответствии с целевым назначением.</w:t>
      </w:r>
    </w:p>
    <w:p w:rsidR="00C741BC" w:rsidRDefault="00C741BC" w:rsidP="00C741BC">
      <w:pPr>
        <w:keepNext/>
        <w:widowControl/>
        <w:autoSpaceDE/>
        <w:autoSpaceDN/>
        <w:adjustRightInd/>
        <w:spacing w:line="240" w:lineRule="auto"/>
        <w:ind w:firstLine="709"/>
        <w:textAlignment w:val="auto"/>
        <w:rPr>
          <w:i/>
          <w:iCs/>
        </w:rPr>
      </w:pPr>
      <w:r w:rsidRPr="00303153">
        <w:rPr>
          <w:i/>
          <w:iCs/>
        </w:rPr>
        <w:t>Данная зона Р-1 выделена для обеспечения правовых условий сохранения и использования земельных участков озеленения в целях проведения досуга населением, а также сохранения и формирования озелененных участков, предназначенных для отдыха населения.</w:t>
      </w:r>
    </w:p>
    <w:p w:rsidR="00C741BC" w:rsidRPr="000356CB" w:rsidRDefault="00C741BC" w:rsidP="00EB3AE3">
      <w:pPr>
        <w:pStyle w:val="aa"/>
        <w:numPr>
          <w:ilvl w:val="0"/>
          <w:numId w:val="133"/>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C741BC" w:rsidRPr="007949EB" w:rsidTr="00CC1CDD">
        <w:trPr>
          <w:trHeight w:val="20"/>
          <w:tblHeader/>
        </w:trPr>
        <w:tc>
          <w:tcPr>
            <w:tcW w:w="915" w:type="pct"/>
            <w:shd w:val="clear" w:color="auto" w:fill="auto"/>
            <w:vAlign w:val="center"/>
          </w:tcPr>
          <w:p w:rsidR="00C741BC" w:rsidRPr="00156C2E" w:rsidRDefault="00C741BC" w:rsidP="00C741BC">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C741BC" w:rsidRPr="00156C2E" w:rsidRDefault="00C741BC" w:rsidP="00CC1CDD">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C741BC" w:rsidRPr="00156C2E" w:rsidRDefault="00C741BC" w:rsidP="00CC1CDD">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C741BC" w:rsidRPr="007949EB" w:rsidTr="00CC1CDD">
        <w:trPr>
          <w:trHeight w:val="20"/>
        </w:trPr>
        <w:tc>
          <w:tcPr>
            <w:tcW w:w="915" w:type="pct"/>
            <w:tcBorders>
              <w:top w:val="single" w:sz="4" w:space="0" w:color="auto"/>
              <w:bottom w:val="single" w:sz="4" w:space="0" w:color="auto"/>
            </w:tcBorders>
            <w:shd w:val="clear" w:color="auto" w:fill="auto"/>
            <w:vAlign w:val="center"/>
          </w:tcPr>
          <w:p w:rsidR="00C741BC" w:rsidRPr="00AB1EDD" w:rsidRDefault="00C741BC" w:rsidP="00C741BC">
            <w:pPr>
              <w:jc w:val="center"/>
              <w:rPr>
                <w:bCs/>
              </w:rPr>
            </w:pPr>
            <w:r w:rsidRPr="00772BA2">
              <w:t>3.1.1</w:t>
            </w:r>
          </w:p>
        </w:tc>
        <w:tc>
          <w:tcPr>
            <w:tcW w:w="1795" w:type="pct"/>
            <w:tcBorders>
              <w:top w:val="single" w:sz="4" w:space="0" w:color="auto"/>
              <w:bottom w:val="single" w:sz="4" w:space="0" w:color="auto"/>
            </w:tcBorders>
            <w:shd w:val="clear" w:color="auto" w:fill="auto"/>
            <w:vAlign w:val="center"/>
          </w:tcPr>
          <w:p w:rsidR="00C741BC" w:rsidRPr="00772BA2" w:rsidRDefault="00C741BC" w:rsidP="00C741BC">
            <w:pPr>
              <w:spacing w:line="240" w:lineRule="auto"/>
              <w:rPr>
                <w:bCs/>
              </w:rPr>
            </w:pPr>
            <w:r w:rsidRPr="00772BA2">
              <w:t>Пре</w:t>
            </w:r>
            <w:r>
              <w:t>доставление коммунальных услуг</w:t>
            </w:r>
          </w:p>
        </w:tc>
        <w:tc>
          <w:tcPr>
            <w:tcW w:w="2290" w:type="pct"/>
            <w:shd w:val="clear" w:color="auto" w:fill="auto"/>
            <w:vAlign w:val="center"/>
          </w:tcPr>
          <w:p w:rsidR="00C741BC" w:rsidRPr="002C7EAC" w:rsidRDefault="00C741BC" w:rsidP="00C741BC">
            <w:pPr>
              <w:spacing w:line="240" w:lineRule="auto"/>
              <w:jc w:val="left"/>
            </w:pPr>
            <w:r w:rsidRPr="002C7EAC">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w:t>
            </w:r>
          </w:p>
        </w:tc>
      </w:tr>
      <w:tr w:rsidR="00C741BC" w:rsidRPr="007949EB" w:rsidTr="00CC1CDD">
        <w:trPr>
          <w:trHeight w:val="20"/>
        </w:trPr>
        <w:tc>
          <w:tcPr>
            <w:tcW w:w="915" w:type="pct"/>
            <w:tcBorders>
              <w:top w:val="single" w:sz="4" w:space="0" w:color="auto"/>
              <w:bottom w:val="single" w:sz="4" w:space="0" w:color="auto"/>
            </w:tcBorders>
            <w:shd w:val="clear" w:color="auto" w:fill="auto"/>
            <w:vAlign w:val="center"/>
          </w:tcPr>
          <w:p w:rsidR="00C741BC" w:rsidRPr="00AB1EDD" w:rsidRDefault="00C741BC" w:rsidP="00C741BC">
            <w:pPr>
              <w:jc w:val="center"/>
              <w:rPr>
                <w:bCs/>
              </w:rPr>
            </w:pPr>
            <w:r w:rsidRPr="00772BA2">
              <w:t>3.6.2</w:t>
            </w:r>
          </w:p>
        </w:tc>
        <w:tc>
          <w:tcPr>
            <w:tcW w:w="1795" w:type="pct"/>
            <w:tcBorders>
              <w:top w:val="single" w:sz="4" w:space="0" w:color="auto"/>
              <w:bottom w:val="single" w:sz="4" w:space="0" w:color="auto"/>
            </w:tcBorders>
            <w:shd w:val="clear" w:color="auto" w:fill="auto"/>
            <w:vAlign w:val="center"/>
          </w:tcPr>
          <w:p w:rsidR="00C741BC" w:rsidRPr="00772BA2" w:rsidRDefault="00C741BC" w:rsidP="00C741BC">
            <w:pPr>
              <w:spacing w:line="240" w:lineRule="auto"/>
            </w:pPr>
            <w:r>
              <w:t>Парки культуры и отдыха</w:t>
            </w:r>
          </w:p>
        </w:tc>
        <w:tc>
          <w:tcPr>
            <w:tcW w:w="2290" w:type="pct"/>
            <w:shd w:val="clear" w:color="auto" w:fill="auto"/>
          </w:tcPr>
          <w:p w:rsidR="00C741BC" w:rsidRPr="002C7EAC" w:rsidRDefault="00C741BC" w:rsidP="00C741BC">
            <w:pPr>
              <w:spacing w:line="240" w:lineRule="auto"/>
              <w:jc w:val="left"/>
            </w:pPr>
            <w:r w:rsidRPr="002C7EAC">
              <w:rPr>
                <w:sz w:val="22"/>
                <w:szCs w:val="22"/>
              </w:rPr>
              <w:t>Общественные туалеты;  объекты пожарной охраны (резервуары для хранения воды); объекты технического, инженерно-технического обеспечения; малые архитектурные формы и иные объекты благоустройства; парковая скульптура, памятники и монументы</w:t>
            </w:r>
          </w:p>
        </w:tc>
      </w:tr>
      <w:tr w:rsidR="00C741BC" w:rsidRPr="007949EB" w:rsidTr="00CC1CDD">
        <w:trPr>
          <w:trHeight w:val="20"/>
        </w:trPr>
        <w:tc>
          <w:tcPr>
            <w:tcW w:w="915" w:type="pct"/>
            <w:tcBorders>
              <w:top w:val="single" w:sz="4" w:space="0" w:color="auto"/>
              <w:bottom w:val="single" w:sz="4" w:space="0" w:color="auto"/>
            </w:tcBorders>
            <w:shd w:val="clear" w:color="auto" w:fill="auto"/>
            <w:vAlign w:val="center"/>
          </w:tcPr>
          <w:p w:rsidR="00C741BC" w:rsidRPr="00AB1EDD" w:rsidRDefault="00C741BC" w:rsidP="00C741BC">
            <w:pPr>
              <w:jc w:val="center"/>
              <w:rPr>
                <w:bCs/>
              </w:rPr>
            </w:pPr>
            <w:r w:rsidRPr="00772BA2">
              <w:rPr>
                <w:shd w:val="clear" w:color="auto" w:fill="FFFFFF"/>
              </w:rPr>
              <w:t>3.6.3</w:t>
            </w:r>
          </w:p>
        </w:tc>
        <w:tc>
          <w:tcPr>
            <w:tcW w:w="1795" w:type="pct"/>
            <w:tcBorders>
              <w:top w:val="single" w:sz="4" w:space="0" w:color="auto"/>
              <w:bottom w:val="single" w:sz="4" w:space="0" w:color="auto"/>
            </w:tcBorders>
            <w:shd w:val="clear" w:color="auto" w:fill="auto"/>
            <w:vAlign w:val="center"/>
          </w:tcPr>
          <w:p w:rsidR="00C741BC" w:rsidRPr="00772BA2" w:rsidRDefault="00C741BC" w:rsidP="00C741BC">
            <w:pPr>
              <w:spacing w:line="240" w:lineRule="auto"/>
            </w:pPr>
            <w:r>
              <w:rPr>
                <w:shd w:val="clear" w:color="auto" w:fill="FFFFFF"/>
              </w:rPr>
              <w:t>Цирки и зверинцы</w:t>
            </w:r>
          </w:p>
        </w:tc>
        <w:tc>
          <w:tcPr>
            <w:tcW w:w="2290" w:type="pct"/>
            <w:shd w:val="clear" w:color="auto" w:fill="auto"/>
          </w:tcPr>
          <w:p w:rsidR="00C741BC" w:rsidRPr="002C7EAC" w:rsidRDefault="00C741BC" w:rsidP="00C741BC">
            <w:pPr>
              <w:spacing w:line="240" w:lineRule="auto"/>
              <w:jc w:val="left"/>
            </w:pPr>
            <w:r w:rsidRPr="002C7EAC">
              <w:rPr>
                <w:sz w:val="22"/>
                <w:szCs w:val="22"/>
              </w:rPr>
              <w:t>Общественные туалеты;  объекты пожарной охраны (резервуары для хранения воды); объекты технического, инженерно-технического обеспечения; малые архитектурные формы и иные объекты благоустройства; парковая скульптура, памятники и монументы</w:t>
            </w:r>
          </w:p>
        </w:tc>
      </w:tr>
      <w:tr w:rsidR="00C741BC" w:rsidRPr="007949EB" w:rsidTr="00CC1CDD">
        <w:trPr>
          <w:trHeight w:val="20"/>
        </w:trPr>
        <w:tc>
          <w:tcPr>
            <w:tcW w:w="915" w:type="pct"/>
            <w:tcBorders>
              <w:top w:val="single" w:sz="4" w:space="0" w:color="auto"/>
              <w:bottom w:val="single" w:sz="4" w:space="0" w:color="auto"/>
            </w:tcBorders>
            <w:shd w:val="clear" w:color="auto" w:fill="auto"/>
            <w:vAlign w:val="center"/>
          </w:tcPr>
          <w:p w:rsidR="00C741BC" w:rsidRPr="00AB1EDD" w:rsidRDefault="00C741BC" w:rsidP="00C741BC">
            <w:pPr>
              <w:jc w:val="center"/>
              <w:rPr>
                <w:shd w:val="clear" w:color="auto" w:fill="FFFFFF"/>
              </w:rPr>
            </w:pPr>
            <w:r w:rsidRPr="00772BA2">
              <w:rPr>
                <w:bCs/>
              </w:rPr>
              <w:t>4.6</w:t>
            </w:r>
          </w:p>
        </w:tc>
        <w:tc>
          <w:tcPr>
            <w:tcW w:w="1795" w:type="pct"/>
            <w:tcBorders>
              <w:top w:val="single" w:sz="4" w:space="0" w:color="auto"/>
              <w:bottom w:val="single" w:sz="4" w:space="0" w:color="auto"/>
            </w:tcBorders>
            <w:shd w:val="clear" w:color="auto" w:fill="auto"/>
            <w:vAlign w:val="center"/>
          </w:tcPr>
          <w:p w:rsidR="00C741BC" w:rsidRPr="00772BA2" w:rsidRDefault="00C741BC" w:rsidP="00C741BC">
            <w:pPr>
              <w:spacing w:line="240" w:lineRule="auto"/>
              <w:rPr>
                <w:bCs/>
              </w:rPr>
            </w:pPr>
            <w:r>
              <w:rPr>
                <w:bCs/>
              </w:rPr>
              <w:t>Общественное питание</w:t>
            </w:r>
          </w:p>
        </w:tc>
        <w:tc>
          <w:tcPr>
            <w:tcW w:w="2290" w:type="pct"/>
            <w:shd w:val="clear" w:color="auto" w:fill="auto"/>
          </w:tcPr>
          <w:p w:rsidR="00C741BC" w:rsidRPr="002C7EAC" w:rsidRDefault="00C741BC" w:rsidP="00C741BC">
            <w:pPr>
              <w:spacing w:line="240" w:lineRule="auto"/>
              <w:jc w:val="left"/>
            </w:pPr>
            <w:r w:rsidRPr="002C7EAC">
              <w:rPr>
                <w:sz w:val="22"/>
                <w:szCs w:val="22"/>
              </w:rPr>
              <w:t>Размещение площадок для сбора мусора; общественных туалетов;  объекты пожарной охраны (резервуары для хранения воды); объекты технического, инженерно-технического обеспечения</w:t>
            </w:r>
          </w:p>
        </w:tc>
      </w:tr>
      <w:tr w:rsidR="00C741BC" w:rsidRPr="007949EB" w:rsidTr="00CC1CDD">
        <w:trPr>
          <w:trHeight w:val="20"/>
        </w:trPr>
        <w:tc>
          <w:tcPr>
            <w:tcW w:w="915" w:type="pct"/>
            <w:tcBorders>
              <w:top w:val="single" w:sz="4" w:space="0" w:color="auto"/>
              <w:bottom w:val="single" w:sz="4" w:space="0" w:color="auto"/>
            </w:tcBorders>
            <w:shd w:val="clear" w:color="auto" w:fill="auto"/>
            <w:vAlign w:val="center"/>
          </w:tcPr>
          <w:p w:rsidR="00C741BC" w:rsidRPr="00AB1EDD" w:rsidRDefault="00C741BC" w:rsidP="00C741BC">
            <w:pPr>
              <w:jc w:val="center"/>
              <w:rPr>
                <w:bCs/>
              </w:rPr>
            </w:pPr>
            <w:r w:rsidRPr="00772BA2">
              <w:t>4.8.1</w:t>
            </w:r>
          </w:p>
        </w:tc>
        <w:tc>
          <w:tcPr>
            <w:tcW w:w="1795" w:type="pct"/>
            <w:tcBorders>
              <w:top w:val="single" w:sz="4" w:space="0" w:color="auto"/>
              <w:bottom w:val="single" w:sz="4" w:space="0" w:color="auto"/>
            </w:tcBorders>
            <w:shd w:val="clear" w:color="auto" w:fill="auto"/>
            <w:vAlign w:val="center"/>
          </w:tcPr>
          <w:p w:rsidR="00C741BC" w:rsidRPr="00772BA2" w:rsidRDefault="00C741BC" w:rsidP="00C741BC">
            <w:pPr>
              <w:spacing w:line="240" w:lineRule="auto"/>
            </w:pPr>
            <w:r w:rsidRPr="00772BA2">
              <w:t xml:space="preserve">Развлекательные </w:t>
            </w:r>
            <w:r>
              <w:t>мероприятия</w:t>
            </w:r>
          </w:p>
        </w:tc>
        <w:tc>
          <w:tcPr>
            <w:tcW w:w="2290" w:type="pct"/>
            <w:shd w:val="clear" w:color="auto" w:fill="auto"/>
          </w:tcPr>
          <w:p w:rsidR="00C741BC" w:rsidRPr="00303153" w:rsidRDefault="00C741BC" w:rsidP="00C741BC">
            <w:pPr>
              <w:spacing w:line="240" w:lineRule="auto"/>
              <w:jc w:val="left"/>
            </w:pPr>
            <w:r w:rsidRPr="00303153">
              <w:rPr>
                <w:sz w:val="22"/>
                <w:szCs w:val="22"/>
              </w:rPr>
              <w:t>Размещение площадок для сбора мусора; общественных туалетов;  объекты пожарной охраны (резервуары для хранения воды); объекты технического, инженерно-технического обеспечения</w:t>
            </w:r>
          </w:p>
        </w:tc>
      </w:tr>
      <w:tr w:rsidR="00C741BC" w:rsidRPr="007949EB" w:rsidTr="00CC1CDD">
        <w:trPr>
          <w:trHeight w:val="20"/>
        </w:trPr>
        <w:tc>
          <w:tcPr>
            <w:tcW w:w="915" w:type="pct"/>
            <w:tcBorders>
              <w:top w:val="single" w:sz="4" w:space="0" w:color="auto"/>
              <w:bottom w:val="single" w:sz="4" w:space="0" w:color="auto"/>
            </w:tcBorders>
            <w:shd w:val="clear" w:color="auto" w:fill="auto"/>
            <w:vAlign w:val="center"/>
          </w:tcPr>
          <w:p w:rsidR="00C741BC" w:rsidRPr="00AB1EDD" w:rsidRDefault="00C741BC" w:rsidP="00C741BC">
            <w:pPr>
              <w:jc w:val="center"/>
              <w:rPr>
                <w:bCs/>
              </w:rPr>
            </w:pPr>
            <w:r w:rsidRPr="00772BA2">
              <w:t>5.1.2</w:t>
            </w:r>
          </w:p>
        </w:tc>
        <w:tc>
          <w:tcPr>
            <w:tcW w:w="1795" w:type="pct"/>
            <w:tcBorders>
              <w:top w:val="single" w:sz="4" w:space="0" w:color="auto"/>
              <w:bottom w:val="single" w:sz="4" w:space="0" w:color="auto"/>
            </w:tcBorders>
            <w:shd w:val="clear" w:color="auto" w:fill="auto"/>
            <w:vAlign w:val="center"/>
          </w:tcPr>
          <w:p w:rsidR="00C741BC" w:rsidRPr="00772BA2" w:rsidRDefault="00C741BC" w:rsidP="00C741BC">
            <w:pPr>
              <w:spacing w:line="240" w:lineRule="auto"/>
              <w:rPr>
                <w:bCs/>
              </w:rPr>
            </w:pPr>
            <w:r w:rsidRPr="00772BA2">
              <w:t>Обеспечени</w:t>
            </w:r>
            <w:r>
              <w:t>е занятий спортом в помещениях</w:t>
            </w:r>
          </w:p>
        </w:tc>
        <w:tc>
          <w:tcPr>
            <w:tcW w:w="2290" w:type="pct"/>
            <w:shd w:val="clear" w:color="auto" w:fill="auto"/>
          </w:tcPr>
          <w:p w:rsidR="00C741BC" w:rsidRPr="002C7EAC" w:rsidRDefault="00C741BC" w:rsidP="00C741BC">
            <w:pPr>
              <w:spacing w:line="240" w:lineRule="auto"/>
              <w:jc w:val="left"/>
            </w:pPr>
            <w:r w:rsidRPr="002C7EAC">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741BC" w:rsidRPr="007949EB" w:rsidTr="00CC1CDD">
        <w:trPr>
          <w:trHeight w:val="20"/>
        </w:trPr>
        <w:tc>
          <w:tcPr>
            <w:tcW w:w="915" w:type="pct"/>
            <w:tcBorders>
              <w:top w:val="single" w:sz="4" w:space="0" w:color="auto"/>
              <w:bottom w:val="single" w:sz="4" w:space="0" w:color="auto"/>
            </w:tcBorders>
            <w:shd w:val="clear" w:color="auto" w:fill="auto"/>
            <w:vAlign w:val="center"/>
          </w:tcPr>
          <w:p w:rsidR="00C741BC" w:rsidRPr="00AB1EDD" w:rsidRDefault="00C741BC" w:rsidP="00C741BC">
            <w:pPr>
              <w:jc w:val="center"/>
              <w:rPr>
                <w:bCs/>
              </w:rPr>
            </w:pPr>
            <w:r w:rsidRPr="00772BA2">
              <w:t>5.1.3</w:t>
            </w:r>
          </w:p>
        </w:tc>
        <w:tc>
          <w:tcPr>
            <w:tcW w:w="1795" w:type="pct"/>
            <w:tcBorders>
              <w:top w:val="single" w:sz="4" w:space="0" w:color="auto"/>
              <w:bottom w:val="single" w:sz="4" w:space="0" w:color="auto"/>
            </w:tcBorders>
            <w:shd w:val="clear" w:color="auto" w:fill="auto"/>
            <w:vAlign w:val="center"/>
          </w:tcPr>
          <w:p w:rsidR="00C741BC" w:rsidRPr="00772BA2" w:rsidRDefault="00C741BC" w:rsidP="00C741BC">
            <w:pPr>
              <w:spacing w:line="240" w:lineRule="auto"/>
            </w:pPr>
            <w:r w:rsidRPr="00772BA2">
              <w:t>Площадки для заняти</w:t>
            </w:r>
            <w:r>
              <w:t>й спортом</w:t>
            </w:r>
          </w:p>
        </w:tc>
        <w:tc>
          <w:tcPr>
            <w:tcW w:w="2290" w:type="pct"/>
            <w:shd w:val="clear" w:color="auto" w:fill="auto"/>
          </w:tcPr>
          <w:p w:rsidR="00C741BC" w:rsidRPr="00303153" w:rsidRDefault="00C741BC" w:rsidP="00C741BC">
            <w:pPr>
              <w:spacing w:line="240" w:lineRule="auto"/>
              <w:jc w:val="left"/>
            </w:pPr>
            <w:r w:rsidRPr="00303153">
              <w:rPr>
                <w:sz w:val="22"/>
                <w:szCs w:val="22"/>
              </w:rPr>
              <w:t>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E37F7E" w:rsidRPr="00E37F7E" w:rsidTr="00CC1CDD">
        <w:trPr>
          <w:trHeight w:val="20"/>
        </w:trPr>
        <w:tc>
          <w:tcPr>
            <w:tcW w:w="915" w:type="pct"/>
            <w:tcBorders>
              <w:top w:val="single" w:sz="4" w:space="0" w:color="auto"/>
              <w:bottom w:val="single" w:sz="4" w:space="0" w:color="auto"/>
            </w:tcBorders>
            <w:shd w:val="clear" w:color="auto" w:fill="auto"/>
            <w:vAlign w:val="center"/>
          </w:tcPr>
          <w:p w:rsidR="00E37F7E" w:rsidRPr="00E37F7E" w:rsidRDefault="00E37F7E" w:rsidP="00E37F7E">
            <w:pPr>
              <w:spacing w:line="240" w:lineRule="auto"/>
              <w:jc w:val="center"/>
            </w:pPr>
            <w:r w:rsidRPr="00E37F7E">
              <w:rPr>
                <w:szCs w:val="22"/>
              </w:rPr>
              <w:t>5.1.4</w:t>
            </w:r>
          </w:p>
        </w:tc>
        <w:tc>
          <w:tcPr>
            <w:tcW w:w="1795" w:type="pct"/>
            <w:tcBorders>
              <w:top w:val="single" w:sz="4" w:space="0" w:color="auto"/>
              <w:bottom w:val="single" w:sz="4" w:space="0" w:color="auto"/>
            </w:tcBorders>
            <w:shd w:val="clear" w:color="auto" w:fill="auto"/>
            <w:vAlign w:val="center"/>
          </w:tcPr>
          <w:p w:rsidR="00E37F7E" w:rsidRPr="00E37F7E" w:rsidRDefault="00E37F7E" w:rsidP="008606B3">
            <w:pPr>
              <w:spacing w:line="240" w:lineRule="auto"/>
              <w:jc w:val="left"/>
            </w:pPr>
            <w:r w:rsidRPr="00E37F7E">
              <w:rPr>
                <w:szCs w:val="22"/>
              </w:rPr>
              <w:t>Оборудованные площадки для заняти</w:t>
            </w:r>
            <w:r w:rsidR="008606B3">
              <w:rPr>
                <w:szCs w:val="22"/>
              </w:rPr>
              <w:t>й</w:t>
            </w:r>
            <w:r w:rsidRPr="00E37F7E">
              <w:rPr>
                <w:szCs w:val="22"/>
              </w:rPr>
              <w:t xml:space="preserve"> спортом</w:t>
            </w:r>
          </w:p>
        </w:tc>
        <w:tc>
          <w:tcPr>
            <w:tcW w:w="2290" w:type="pct"/>
            <w:shd w:val="clear" w:color="auto" w:fill="auto"/>
          </w:tcPr>
          <w:p w:rsidR="00E37F7E" w:rsidRPr="00E37F7E" w:rsidRDefault="00E37F7E" w:rsidP="00E37F7E">
            <w:pPr>
              <w:spacing w:line="240" w:lineRule="auto"/>
              <w:jc w:val="left"/>
            </w:pPr>
            <w:r w:rsidRPr="00E37F7E">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741BC" w:rsidRPr="007949EB" w:rsidTr="00CC1CDD">
        <w:trPr>
          <w:trHeight w:val="20"/>
        </w:trPr>
        <w:tc>
          <w:tcPr>
            <w:tcW w:w="915" w:type="pct"/>
            <w:tcBorders>
              <w:top w:val="single" w:sz="4" w:space="0" w:color="auto"/>
              <w:bottom w:val="single" w:sz="4" w:space="0" w:color="auto"/>
            </w:tcBorders>
            <w:shd w:val="clear" w:color="auto" w:fill="auto"/>
            <w:vAlign w:val="center"/>
          </w:tcPr>
          <w:p w:rsidR="00C741BC" w:rsidRPr="00AB1EDD" w:rsidRDefault="00C741BC" w:rsidP="00C741BC">
            <w:pPr>
              <w:jc w:val="center"/>
              <w:rPr>
                <w:bCs/>
              </w:rPr>
            </w:pPr>
            <w:r w:rsidRPr="00772BA2">
              <w:t>12.0.2</w:t>
            </w:r>
          </w:p>
        </w:tc>
        <w:tc>
          <w:tcPr>
            <w:tcW w:w="1795" w:type="pct"/>
            <w:tcBorders>
              <w:top w:val="single" w:sz="4" w:space="0" w:color="auto"/>
              <w:bottom w:val="single" w:sz="4" w:space="0" w:color="auto"/>
            </w:tcBorders>
            <w:shd w:val="clear" w:color="auto" w:fill="auto"/>
            <w:vAlign w:val="center"/>
          </w:tcPr>
          <w:p w:rsidR="00C741BC" w:rsidRPr="00772BA2" w:rsidRDefault="00C741BC" w:rsidP="00C741BC">
            <w:pPr>
              <w:spacing w:line="240" w:lineRule="auto"/>
            </w:pPr>
            <w:r>
              <w:t>Благоустройство территории</w:t>
            </w:r>
          </w:p>
        </w:tc>
        <w:tc>
          <w:tcPr>
            <w:tcW w:w="2290" w:type="pct"/>
            <w:shd w:val="clear" w:color="auto" w:fill="auto"/>
          </w:tcPr>
          <w:p w:rsidR="00C741BC" w:rsidRPr="00303153" w:rsidRDefault="00C741BC" w:rsidP="00C741BC">
            <w:pPr>
              <w:spacing w:line="240" w:lineRule="auto"/>
              <w:jc w:val="left"/>
            </w:pPr>
            <w:r w:rsidRPr="00303153">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bl>
    <w:p w:rsidR="00C741BC" w:rsidRPr="00B91C4A" w:rsidRDefault="00C741BC" w:rsidP="00EB3AE3">
      <w:pPr>
        <w:pStyle w:val="aa"/>
        <w:numPr>
          <w:ilvl w:val="0"/>
          <w:numId w:val="134"/>
        </w:numPr>
        <w:tabs>
          <w:tab w:val="left" w:pos="1134"/>
        </w:tabs>
        <w:suppressAutoHyphens/>
        <w:spacing w:line="240" w:lineRule="auto"/>
        <w:ind w:left="0" w:firstLine="709"/>
        <w:rPr>
          <w:bCs/>
          <w:iCs/>
          <w:sz w:val="22"/>
        </w:rPr>
      </w:pPr>
      <w:r w:rsidRPr="00B91C4A">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C741BC" w:rsidRPr="00303153" w:rsidTr="00CC1CDD">
        <w:tc>
          <w:tcPr>
            <w:tcW w:w="1951" w:type="dxa"/>
            <w:tcBorders>
              <w:top w:val="single" w:sz="4" w:space="0" w:color="auto"/>
              <w:left w:val="single" w:sz="4" w:space="0" w:color="auto"/>
              <w:bottom w:val="single" w:sz="4" w:space="0" w:color="auto"/>
              <w:right w:val="single" w:sz="4" w:space="0" w:color="auto"/>
            </w:tcBorders>
          </w:tcPr>
          <w:p w:rsidR="00C741BC" w:rsidRPr="00303153" w:rsidRDefault="00C741BC" w:rsidP="00CC1CDD">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C741BC" w:rsidRPr="00303153" w:rsidRDefault="00C741BC" w:rsidP="00CC1CDD">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C741BC" w:rsidRPr="00303153" w:rsidRDefault="00C741BC" w:rsidP="00CC1CDD">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C741BC" w:rsidRPr="00303153" w:rsidTr="00CC1CDD">
        <w:tc>
          <w:tcPr>
            <w:tcW w:w="1951" w:type="dxa"/>
            <w:tcBorders>
              <w:top w:val="single" w:sz="4" w:space="0" w:color="auto"/>
              <w:left w:val="single" w:sz="4" w:space="0" w:color="auto"/>
              <w:bottom w:val="single" w:sz="4" w:space="0" w:color="auto"/>
              <w:right w:val="single" w:sz="4" w:space="0" w:color="auto"/>
            </w:tcBorders>
            <w:vAlign w:val="center"/>
          </w:tcPr>
          <w:p w:rsidR="00C741BC" w:rsidRPr="00C741BC" w:rsidRDefault="00C741BC" w:rsidP="00C741BC">
            <w:pPr>
              <w:spacing w:line="240" w:lineRule="auto"/>
              <w:jc w:val="center"/>
              <w:rPr>
                <w:bCs/>
              </w:rPr>
            </w:pPr>
            <w:r w:rsidRPr="00C741BC">
              <w:rPr>
                <w:bCs/>
                <w:szCs w:val="22"/>
              </w:rPr>
              <w:t>3.6.1</w:t>
            </w:r>
          </w:p>
        </w:tc>
        <w:tc>
          <w:tcPr>
            <w:tcW w:w="3544" w:type="dxa"/>
            <w:tcBorders>
              <w:top w:val="single" w:sz="4" w:space="0" w:color="auto"/>
              <w:left w:val="single" w:sz="4" w:space="0" w:color="auto"/>
              <w:bottom w:val="single" w:sz="4" w:space="0" w:color="auto"/>
              <w:right w:val="single" w:sz="4" w:space="0" w:color="auto"/>
            </w:tcBorders>
            <w:vAlign w:val="center"/>
          </w:tcPr>
          <w:p w:rsidR="00C741BC" w:rsidRPr="00C741BC" w:rsidRDefault="00C741BC" w:rsidP="00C741BC">
            <w:pPr>
              <w:spacing w:line="240" w:lineRule="auto"/>
              <w:jc w:val="left"/>
            </w:pPr>
            <w:r w:rsidRPr="00C741BC">
              <w:rPr>
                <w:szCs w:val="22"/>
              </w:rPr>
              <w:t xml:space="preserve">Объекты культурно-досуговой деятельности </w:t>
            </w:r>
          </w:p>
        </w:tc>
        <w:tc>
          <w:tcPr>
            <w:tcW w:w="4683" w:type="dxa"/>
            <w:tcBorders>
              <w:top w:val="single" w:sz="4" w:space="0" w:color="auto"/>
              <w:left w:val="single" w:sz="4" w:space="0" w:color="auto"/>
              <w:bottom w:val="single" w:sz="4" w:space="0" w:color="auto"/>
              <w:right w:val="single" w:sz="4" w:space="0" w:color="auto"/>
            </w:tcBorders>
          </w:tcPr>
          <w:p w:rsidR="00C741BC" w:rsidRPr="00303153" w:rsidRDefault="00C741BC" w:rsidP="00C741BC">
            <w:pPr>
              <w:spacing w:line="240" w:lineRule="auto"/>
              <w:jc w:val="left"/>
            </w:pPr>
            <w:r w:rsidRPr="00303153">
              <w:rPr>
                <w:sz w:val="22"/>
                <w:szCs w:val="22"/>
              </w:rPr>
              <w:t>Гостевые автостоянки, сооружения локального инженерного обеспечения, площадки для сбора мусора, вспомогательные объекты технического, инженерно-технического обеспечения, гаражи ведомственных легковых автомобилей специального назначения, скважины для забора воды на питьевые и хозяйственные нужды, скверы и участки зеленых насаждений</w:t>
            </w:r>
          </w:p>
        </w:tc>
      </w:tr>
      <w:tr w:rsidR="00C741BC" w:rsidRPr="00303153" w:rsidTr="00CC1CDD">
        <w:tc>
          <w:tcPr>
            <w:tcW w:w="1951" w:type="dxa"/>
            <w:tcBorders>
              <w:top w:val="single" w:sz="4" w:space="0" w:color="auto"/>
              <w:left w:val="single" w:sz="4" w:space="0" w:color="auto"/>
              <w:bottom w:val="single" w:sz="4" w:space="0" w:color="auto"/>
              <w:right w:val="single" w:sz="4" w:space="0" w:color="auto"/>
            </w:tcBorders>
            <w:vAlign w:val="center"/>
          </w:tcPr>
          <w:p w:rsidR="00C741BC" w:rsidRPr="00C741BC" w:rsidRDefault="00C741BC" w:rsidP="00C741BC">
            <w:pPr>
              <w:spacing w:line="240" w:lineRule="auto"/>
              <w:jc w:val="center"/>
              <w:rPr>
                <w:bCs/>
              </w:rPr>
            </w:pPr>
            <w:r w:rsidRPr="00C741BC">
              <w:rPr>
                <w:bCs/>
                <w:szCs w:val="22"/>
              </w:rPr>
              <w:t>6.8</w:t>
            </w:r>
          </w:p>
        </w:tc>
        <w:tc>
          <w:tcPr>
            <w:tcW w:w="3544" w:type="dxa"/>
            <w:tcBorders>
              <w:top w:val="single" w:sz="4" w:space="0" w:color="auto"/>
              <w:left w:val="single" w:sz="4" w:space="0" w:color="auto"/>
              <w:bottom w:val="single" w:sz="4" w:space="0" w:color="auto"/>
              <w:right w:val="single" w:sz="4" w:space="0" w:color="auto"/>
            </w:tcBorders>
            <w:vAlign w:val="center"/>
          </w:tcPr>
          <w:p w:rsidR="00C741BC" w:rsidRPr="00C741BC" w:rsidRDefault="00C741BC" w:rsidP="00C741BC">
            <w:pPr>
              <w:spacing w:line="240" w:lineRule="auto"/>
              <w:jc w:val="left"/>
            </w:pPr>
            <w:r w:rsidRPr="00C741BC">
              <w:rPr>
                <w:szCs w:val="22"/>
              </w:rPr>
              <w:t>Связь</w:t>
            </w:r>
          </w:p>
        </w:tc>
        <w:tc>
          <w:tcPr>
            <w:tcW w:w="4683" w:type="dxa"/>
            <w:tcBorders>
              <w:top w:val="single" w:sz="4" w:space="0" w:color="auto"/>
              <w:left w:val="single" w:sz="4" w:space="0" w:color="auto"/>
              <w:bottom w:val="single" w:sz="4" w:space="0" w:color="auto"/>
              <w:right w:val="single" w:sz="4" w:space="0" w:color="auto"/>
            </w:tcBorders>
          </w:tcPr>
          <w:p w:rsidR="00C741BC" w:rsidRPr="00303153" w:rsidRDefault="00C741BC" w:rsidP="00C741BC">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741BC" w:rsidRPr="00303153" w:rsidTr="00CC1CDD">
        <w:tc>
          <w:tcPr>
            <w:tcW w:w="1951" w:type="dxa"/>
            <w:tcBorders>
              <w:top w:val="single" w:sz="4" w:space="0" w:color="auto"/>
              <w:left w:val="single" w:sz="4" w:space="0" w:color="auto"/>
              <w:bottom w:val="single" w:sz="4" w:space="0" w:color="auto"/>
              <w:right w:val="single" w:sz="4" w:space="0" w:color="auto"/>
            </w:tcBorders>
            <w:vAlign w:val="center"/>
          </w:tcPr>
          <w:p w:rsidR="00C741BC" w:rsidRPr="00C741BC" w:rsidRDefault="00C741BC" w:rsidP="00C741BC">
            <w:pPr>
              <w:spacing w:line="240" w:lineRule="auto"/>
              <w:jc w:val="center"/>
            </w:pPr>
            <w:r w:rsidRPr="00C741BC">
              <w:rPr>
                <w:szCs w:val="22"/>
              </w:rPr>
              <w:t>8.3</w:t>
            </w:r>
          </w:p>
        </w:tc>
        <w:tc>
          <w:tcPr>
            <w:tcW w:w="3544" w:type="dxa"/>
            <w:tcBorders>
              <w:top w:val="single" w:sz="4" w:space="0" w:color="auto"/>
              <w:left w:val="single" w:sz="4" w:space="0" w:color="auto"/>
              <w:bottom w:val="single" w:sz="4" w:space="0" w:color="auto"/>
              <w:right w:val="single" w:sz="4" w:space="0" w:color="auto"/>
            </w:tcBorders>
            <w:vAlign w:val="center"/>
          </w:tcPr>
          <w:p w:rsidR="00C741BC" w:rsidRPr="00C741BC" w:rsidRDefault="00C741BC" w:rsidP="00C741BC">
            <w:pPr>
              <w:spacing w:line="240" w:lineRule="auto"/>
              <w:jc w:val="left"/>
            </w:pPr>
            <w:r w:rsidRPr="00C741BC">
              <w:rPr>
                <w:szCs w:val="22"/>
              </w:rPr>
              <w:t>Обеспечение внутреннего правопорядка</w:t>
            </w:r>
          </w:p>
          <w:p w:rsidR="00C741BC" w:rsidRPr="00C741BC" w:rsidRDefault="00C741BC" w:rsidP="00C741BC">
            <w:pPr>
              <w:spacing w:line="240" w:lineRule="auto"/>
              <w:jc w:val="left"/>
            </w:pPr>
          </w:p>
        </w:tc>
        <w:tc>
          <w:tcPr>
            <w:tcW w:w="4683" w:type="dxa"/>
            <w:tcBorders>
              <w:top w:val="single" w:sz="4" w:space="0" w:color="auto"/>
              <w:left w:val="single" w:sz="4" w:space="0" w:color="auto"/>
              <w:bottom w:val="single" w:sz="4" w:space="0" w:color="auto"/>
              <w:right w:val="single" w:sz="4" w:space="0" w:color="auto"/>
            </w:tcBorders>
          </w:tcPr>
          <w:p w:rsidR="00C741BC" w:rsidRPr="00303153" w:rsidRDefault="00C741BC" w:rsidP="00C741BC">
            <w:pPr>
              <w:spacing w:line="240" w:lineRule="auto"/>
              <w:jc w:val="left"/>
            </w:pPr>
            <w:r w:rsidRPr="00303153">
              <w:rPr>
                <w:sz w:val="22"/>
                <w:szCs w:val="22"/>
              </w:rPr>
              <w:t>Гостевые автостоянки, гаражи для служебного транспорта, открытые площадки для занятий спортом и физкультурой, 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6E32CF" w:rsidRPr="00772BA2" w:rsidRDefault="006E32CF" w:rsidP="00C741BC">
      <w:pPr>
        <w:keepNext/>
        <w:widowControl/>
        <w:autoSpaceDE/>
        <w:autoSpaceDN/>
        <w:adjustRightInd/>
        <w:spacing w:line="240" w:lineRule="auto"/>
        <w:ind w:firstLine="709"/>
        <w:textAlignment w:val="auto"/>
        <w:rPr>
          <w:b/>
          <w:bCs/>
          <w:iCs/>
          <w:sz w:val="28"/>
          <w:szCs w:val="28"/>
        </w:rPr>
      </w:pPr>
      <w:r w:rsidRPr="00B91C4A">
        <w:rPr>
          <w:b/>
          <w:bCs/>
          <w:iCs/>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5037"/>
        <w:gridCol w:w="4404"/>
      </w:tblGrid>
      <w:tr w:rsidR="006E32CF" w:rsidRPr="00772BA2" w:rsidTr="00FB022E">
        <w:tc>
          <w:tcPr>
            <w:tcW w:w="344"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6D6D0C">
            <w:pPr>
              <w:keepNext/>
              <w:widowControl/>
              <w:autoSpaceDE/>
              <w:autoSpaceDN/>
              <w:adjustRightInd/>
              <w:spacing w:line="240" w:lineRule="auto"/>
              <w:jc w:val="left"/>
              <w:textAlignment w:val="auto"/>
              <w:rPr>
                <w:b/>
                <w:bCs/>
              </w:rPr>
            </w:pPr>
            <w:r w:rsidRPr="00772BA2">
              <w:rPr>
                <w:b/>
                <w:bCs/>
              </w:rPr>
              <w:t>№ п/п</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FB022E">
            <w:pPr>
              <w:keepNext/>
              <w:widowControl/>
              <w:autoSpaceDE/>
              <w:autoSpaceDN/>
              <w:adjustRightInd/>
              <w:spacing w:line="240" w:lineRule="auto"/>
              <w:jc w:val="center"/>
              <w:textAlignment w:val="auto"/>
              <w:rPr>
                <w:b/>
                <w:bCs/>
              </w:rPr>
            </w:pPr>
            <w:r w:rsidRPr="00772BA2">
              <w:rPr>
                <w:b/>
              </w:rPr>
              <w:t>Наименование предельных параметров разрешенного строительства, реконструкции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FB022E">
            <w:pPr>
              <w:keepNext/>
              <w:widowControl/>
              <w:autoSpaceDE/>
              <w:autoSpaceDN/>
              <w:adjustRightInd/>
              <w:spacing w:line="240" w:lineRule="auto"/>
              <w:jc w:val="center"/>
              <w:textAlignment w:val="auto"/>
              <w:rPr>
                <w:b/>
                <w:bCs/>
              </w:rPr>
            </w:pPr>
            <w:r w:rsidRPr="00772BA2">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32CF" w:rsidRPr="00772BA2" w:rsidTr="00FB022E">
        <w:tc>
          <w:tcPr>
            <w:tcW w:w="344"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6D6D0C">
            <w:pPr>
              <w:keepNext/>
              <w:widowControl/>
              <w:autoSpaceDE/>
              <w:autoSpaceDN/>
              <w:adjustRightInd/>
              <w:spacing w:line="240" w:lineRule="auto"/>
              <w:jc w:val="left"/>
              <w:textAlignment w:val="auto"/>
            </w:pPr>
            <w:r w:rsidRPr="00772BA2">
              <w:t>1</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6D6D0C">
            <w:pPr>
              <w:keepNext/>
              <w:widowControl/>
              <w:autoSpaceDE/>
              <w:autoSpaceDN/>
              <w:adjustRightInd/>
              <w:spacing w:line="240" w:lineRule="auto"/>
              <w:jc w:val="left"/>
              <w:textAlignment w:val="auto"/>
            </w:pPr>
            <w:r w:rsidRPr="00772BA2">
              <w:t>Минимальная и максимальная площади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6D6D0C">
            <w:pPr>
              <w:keepNext/>
              <w:widowControl/>
              <w:autoSpaceDE/>
              <w:autoSpaceDN/>
              <w:adjustRightInd/>
              <w:spacing w:line="240" w:lineRule="auto"/>
              <w:jc w:val="left"/>
              <w:textAlignment w:val="auto"/>
            </w:pPr>
            <w:r w:rsidRPr="00772BA2">
              <w:t>Не подлежит установлению</w:t>
            </w:r>
          </w:p>
        </w:tc>
      </w:tr>
      <w:tr w:rsidR="006E32CF" w:rsidRPr="00772BA2" w:rsidTr="00FB022E">
        <w:tc>
          <w:tcPr>
            <w:tcW w:w="344"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6D6D0C">
            <w:pPr>
              <w:keepNext/>
              <w:widowControl/>
              <w:autoSpaceDE/>
              <w:autoSpaceDN/>
              <w:adjustRightInd/>
              <w:spacing w:line="240" w:lineRule="auto"/>
              <w:jc w:val="left"/>
              <w:textAlignment w:val="auto"/>
            </w:pPr>
            <w:r w:rsidRPr="00772BA2">
              <w:t>2</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6D6D0C">
            <w:pPr>
              <w:keepNext/>
              <w:widowControl/>
              <w:autoSpaceDE/>
              <w:autoSpaceDN/>
              <w:adjustRightInd/>
              <w:spacing w:line="240" w:lineRule="auto"/>
              <w:jc w:val="left"/>
              <w:textAlignment w:val="auto"/>
            </w:pPr>
            <w:r w:rsidRPr="00772BA2">
              <w:t>Максимальный коэффициент застройки и коэффициент плотности</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6D6D0C">
            <w:pPr>
              <w:keepNext/>
              <w:widowControl/>
              <w:autoSpaceDE/>
              <w:autoSpaceDN/>
              <w:adjustRightInd/>
              <w:spacing w:line="240" w:lineRule="auto"/>
              <w:jc w:val="left"/>
              <w:textAlignment w:val="auto"/>
            </w:pPr>
            <w:r w:rsidRPr="00772BA2">
              <w:t>0,07 / 0.28</w:t>
            </w:r>
          </w:p>
        </w:tc>
      </w:tr>
      <w:tr w:rsidR="006E32CF" w:rsidRPr="00772BA2" w:rsidTr="00FB022E">
        <w:tc>
          <w:tcPr>
            <w:tcW w:w="344"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6E1823">
            <w:pPr>
              <w:widowControl/>
              <w:autoSpaceDE/>
              <w:autoSpaceDN/>
              <w:adjustRightInd/>
              <w:spacing w:line="240" w:lineRule="auto"/>
              <w:jc w:val="left"/>
              <w:textAlignment w:val="auto"/>
            </w:pPr>
            <w:r w:rsidRPr="00772BA2">
              <w:t>3</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6E1823">
            <w:pPr>
              <w:widowControl/>
              <w:autoSpaceDE/>
              <w:autoSpaceDN/>
              <w:adjustRightInd/>
              <w:spacing w:line="240" w:lineRule="auto"/>
              <w:jc w:val="left"/>
              <w:textAlignment w:val="auto"/>
            </w:pPr>
            <w:r w:rsidRPr="00772BA2">
              <w:t>Минимальные отступы зданий, строений, сооружений от границ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6E1823">
            <w:pPr>
              <w:widowControl/>
              <w:autoSpaceDE/>
              <w:autoSpaceDN/>
              <w:adjustRightInd/>
              <w:spacing w:line="240" w:lineRule="auto"/>
              <w:jc w:val="left"/>
              <w:textAlignment w:val="auto"/>
            </w:pPr>
            <w:r w:rsidRPr="00772BA2">
              <w:t>Не подлежит установлению</w:t>
            </w:r>
          </w:p>
        </w:tc>
      </w:tr>
      <w:tr w:rsidR="006E32CF" w:rsidRPr="00772BA2" w:rsidTr="00FB022E">
        <w:tc>
          <w:tcPr>
            <w:tcW w:w="344"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6E1823">
            <w:pPr>
              <w:widowControl/>
              <w:autoSpaceDE/>
              <w:autoSpaceDN/>
              <w:adjustRightInd/>
              <w:spacing w:line="240" w:lineRule="auto"/>
              <w:jc w:val="left"/>
              <w:textAlignment w:val="auto"/>
            </w:pPr>
            <w:r w:rsidRPr="00772BA2">
              <w:t>4</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6E1823">
            <w:pPr>
              <w:widowControl/>
              <w:autoSpaceDN/>
              <w:adjustRightInd/>
              <w:spacing w:line="240" w:lineRule="auto"/>
              <w:jc w:val="left"/>
              <w:textAlignment w:val="auto"/>
            </w:pPr>
            <w:r w:rsidRPr="00772BA2">
              <w:t>Максимальная высота надземной части зданий, строений, сооружений на территории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E37F7E">
            <w:pPr>
              <w:widowControl/>
              <w:autoSpaceDE/>
              <w:autoSpaceDN/>
              <w:adjustRightInd/>
              <w:spacing w:line="240" w:lineRule="auto"/>
              <w:jc w:val="left"/>
              <w:textAlignment w:val="auto"/>
            </w:pPr>
            <w:r w:rsidRPr="00772BA2">
              <w:t xml:space="preserve">Здания для обслуживания посетителей и эксплуатации парка-10 метров, </w:t>
            </w:r>
            <w:r w:rsidR="00E37F7E">
              <w:t>2</w:t>
            </w:r>
            <w:r w:rsidRPr="00772BA2">
              <w:t xml:space="preserve"> этажа;</w:t>
            </w:r>
          </w:p>
        </w:tc>
      </w:tr>
      <w:tr w:rsidR="00E37F7E" w:rsidRPr="00772BA2" w:rsidTr="00FB022E">
        <w:tc>
          <w:tcPr>
            <w:tcW w:w="344" w:type="pct"/>
            <w:tcBorders>
              <w:top w:val="single" w:sz="4" w:space="0" w:color="auto"/>
              <w:left w:val="single" w:sz="4" w:space="0" w:color="auto"/>
              <w:bottom w:val="single" w:sz="4" w:space="0" w:color="auto"/>
              <w:right w:val="single" w:sz="4" w:space="0" w:color="auto"/>
            </w:tcBorders>
            <w:vAlign w:val="center"/>
          </w:tcPr>
          <w:p w:rsidR="00E37F7E" w:rsidRPr="00772BA2" w:rsidRDefault="00E37F7E" w:rsidP="00E37F7E">
            <w:pPr>
              <w:widowControl/>
              <w:autoSpaceDE/>
              <w:autoSpaceDN/>
              <w:adjustRightInd/>
              <w:spacing w:line="240" w:lineRule="auto"/>
              <w:jc w:val="left"/>
              <w:textAlignment w:val="auto"/>
            </w:pPr>
            <w:r w:rsidRPr="00772BA2">
              <w:t>5</w:t>
            </w:r>
          </w:p>
        </w:tc>
        <w:tc>
          <w:tcPr>
            <w:tcW w:w="2484" w:type="pct"/>
            <w:tcBorders>
              <w:top w:val="single" w:sz="4" w:space="0" w:color="auto"/>
              <w:left w:val="single" w:sz="4" w:space="0" w:color="auto"/>
              <w:bottom w:val="single" w:sz="4" w:space="0" w:color="auto"/>
              <w:right w:val="single" w:sz="4" w:space="0" w:color="auto"/>
            </w:tcBorders>
            <w:vAlign w:val="center"/>
          </w:tcPr>
          <w:p w:rsidR="00E37F7E" w:rsidRPr="006E741A" w:rsidRDefault="00E37F7E" w:rsidP="00E37F7E">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E37F7E" w:rsidRPr="006E741A" w:rsidRDefault="00E37F7E" w:rsidP="00E37F7E">
            <w:pPr>
              <w:spacing w:line="240" w:lineRule="auto"/>
              <w:jc w:val="left"/>
            </w:pPr>
            <w:r w:rsidRPr="006E741A">
              <w:t>Не подлежит установлению</w:t>
            </w:r>
          </w:p>
        </w:tc>
      </w:tr>
      <w:tr w:rsidR="006E32CF" w:rsidRPr="00772BA2" w:rsidTr="00FB022E">
        <w:tc>
          <w:tcPr>
            <w:tcW w:w="344"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6E1823">
            <w:pPr>
              <w:widowControl/>
              <w:autoSpaceDE/>
              <w:autoSpaceDN/>
              <w:adjustRightInd/>
              <w:spacing w:line="240" w:lineRule="auto"/>
              <w:jc w:val="left"/>
              <w:textAlignment w:val="auto"/>
            </w:pPr>
            <w:r w:rsidRPr="00772BA2">
              <w:t>7</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6E1823">
            <w:pPr>
              <w:widowControl/>
              <w:autoSpaceDE/>
              <w:autoSpaceDN/>
              <w:adjustRightInd/>
              <w:spacing w:line="240" w:lineRule="auto"/>
              <w:jc w:val="left"/>
              <w:textAlignment w:val="auto"/>
            </w:pPr>
            <w:r w:rsidRPr="00772BA2">
              <w:t>Максимальная высота ограждений</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772BA2" w:rsidRDefault="006E32CF" w:rsidP="00E37F7E">
            <w:pPr>
              <w:widowControl/>
              <w:autoSpaceDE/>
              <w:autoSpaceDN/>
              <w:adjustRightInd/>
              <w:spacing w:line="240" w:lineRule="auto"/>
              <w:jc w:val="left"/>
              <w:textAlignment w:val="auto"/>
            </w:pPr>
            <w:r w:rsidRPr="00772BA2">
              <w:t xml:space="preserve">В соответствии со статьей </w:t>
            </w:r>
            <w:r w:rsidR="008C12DB">
              <w:t>30.</w:t>
            </w:r>
            <w:r w:rsidR="00E37F7E">
              <w:t xml:space="preserve">7 </w:t>
            </w:r>
            <w:r w:rsidRPr="00772BA2">
              <w:t>настоящих Правил</w:t>
            </w:r>
          </w:p>
        </w:tc>
      </w:tr>
    </w:tbl>
    <w:p w:rsidR="00C741BC" w:rsidRPr="000F76E7" w:rsidRDefault="00C741BC" w:rsidP="00C741BC">
      <w:pPr>
        <w:suppressAutoHyphens/>
        <w:spacing w:line="240" w:lineRule="auto"/>
        <w:ind w:firstLine="709"/>
        <w:rPr>
          <w:rStyle w:val="FontStyle14"/>
          <w:b w:val="0"/>
          <w:color w:val="000000" w:themeColor="text1"/>
          <w:szCs w:val="28"/>
        </w:rPr>
      </w:pPr>
      <w:r w:rsidRPr="000F76E7">
        <w:rPr>
          <w:b/>
          <w:bCs/>
        </w:rPr>
        <w:t xml:space="preserve">Ограничения использования земельных участков и объектов капитального строительства применительно к зонам </w:t>
      </w:r>
      <w:r w:rsidRPr="000F76E7">
        <w:rPr>
          <w:b/>
          <w:bCs/>
          <w:iCs/>
        </w:rPr>
        <w:t>с особыми условиями использования территории:</w:t>
      </w:r>
    </w:p>
    <w:p w:rsidR="00266E13" w:rsidRDefault="00266E13" w:rsidP="00266E13">
      <w:pPr>
        <w:spacing w:line="240" w:lineRule="auto"/>
        <w:rPr>
          <w:b/>
          <w:u w:val="single"/>
        </w:rPr>
      </w:pPr>
      <w:r>
        <w:rPr>
          <w:b/>
          <w:u w:val="single"/>
        </w:rPr>
        <w:t>Для пос. Ртищевский</w:t>
      </w:r>
    </w:p>
    <w:p w:rsidR="00266E13" w:rsidRPr="00C22229" w:rsidRDefault="00266E13" w:rsidP="00266E13">
      <w:pPr>
        <w:spacing w:line="240" w:lineRule="auto"/>
        <w:ind w:firstLine="708"/>
      </w:pPr>
      <w:r w:rsidRPr="00C22229">
        <w:t xml:space="preserve">Для зон Р-1, находящихся в санитарно-защитной зоне промышленных предприятий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 xml:space="preserve">санитарно-защитных зон (статья </w:t>
      </w:r>
      <w:r w:rsidR="00C22229" w:rsidRPr="00C22229">
        <w:t>33</w:t>
      </w:r>
      <w:r w:rsidRPr="00C22229">
        <w:t>).</w:t>
      </w:r>
    </w:p>
    <w:p w:rsidR="00266E13" w:rsidRDefault="00266E13" w:rsidP="00266E13">
      <w:pPr>
        <w:spacing w:line="240" w:lineRule="auto"/>
        <w:rPr>
          <w:b/>
          <w:u w:val="single"/>
        </w:rPr>
      </w:pPr>
      <w:r>
        <w:rPr>
          <w:b/>
          <w:u w:val="single"/>
        </w:rPr>
        <w:t>Для пос. ц.у. свх. «Выдвиженец»</w:t>
      </w:r>
    </w:p>
    <w:p w:rsidR="00266E13" w:rsidRPr="00C22229" w:rsidRDefault="00266E13" w:rsidP="00266E13">
      <w:pPr>
        <w:spacing w:line="240" w:lineRule="auto"/>
        <w:ind w:firstLine="708"/>
      </w:pPr>
      <w:r w:rsidRPr="00C22229">
        <w:t xml:space="preserve">Для зон Р-1, находящихся в санитарно-защитной зоне промышленных предприятий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для </w:t>
      </w:r>
      <w:r w:rsidRPr="00C22229">
        <w:t>санитарно-защитных зон (статья 3</w:t>
      </w:r>
      <w:r w:rsidR="00C22229" w:rsidRPr="00C22229">
        <w:t>3</w:t>
      </w:r>
      <w:r w:rsidRPr="00C22229">
        <w:t>).</w:t>
      </w:r>
    </w:p>
    <w:p w:rsidR="00266E13" w:rsidRPr="00C22229" w:rsidRDefault="00266E13" w:rsidP="00266E13">
      <w:pPr>
        <w:spacing w:line="240" w:lineRule="auto"/>
        <w:ind w:firstLine="708"/>
      </w:pPr>
      <w:r w:rsidRPr="00C22229">
        <w:t xml:space="preserve">Для зон Р-1, находящихся в охранной зоне линий электропередач установлены </w:t>
      </w:r>
      <w:r w:rsidRPr="00C22229">
        <w:rPr>
          <w:lang w:eastAsia="ar-SA"/>
        </w:rPr>
        <w:t xml:space="preserve">ограничения использования земельных участков и объектов капитального строительства, применяемые </w:t>
      </w:r>
      <w:r w:rsidRPr="00C22229">
        <w:t>для охранных зон линий электропередач (статья 3</w:t>
      </w:r>
      <w:r w:rsidR="00C22229" w:rsidRPr="00C22229">
        <w:t>6</w:t>
      </w:r>
      <w:r w:rsidRPr="00C22229">
        <w:t>).</w:t>
      </w:r>
    </w:p>
    <w:p w:rsidR="006E32CF" w:rsidRPr="00772BA2" w:rsidRDefault="00266E13" w:rsidP="00266E13">
      <w:pPr>
        <w:tabs>
          <w:tab w:val="left" w:pos="1134"/>
        </w:tabs>
        <w:spacing w:line="240" w:lineRule="auto"/>
        <w:ind w:firstLine="709"/>
        <w:rPr>
          <w:sz w:val="28"/>
          <w:szCs w:val="28"/>
        </w:rPr>
      </w:pPr>
      <w:r w:rsidRPr="00C22229">
        <w:rPr>
          <w:bCs/>
        </w:rPr>
        <w:t xml:space="preserve">Все зоны </w:t>
      </w:r>
      <w:r w:rsidRPr="00C22229">
        <w:t xml:space="preserve">Р-1 пос. Ртищевский, </w:t>
      </w:r>
      <w:r w:rsidRPr="00C22229">
        <w:rPr>
          <w:lang w:eastAsia="ar-SA"/>
        </w:rPr>
        <w:t xml:space="preserve">пос. ц.у. свх. «Выдвиженец» </w:t>
      </w:r>
      <w:r w:rsidRPr="00C22229">
        <w:rPr>
          <w:bCs/>
        </w:rPr>
        <w:t>находятся в зоне ограничения приаэродромной территории Ртищевского аэродрома, высота зданий определяется в соответствии со стать</w:t>
      </w:r>
      <w:r w:rsidR="00C22229" w:rsidRPr="00C22229">
        <w:rPr>
          <w:bCs/>
        </w:rPr>
        <w:t>е</w:t>
      </w:r>
      <w:r w:rsidRPr="00C22229">
        <w:rPr>
          <w:bCs/>
        </w:rPr>
        <w:t xml:space="preserve">й </w:t>
      </w:r>
      <w:r w:rsidR="00C22229" w:rsidRPr="00C22229">
        <w:rPr>
          <w:bCs/>
        </w:rPr>
        <w:t>40</w:t>
      </w:r>
      <w:r w:rsidRPr="00C22229">
        <w:rPr>
          <w:bCs/>
        </w:rPr>
        <w:t>.</w:t>
      </w:r>
    </w:p>
    <w:p w:rsidR="006E32CF" w:rsidRDefault="006E32CF" w:rsidP="006E32CF">
      <w:pPr>
        <w:pStyle w:val="Style5"/>
        <w:widowControl/>
        <w:tabs>
          <w:tab w:val="left" w:pos="1204"/>
        </w:tabs>
        <w:spacing w:line="240" w:lineRule="auto"/>
        <w:ind w:firstLine="709"/>
        <w:rPr>
          <w:rStyle w:val="FontStyle14"/>
          <w:color w:val="000000" w:themeColor="text1"/>
          <w:sz w:val="28"/>
          <w:szCs w:val="28"/>
        </w:rPr>
      </w:pPr>
    </w:p>
    <w:p w:rsidR="00980901" w:rsidRDefault="00980901" w:rsidP="00980901">
      <w:pPr>
        <w:pStyle w:val="Style5"/>
        <w:widowControl/>
        <w:tabs>
          <w:tab w:val="left" w:pos="1231"/>
        </w:tabs>
        <w:spacing w:line="240" w:lineRule="auto"/>
        <w:ind w:firstLine="709"/>
        <w:rPr>
          <w:b/>
          <w:bCs/>
          <w:sz w:val="28"/>
          <w:szCs w:val="28"/>
        </w:rPr>
      </w:pPr>
      <w:r w:rsidRPr="0067120B">
        <w:rPr>
          <w:b/>
          <w:bCs/>
          <w:sz w:val="28"/>
          <w:szCs w:val="28"/>
        </w:rPr>
        <w:t>Р-</w:t>
      </w:r>
      <w:r>
        <w:rPr>
          <w:b/>
          <w:bCs/>
          <w:sz w:val="28"/>
          <w:szCs w:val="28"/>
        </w:rPr>
        <w:t xml:space="preserve">2 - </w:t>
      </w:r>
      <w:r w:rsidRPr="0067120B">
        <w:rPr>
          <w:b/>
          <w:bCs/>
          <w:sz w:val="28"/>
          <w:szCs w:val="28"/>
        </w:rPr>
        <w:t xml:space="preserve">Зона </w:t>
      </w:r>
      <w:r>
        <w:rPr>
          <w:b/>
          <w:bCs/>
          <w:sz w:val="28"/>
          <w:szCs w:val="28"/>
        </w:rPr>
        <w:t>рекреационного назначения</w:t>
      </w:r>
    </w:p>
    <w:p w:rsidR="00980901" w:rsidRDefault="00980901" w:rsidP="00980901">
      <w:pPr>
        <w:pStyle w:val="Style5"/>
        <w:widowControl/>
        <w:tabs>
          <w:tab w:val="left" w:pos="1231"/>
        </w:tabs>
        <w:spacing w:line="240" w:lineRule="auto"/>
        <w:ind w:firstLine="709"/>
        <w:rPr>
          <w:b/>
          <w:bCs/>
          <w:sz w:val="28"/>
          <w:szCs w:val="28"/>
        </w:rPr>
      </w:pPr>
      <w:r w:rsidRPr="002B7923">
        <w:rPr>
          <w:i/>
          <w:iCs/>
        </w:rPr>
        <w:t>Зона Р-2 выделена для обеспечения правовых условий сохранения и развитие зеленых насаждений на территории муниципального образования и создания экологически чистой окружающей среды в интересах здоровья населения.</w:t>
      </w:r>
    </w:p>
    <w:p w:rsidR="00980901" w:rsidRPr="000356CB" w:rsidRDefault="00980901" w:rsidP="00EB3AE3">
      <w:pPr>
        <w:pStyle w:val="aa"/>
        <w:numPr>
          <w:ilvl w:val="0"/>
          <w:numId w:val="140"/>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980901" w:rsidRPr="007949EB" w:rsidTr="00964620">
        <w:trPr>
          <w:trHeight w:val="20"/>
          <w:tblHeader/>
        </w:trPr>
        <w:tc>
          <w:tcPr>
            <w:tcW w:w="915" w:type="pct"/>
            <w:shd w:val="clear" w:color="auto" w:fill="auto"/>
            <w:vAlign w:val="center"/>
          </w:tcPr>
          <w:p w:rsidR="00980901" w:rsidRPr="00156C2E" w:rsidRDefault="00980901" w:rsidP="00964620">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980901" w:rsidRPr="00156C2E" w:rsidRDefault="00980901" w:rsidP="00964620">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980901" w:rsidRPr="00156C2E" w:rsidRDefault="00980901" w:rsidP="00964620">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980901" w:rsidRPr="007949EB" w:rsidTr="00964620">
        <w:trPr>
          <w:trHeight w:val="20"/>
        </w:trPr>
        <w:tc>
          <w:tcPr>
            <w:tcW w:w="915" w:type="pct"/>
            <w:tcBorders>
              <w:top w:val="single" w:sz="4" w:space="0" w:color="auto"/>
              <w:bottom w:val="single" w:sz="4" w:space="0" w:color="auto"/>
            </w:tcBorders>
            <w:shd w:val="clear" w:color="auto" w:fill="auto"/>
            <w:vAlign w:val="center"/>
          </w:tcPr>
          <w:p w:rsidR="00980901" w:rsidRPr="00AB1EDD" w:rsidRDefault="00980901" w:rsidP="00980901">
            <w:pPr>
              <w:jc w:val="center"/>
              <w:rPr>
                <w:bCs/>
              </w:rPr>
            </w:pPr>
            <w:r w:rsidRPr="00772BA2">
              <w:t>3.1.1</w:t>
            </w:r>
          </w:p>
        </w:tc>
        <w:tc>
          <w:tcPr>
            <w:tcW w:w="1795" w:type="pct"/>
            <w:tcBorders>
              <w:top w:val="single" w:sz="4" w:space="0" w:color="auto"/>
              <w:bottom w:val="single" w:sz="4" w:space="0" w:color="auto"/>
            </w:tcBorders>
            <w:shd w:val="clear" w:color="auto" w:fill="auto"/>
            <w:vAlign w:val="center"/>
          </w:tcPr>
          <w:p w:rsidR="00980901" w:rsidRPr="00772BA2" w:rsidRDefault="00980901" w:rsidP="00980901">
            <w:pPr>
              <w:spacing w:line="240" w:lineRule="auto"/>
              <w:rPr>
                <w:bCs/>
              </w:rPr>
            </w:pPr>
            <w:r w:rsidRPr="00772BA2">
              <w:t>Пре</w:t>
            </w:r>
            <w:r>
              <w:t>доставление коммунальных услуг</w:t>
            </w:r>
          </w:p>
        </w:tc>
        <w:tc>
          <w:tcPr>
            <w:tcW w:w="2290" w:type="pct"/>
            <w:shd w:val="clear" w:color="auto" w:fill="auto"/>
            <w:vAlign w:val="center"/>
          </w:tcPr>
          <w:p w:rsidR="00980901" w:rsidRPr="002B7923" w:rsidRDefault="00980901" w:rsidP="00980901">
            <w:pPr>
              <w:spacing w:line="240" w:lineRule="auto"/>
              <w:jc w:val="left"/>
            </w:pPr>
            <w:r w:rsidRPr="002B792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980901" w:rsidRPr="007949EB" w:rsidTr="00964620">
        <w:trPr>
          <w:trHeight w:val="20"/>
        </w:trPr>
        <w:tc>
          <w:tcPr>
            <w:tcW w:w="915" w:type="pct"/>
            <w:tcBorders>
              <w:top w:val="single" w:sz="4" w:space="0" w:color="auto"/>
              <w:bottom w:val="single" w:sz="4" w:space="0" w:color="auto"/>
            </w:tcBorders>
            <w:shd w:val="clear" w:color="auto" w:fill="auto"/>
            <w:vAlign w:val="center"/>
          </w:tcPr>
          <w:p w:rsidR="00980901" w:rsidRPr="00AB1EDD" w:rsidRDefault="00980901" w:rsidP="00980901">
            <w:pPr>
              <w:jc w:val="center"/>
              <w:rPr>
                <w:bCs/>
              </w:rPr>
            </w:pPr>
            <w:r w:rsidRPr="00772BA2">
              <w:t>3.6.2</w:t>
            </w:r>
          </w:p>
        </w:tc>
        <w:tc>
          <w:tcPr>
            <w:tcW w:w="1795" w:type="pct"/>
            <w:tcBorders>
              <w:top w:val="single" w:sz="4" w:space="0" w:color="auto"/>
              <w:bottom w:val="single" w:sz="4" w:space="0" w:color="auto"/>
            </w:tcBorders>
            <w:shd w:val="clear" w:color="auto" w:fill="auto"/>
            <w:vAlign w:val="center"/>
          </w:tcPr>
          <w:p w:rsidR="00980901" w:rsidRPr="00772BA2" w:rsidRDefault="00980901" w:rsidP="00980901">
            <w:pPr>
              <w:spacing w:line="240" w:lineRule="auto"/>
            </w:pPr>
            <w:r>
              <w:t>Парки культуры и отдыха</w:t>
            </w:r>
          </w:p>
        </w:tc>
        <w:tc>
          <w:tcPr>
            <w:tcW w:w="2290" w:type="pct"/>
            <w:shd w:val="clear" w:color="auto" w:fill="auto"/>
          </w:tcPr>
          <w:p w:rsidR="00980901" w:rsidRPr="002B7923" w:rsidRDefault="00980901" w:rsidP="00980901">
            <w:pPr>
              <w:spacing w:line="240" w:lineRule="auto"/>
              <w:jc w:val="left"/>
            </w:pPr>
            <w:r w:rsidRPr="002B7923">
              <w:rPr>
                <w:sz w:val="22"/>
                <w:szCs w:val="22"/>
              </w:rPr>
              <w:t>Общественные туалеты;  объекты пожарной охраны (резервуары для хранения воды); объекты технического, инженерно-технического обеспечения;  малые архитектурные формы и иные объекты благоустройства; парковая скульптура, памятники и монументы</w:t>
            </w:r>
          </w:p>
        </w:tc>
      </w:tr>
      <w:tr w:rsidR="00980901" w:rsidRPr="007949EB" w:rsidTr="00964620">
        <w:trPr>
          <w:trHeight w:val="20"/>
        </w:trPr>
        <w:tc>
          <w:tcPr>
            <w:tcW w:w="915" w:type="pct"/>
            <w:tcBorders>
              <w:top w:val="single" w:sz="4" w:space="0" w:color="auto"/>
              <w:bottom w:val="single" w:sz="4" w:space="0" w:color="auto"/>
            </w:tcBorders>
            <w:shd w:val="clear" w:color="auto" w:fill="auto"/>
            <w:vAlign w:val="center"/>
          </w:tcPr>
          <w:p w:rsidR="00980901" w:rsidRPr="00AB1EDD" w:rsidRDefault="00980901" w:rsidP="00980901">
            <w:pPr>
              <w:jc w:val="center"/>
              <w:rPr>
                <w:bCs/>
              </w:rPr>
            </w:pPr>
            <w:r w:rsidRPr="00772BA2">
              <w:rPr>
                <w:bCs/>
              </w:rPr>
              <w:t>4.6</w:t>
            </w:r>
          </w:p>
        </w:tc>
        <w:tc>
          <w:tcPr>
            <w:tcW w:w="1795" w:type="pct"/>
            <w:tcBorders>
              <w:top w:val="single" w:sz="4" w:space="0" w:color="auto"/>
              <w:bottom w:val="single" w:sz="4" w:space="0" w:color="auto"/>
            </w:tcBorders>
            <w:shd w:val="clear" w:color="auto" w:fill="auto"/>
            <w:vAlign w:val="center"/>
          </w:tcPr>
          <w:p w:rsidR="00980901" w:rsidRPr="00772BA2" w:rsidRDefault="00980901" w:rsidP="00980901">
            <w:pPr>
              <w:spacing w:line="240" w:lineRule="auto"/>
              <w:rPr>
                <w:bCs/>
              </w:rPr>
            </w:pPr>
            <w:r>
              <w:rPr>
                <w:bCs/>
              </w:rPr>
              <w:t>Общественное питание</w:t>
            </w:r>
          </w:p>
        </w:tc>
        <w:tc>
          <w:tcPr>
            <w:tcW w:w="2290" w:type="pct"/>
            <w:shd w:val="clear" w:color="auto" w:fill="auto"/>
          </w:tcPr>
          <w:p w:rsidR="00980901" w:rsidRPr="002B7923" w:rsidRDefault="00980901" w:rsidP="00980901">
            <w:pPr>
              <w:spacing w:line="240" w:lineRule="auto"/>
              <w:jc w:val="left"/>
            </w:pPr>
            <w:r w:rsidRPr="002B7923">
              <w:rPr>
                <w:sz w:val="22"/>
                <w:szCs w:val="22"/>
              </w:rPr>
              <w:t>Размещение площадок для сбора мусора; общественных туалетов;  объекты пожарной охраны (резервуары для хранения воды); объекты технического, инженерно-технического обеспечения</w:t>
            </w:r>
          </w:p>
        </w:tc>
      </w:tr>
      <w:tr w:rsidR="00980901" w:rsidRPr="007949EB" w:rsidTr="00964620">
        <w:trPr>
          <w:trHeight w:val="20"/>
        </w:trPr>
        <w:tc>
          <w:tcPr>
            <w:tcW w:w="915" w:type="pct"/>
            <w:tcBorders>
              <w:top w:val="single" w:sz="4" w:space="0" w:color="auto"/>
              <w:bottom w:val="single" w:sz="4" w:space="0" w:color="auto"/>
            </w:tcBorders>
            <w:shd w:val="clear" w:color="auto" w:fill="auto"/>
            <w:vAlign w:val="center"/>
          </w:tcPr>
          <w:p w:rsidR="00980901" w:rsidRPr="00AB1EDD" w:rsidRDefault="00980901" w:rsidP="00980901">
            <w:pPr>
              <w:jc w:val="center"/>
              <w:rPr>
                <w:shd w:val="clear" w:color="auto" w:fill="FFFFFF"/>
              </w:rPr>
            </w:pPr>
            <w:r w:rsidRPr="00E9156E">
              <w:rPr>
                <w:shd w:val="clear" w:color="auto" w:fill="FFFFFF"/>
              </w:rPr>
              <w:t>5.0</w:t>
            </w:r>
          </w:p>
        </w:tc>
        <w:tc>
          <w:tcPr>
            <w:tcW w:w="1795" w:type="pct"/>
            <w:tcBorders>
              <w:top w:val="single" w:sz="4" w:space="0" w:color="auto"/>
              <w:bottom w:val="single" w:sz="4" w:space="0" w:color="auto"/>
            </w:tcBorders>
            <w:shd w:val="clear" w:color="auto" w:fill="auto"/>
            <w:vAlign w:val="center"/>
          </w:tcPr>
          <w:p w:rsidR="00980901" w:rsidRPr="00772BA2" w:rsidRDefault="00980901" w:rsidP="00980901">
            <w:pPr>
              <w:spacing w:line="240" w:lineRule="auto"/>
            </w:pPr>
            <w:r>
              <w:rPr>
                <w:shd w:val="clear" w:color="auto" w:fill="FFFFFF"/>
              </w:rPr>
              <w:t>Отдых (рекреация)</w:t>
            </w:r>
          </w:p>
        </w:tc>
        <w:tc>
          <w:tcPr>
            <w:tcW w:w="2290" w:type="pct"/>
            <w:shd w:val="clear" w:color="auto" w:fill="auto"/>
            <w:vAlign w:val="center"/>
          </w:tcPr>
          <w:p w:rsidR="00980901" w:rsidRPr="00956BF4" w:rsidRDefault="00980901" w:rsidP="00980901">
            <w:pPr>
              <w:spacing w:line="240" w:lineRule="auto"/>
              <w:jc w:val="left"/>
            </w:pPr>
            <w:r w:rsidRPr="00956BF4">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980901" w:rsidRPr="007949EB" w:rsidTr="00964620">
        <w:trPr>
          <w:trHeight w:val="20"/>
        </w:trPr>
        <w:tc>
          <w:tcPr>
            <w:tcW w:w="915" w:type="pct"/>
            <w:tcBorders>
              <w:top w:val="single" w:sz="4" w:space="0" w:color="auto"/>
              <w:bottom w:val="single" w:sz="4" w:space="0" w:color="auto"/>
            </w:tcBorders>
            <w:shd w:val="clear" w:color="auto" w:fill="auto"/>
            <w:vAlign w:val="center"/>
          </w:tcPr>
          <w:p w:rsidR="00980901" w:rsidRPr="00AB1EDD" w:rsidRDefault="00980901" w:rsidP="00980901">
            <w:pPr>
              <w:jc w:val="center"/>
              <w:rPr>
                <w:bCs/>
              </w:rPr>
            </w:pPr>
            <w:r w:rsidRPr="00772BA2">
              <w:t>5.1.2</w:t>
            </w:r>
          </w:p>
        </w:tc>
        <w:tc>
          <w:tcPr>
            <w:tcW w:w="1795" w:type="pct"/>
            <w:tcBorders>
              <w:top w:val="single" w:sz="4" w:space="0" w:color="auto"/>
              <w:bottom w:val="single" w:sz="4" w:space="0" w:color="auto"/>
            </w:tcBorders>
            <w:shd w:val="clear" w:color="auto" w:fill="auto"/>
            <w:vAlign w:val="center"/>
          </w:tcPr>
          <w:p w:rsidR="00980901" w:rsidRPr="00772BA2" w:rsidRDefault="00980901" w:rsidP="00980901">
            <w:pPr>
              <w:spacing w:line="240" w:lineRule="auto"/>
              <w:rPr>
                <w:bCs/>
              </w:rPr>
            </w:pPr>
            <w:r w:rsidRPr="00772BA2">
              <w:t>Обеспечение занятий</w:t>
            </w:r>
            <w:r>
              <w:t xml:space="preserve"> спортом в помещениях</w:t>
            </w:r>
          </w:p>
        </w:tc>
        <w:tc>
          <w:tcPr>
            <w:tcW w:w="2290" w:type="pct"/>
            <w:shd w:val="clear" w:color="auto" w:fill="auto"/>
          </w:tcPr>
          <w:p w:rsidR="00980901" w:rsidRPr="002B7923" w:rsidRDefault="00980901" w:rsidP="00980901">
            <w:pPr>
              <w:spacing w:line="240" w:lineRule="auto"/>
              <w:jc w:val="left"/>
            </w:pPr>
            <w:r w:rsidRPr="002B792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980901" w:rsidRPr="007949EB" w:rsidTr="00964620">
        <w:trPr>
          <w:trHeight w:val="20"/>
        </w:trPr>
        <w:tc>
          <w:tcPr>
            <w:tcW w:w="915" w:type="pct"/>
            <w:tcBorders>
              <w:top w:val="single" w:sz="4" w:space="0" w:color="auto"/>
              <w:bottom w:val="single" w:sz="4" w:space="0" w:color="auto"/>
            </w:tcBorders>
            <w:shd w:val="clear" w:color="auto" w:fill="auto"/>
            <w:vAlign w:val="center"/>
          </w:tcPr>
          <w:p w:rsidR="00980901" w:rsidRPr="00AB1EDD" w:rsidRDefault="00980901" w:rsidP="00980901">
            <w:pPr>
              <w:jc w:val="center"/>
              <w:rPr>
                <w:bCs/>
              </w:rPr>
            </w:pPr>
            <w:r w:rsidRPr="00772BA2">
              <w:t>5.1.3</w:t>
            </w:r>
          </w:p>
        </w:tc>
        <w:tc>
          <w:tcPr>
            <w:tcW w:w="1795" w:type="pct"/>
            <w:tcBorders>
              <w:top w:val="single" w:sz="4" w:space="0" w:color="auto"/>
              <w:bottom w:val="single" w:sz="4" w:space="0" w:color="auto"/>
            </w:tcBorders>
            <w:shd w:val="clear" w:color="auto" w:fill="auto"/>
            <w:vAlign w:val="center"/>
          </w:tcPr>
          <w:p w:rsidR="00980901" w:rsidRPr="00772BA2" w:rsidRDefault="00980901" w:rsidP="00980901">
            <w:pPr>
              <w:spacing w:line="240" w:lineRule="auto"/>
            </w:pPr>
            <w:r w:rsidRPr="00772BA2">
              <w:t>Площадки для заняти</w:t>
            </w:r>
            <w:r>
              <w:t>й спортом</w:t>
            </w:r>
          </w:p>
        </w:tc>
        <w:tc>
          <w:tcPr>
            <w:tcW w:w="2290" w:type="pct"/>
            <w:shd w:val="clear" w:color="auto" w:fill="auto"/>
          </w:tcPr>
          <w:p w:rsidR="00980901" w:rsidRPr="002B7923" w:rsidRDefault="00980901" w:rsidP="00980901">
            <w:pPr>
              <w:spacing w:line="240" w:lineRule="auto"/>
              <w:jc w:val="left"/>
            </w:pPr>
            <w:r w:rsidRPr="002B7923">
              <w:rPr>
                <w:sz w:val="22"/>
                <w:szCs w:val="22"/>
              </w:rPr>
              <w:t>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980901" w:rsidRPr="007949EB" w:rsidTr="00964620">
        <w:trPr>
          <w:trHeight w:val="20"/>
        </w:trPr>
        <w:tc>
          <w:tcPr>
            <w:tcW w:w="915" w:type="pct"/>
            <w:tcBorders>
              <w:top w:val="single" w:sz="4" w:space="0" w:color="auto"/>
              <w:bottom w:val="single" w:sz="4" w:space="0" w:color="auto"/>
            </w:tcBorders>
            <w:shd w:val="clear" w:color="auto" w:fill="auto"/>
            <w:vAlign w:val="center"/>
          </w:tcPr>
          <w:p w:rsidR="00980901" w:rsidRPr="00AB1EDD" w:rsidRDefault="00980901" w:rsidP="00980901">
            <w:pPr>
              <w:jc w:val="center"/>
              <w:rPr>
                <w:bCs/>
              </w:rPr>
            </w:pPr>
            <w:r w:rsidRPr="00772BA2">
              <w:t>5.1.4</w:t>
            </w:r>
          </w:p>
        </w:tc>
        <w:tc>
          <w:tcPr>
            <w:tcW w:w="1795" w:type="pct"/>
            <w:tcBorders>
              <w:top w:val="single" w:sz="4" w:space="0" w:color="auto"/>
              <w:bottom w:val="single" w:sz="4" w:space="0" w:color="auto"/>
            </w:tcBorders>
            <w:shd w:val="clear" w:color="auto" w:fill="auto"/>
            <w:vAlign w:val="center"/>
          </w:tcPr>
          <w:p w:rsidR="00980901" w:rsidRPr="00772BA2" w:rsidRDefault="00980901" w:rsidP="00980901">
            <w:pPr>
              <w:spacing w:line="240" w:lineRule="auto"/>
            </w:pPr>
            <w:r w:rsidRPr="00772BA2">
              <w:t>Оборудованные площадки для заняти</w:t>
            </w:r>
            <w:r>
              <w:t>й спортом</w:t>
            </w:r>
          </w:p>
        </w:tc>
        <w:tc>
          <w:tcPr>
            <w:tcW w:w="2290" w:type="pct"/>
            <w:shd w:val="clear" w:color="auto" w:fill="auto"/>
          </w:tcPr>
          <w:p w:rsidR="00980901" w:rsidRPr="002B7923" w:rsidRDefault="00980901" w:rsidP="00980901">
            <w:pPr>
              <w:spacing w:line="240" w:lineRule="auto"/>
              <w:jc w:val="left"/>
            </w:pPr>
            <w:r w:rsidRPr="002B7923">
              <w:rPr>
                <w:sz w:val="22"/>
                <w:szCs w:val="22"/>
              </w:rPr>
              <w:t>Размещение стоянок для автомобилей сотрудников; гостевые автостоянки;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980901" w:rsidRPr="007949EB" w:rsidTr="00964620">
        <w:trPr>
          <w:trHeight w:val="20"/>
        </w:trPr>
        <w:tc>
          <w:tcPr>
            <w:tcW w:w="915" w:type="pct"/>
            <w:tcBorders>
              <w:top w:val="single" w:sz="4" w:space="0" w:color="auto"/>
              <w:bottom w:val="single" w:sz="4" w:space="0" w:color="auto"/>
            </w:tcBorders>
            <w:shd w:val="clear" w:color="auto" w:fill="auto"/>
            <w:vAlign w:val="center"/>
          </w:tcPr>
          <w:p w:rsidR="00980901" w:rsidRPr="00AB1EDD" w:rsidRDefault="00980901" w:rsidP="00980901">
            <w:pPr>
              <w:jc w:val="center"/>
              <w:rPr>
                <w:bCs/>
              </w:rPr>
            </w:pPr>
            <w:r>
              <w:t>5.1.7</w:t>
            </w:r>
          </w:p>
        </w:tc>
        <w:tc>
          <w:tcPr>
            <w:tcW w:w="1795" w:type="pct"/>
            <w:tcBorders>
              <w:top w:val="single" w:sz="4" w:space="0" w:color="auto"/>
              <w:bottom w:val="single" w:sz="4" w:space="0" w:color="auto"/>
            </w:tcBorders>
            <w:shd w:val="clear" w:color="auto" w:fill="auto"/>
            <w:vAlign w:val="center"/>
          </w:tcPr>
          <w:p w:rsidR="00980901" w:rsidRPr="00772BA2" w:rsidRDefault="00980901" w:rsidP="00980901">
            <w:pPr>
              <w:spacing w:line="240" w:lineRule="auto"/>
            </w:pPr>
            <w:r>
              <w:t>Спортивные базы</w:t>
            </w:r>
          </w:p>
        </w:tc>
        <w:tc>
          <w:tcPr>
            <w:tcW w:w="2290" w:type="pct"/>
            <w:shd w:val="clear" w:color="auto" w:fill="auto"/>
          </w:tcPr>
          <w:p w:rsidR="00980901" w:rsidRPr="002B7923" w:rsidRDefault="00980901" w:rsidP="00980901">
            <w:pPr>
              <w:spacing w:line="240" w:lineRule="auto"/>
              <w:jc w:val="left"/>
            </w:pPr>
            <w:r w:rsidRPr="002B7923">
              <w:rPr>
                <w:sz w:val="22"/>
                <w:szCs w:val="22"/>
              </w:rPr>
              <w:t>Размещение стоянок для автомобилей сотрудников; гостевые автостоянки;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980901" w:rsidRPr="007949EB" w:rsidTr="00964620">
        <w:trPr>
          <w:trHeight w:val="20"/>
        </w:trPr>
        <w:tc>
          <w:tcPr>
            <w:tcW w:w="915" w:type="pct"/>
            <w:tcBorders>
              <w:top w:val="single" w:sz="4" w:space="0" w:color="auto"/>
              <w:bottom w:val="single" w:sz="4" w:space="0" w:color="auto"/>
            </w:tcBorders>
            <w:shd w:val="clear" w:color="auto" w:fill="auto"/>
            <w:vAlign w:val="center"/>
          </w:tcPr>
          <w:p w:rsidR="00980901" w:rsidRPr="00AB1EDD" w:rsidRDefault="00980901" w:rsidP="00980901">
            <w:pPr>
              <w:jc w:val="center"/>
              <w:rPr>
                <w:bCs/>
              </w:rPr>
            </w:pPr>
            <w:r>
              <w:t>5.2</w:t>
            </w:r>
          </w:p>
        </w:tc>
        <w:tc>
          <w:tcPr>
            <w:tcW w:w="1795" w:type="pct"/>
            <w:tcBorders>
              <w:top w:val="single" w:sz="4" w:space="0" w:color="auto"/>
              <w:bottom w:val="single" w:sz="4" w:space="0" w:color="auto"/>
            </w:tcBorders>
            <w:shd w:val="clear" w:color="auto" w:fill="auto"/>
            <w:vAlign w:val="center"/>
          </w:tcPr>
          <w:p w:rsidR="00980901" w:rsidRPr="00515025" w:rsidRDefault="00980901" w:rsidP="00980901">
            <w:pPr>
              <w:spacing w:line="220" w:lineRule="exact"/>
            </w:pPr>
            <w:r w:rsidRPr="00515025">
              <w:t>Природно-познавательный туризм</w:t>
            </w:r>
          </w:p>
        </w:tc>
        <w:tc>
          <w:tcPr>
            <w:tcW w:w="2290" w:type="pct"/>
            <w:shd w:val="clear" w:color="auto" w:fill="auto"/>
          </w:tcPr>
          <w:p w:rsidR="00980901" w:rsidRPr="006035E3" w:rsidRDefault="00980901" w:rsidP="00980901">
            <w:pPr>
              <w:spacing w:line="240" w:lineRule="auto"/>
              <w:jc w:val="left"/>
            </w:pPr>
            <w:r w:rsidRPr="006035E3">
              <w:rPr>
                <w:sz w:val="22"/>
                <w:szCs w:val="22"/>
              </w:rPr>
              <w:t>Размещение стоянок для автомобилей сотрудников; гостевые автостоянки;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980901" w:rsidRPr="007949EB" w:rsidTr="00964620">
        <w:trPr>
          <w:trHeight w:val="20"/>
        </w:trPr>
        <w:tc>
          <w:tcPr>
            <w:tcW w:w="915" w:type="pct"/>
            <w:tcBorders>
              <w:top w:val="single" w:sz="4" w:space="0" w:color="auto"/>
              <w:bottom w:val="single" w:sz="4" w:space="0" w:color="auto"/>
            </w:tcBorders>
            <w:shd w:val="clear" w:color="auto" w:fill="auto"/>
            <w:vAlign w:val="center"/>
          </w:tcPr>
          <w:p w:rsidR="00980901" w:rsidRPr="00AB1EDD" w:rsidRDefault="00980901" w:rsidP="00980901">
            <w:pPr>
              <w:jc w:val="center"/>
              <w:rPr>
                <w:bCs/>
              </w:rPr>
            </w:pPr>
            <w:r>
              <w:t>5.2.1</w:t>
            </w:r>
          </w:p>
        </w:tc>
        <w:tc>
          <w:tcPr>
            <w:tcW w:w="1795" w:type="pct"/>
            <w:tcBorders>
              <w:top w:val="single" w:sz="4" w:space="0" w:color="auto"/>
              <w:bottom w:val="single" w:sz="4" w:space="0" w:color="auto"/>
            </w:tcBorders>
            <w:shd w:val="clear" w:color="auto" w:fill="auto"/>
            <w:vAlign w:val="center"/>
          </w:tcPr>
          <w:p w:rsidR="00980901" w:rsidRPr="00515025" w:rsidRDefault="00980901" w:rsidP="00980901">
            <w:pPr>
              <w:spacing w:line="220" w:lineRule="exact"/>
            </w:pPr>
            <w:r w:rsidRPr="00515025">
              <w:t>Туристическое обслуживание</w:t>
            </w:r>
          </w:p>
        </w:tc>
        <w:tc>
          <w:tcPr>
            <w:tcW w:w="2290" w:type="pct"/>
            <w:shd w:val="clear" w:color="auto" w:fill="auto"/>
          </w:tcPr>
          <w:p w:rsidR="00980901" w:rsidRPr="006035E3" w:rsidRDefault="00980901" w:rsidP="00980901">
            <w:pPr>
              <w:spacing w:line="240" w:lineRule="auto"/>
              <w:jc w:val="left"/>
            </w:pPr>
            <w:r w:rsidRPr="006035E3">
              <w:rPr>
                <w:sz w:val="22"/>
                <w:szCs w:val="22"/>
              </w:rPr>
              <w:t>Размещение стоянок для автомобилей сотрудников; гостевые автостоянки;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980901" w:rsidRPr="007949EB" w:rsidTr="00964620">
        <w:trPr>
          <w:trHeight w:val="20"/>
        </w:trPr>
        <w:tc>
          <w:tcPr>
            <w:tcW w:w="915" w:type="pct"/>
            <w:tcBorders>
              <w:top w:val="single" w:sz="4" w:space="0" w:color="auto"/>
              <w:bottom w:val="single" w:sz="4" w:space="0" w:color="auto"/>
            </w:tcBorders>
            <w:shd w:val="clear" w:color="auto" w:fill="auto"/>
            <w:vAlign w:val="center"/>
          </w:tcPr>
          <w:p w:rsidR="00980901" w:rsidRPr="00AB1EDD" w:rsidRDefault="00980901" w:rsidP="00980901">
            <w:pPr>
              <w:jc w:val="center"/>
              <w:rPr>
                <w:bCs/>
              </w:rPr>
            </w:pPr>
            <w:r w:rsidRPr="00772BA2">
              <w:t>12.0.2</w:t>
            </w:r>
          </w:p>
        </w:tc>
        <w:tc>
          <w:tcPr>
            <w:tcW w:w="1795" w:type="pct"/>
            <w:tcBorders>
              <w:top w:val="single" w:sz="4" w:space="0" w:color="auto"/>
              <w:bottom w:val="single" w:sz="4" w:space="0" w:color="auto"/>
            </w:tcBorders>
            <w:shd w:val="clear" w:color="auto" w:fill="auto"/>
            <w:vAlign w:val="center"/>
          </w:tcPr>
          <w:p w:rsidR="00980901" w:rsidRPr="00772BA2" w:rsidRDefault="00980901" w:rsidP="00980901">
            <w:pPr>
              <w:spacing w:line="240" w:lineRule="auto"/>
            </w:pPr>
            <w:r>
              <w:t>Благоустройство территории</w:t>
            </w:r>
          </w:p>
        </w:tc>
        <w:tc>
          <w:tcPr>
            <w:tcW w:w="2290" w:type="pct"/>
            <w:shd w:val="clear" w:color="auto" w:fill="auto"/>
          </w:tcPr>
          <w:p w:rsidR="00980901" w:rsidRPr="002B7923" w:rsidRDefault="00980901" w:rsidP="00980901">
            <w:pPr>
              <w:spacing w:line="240" w:lineRule="auto"/>
              <w:jc w:val="left"/>
            </w:pPr>
            <w:r w:rsidRPr="002B7923">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bl>
    <w:p w:rsidR="00980901" w:rsidRPr="00C741BC" w:rsidRDefault="00980901" w:rsidP="00EB3AE3">
      <w:pPr>
        <w:pStyle w:val="aa"/>
        <w:numPr>
          <w:ilvl w:val="0"/>
          <w:numId w:val="141"/>
        </w:numPr>
        <w:tabs>
          <w:tab w:val="left" w:pos="1134"/>
        </w:tabs>
        <w:suppressAutoHyphens/>
        <w:spacing w:line="240" w:lineRule="auto"/>
        <w:ind w:left="0" w:firstLine="709"/>
        <w:rPr>
          <w:bCs/>
          <w:iCs/>
        </w:rPr>
      </w:pPr>
      <w:r w:rsidRPr="002161C2">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980901" w:rsidRPr="00303153" w:rsidTr="00964620">
        <w:trPr>
          <w:tblHeader/>
        </w:trPr>
        <w:tc>
          <w:tcPr>
            <w:tcW w:w="1951" w:type="dxa"/>
            <w:tcBorders>
              <w:top w:val="single" w:sz="4" w:space="0" w:color="auto"/>
              <w:left w:val="single" w:sz="4" w:space="0" w:color="auto"/>
              <w:bottom w:val="single" w:sz="4" w:space="0" w:color="auto"/>
              <w:right w:val="single" w:sz="4" w:space="0" w:color="auto"/>
            </w:tcBorders>
          </w:tcPr>
          <w:p w:rsidR="00980901" w:rsidRPr="00303153" w:rsidRDefault="00980901" w:rsidP="00964620">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980901" w:rsidRPr="00303153" w:rsidRDefault="00980901" w:rsidP="00964620">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980901" w:rsidRPr="00303153" w:rsidRDefault="00980901" w:rsidP="00964620">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980901" w:rsidRPr="00303153" w:rsidTr="00964620">
        <w:tc>
          <w:tcPr>
            <w:tcW w:w="1951" w:type="dxa"/>
            <w:tcBorders>
              <w:top w:val="single" w:sz="4" w:space="0" w:color="auto"/>
              <w:left w:val="single" w:sz="4" w:space="0" w:color="auto"/>
              <w:bottom w:val="single" w:sz="4" w:space="0" w:color="auto"/>
              <w:right w:val="single" w:sz="4" w:space="0" w:color="auto"/>
            </w:tcBorders>
            <w:vAlign w:val="center"/>
          </w:tcPr>
          <w:p w:rsidR="00980901" w:rsidRPr="002161C2" w:rsidRDefault="00980901" w:rsidP="00980901">
            <w:pPr>
              <w:spacing w:line="240" w:lineRule="auto"/>
              <w:jc w:val="center"/>
              <w:rPr>
                <w:bCs/>
              </w:rPr>
            </w:pPr>
            <w:r w:rsidRPr="00772BA2">
              <w:t>3.6.1</w:t>
            </w:r>
          </w:p>
        </w:tc>
        <w:tc>
          <w:tcPr>
            <w:tcW w:w="3544" w:type="dxa"/>
            <w:tcBorders>
              <w:top w:val="single" w:sz="4" w:space="0" w:color="auto"/>
              <w:left w:val="single" w:sz="4" w:space="0" w:color="auto"/>
              <w:bottom w:val="single" w:sz="4" w:space="0" w:color="auto"/>
              <w:right w:val="single" w:sz="4" w:space="0" w:color="auto"/>
            </w:tcBorders>
            <w:vAlign w:val="center"/>
          </w:tcPr>
          <w:p w:rsidR="00980901" w:rsidRPr="00772BA2" w:rsidRDefault="00980901" w:rsidP="00980901">
            <w:pPr>
              <w:spacing w:line="240" w:lineRule="auto"/>
            </w:pPr>
            <w:r w:rsidRPr="00772BA2">
              <w:t>Объекты ку</w:t>
            </w:r>
            <w:r>
              <w:t>льтурно-досуговой деятельности</w:t>
            </w:r>
          </w:p>
        </w:tc>
        <w:tc>
          <w:tcPr>
            <w:tcW w:w="4683" w:type="dxa"/>
            <w:tcBorders>
              <w:top w:val="single" w:sz="4" w:space="0" w:color="auto"/>
              <w:left w:val="single" w:sz="4" w:space="0" w:color="auto"/>
              <w:bottom w:val="single" w:sz="4" w:space="0" w:color="auto"/>
              <w:right w:val="single" w:sz="4" w:space="0" w:color="auto"/>
            </w:tcBorders>
          </w:tcPr>
          <w:p w:rsidR="00980901" w:rsidRPr="002B7923" w:rsidRDefault="00980901" w:rsidP="00980901">
            <w:pPr>
              <w:spacing w:line="240" w:lineRule="auto"/>
              <w:jc w:val="left"/>
            </w:pPr>
            <w:r w:rsidRPr="002B7923">
              <w:rPr>
                <w:sz w:val="22"/>
                <w:szCs w:val="22"/>
              </w:rPr>
              <w:t>Гостевые автостоянки, сооружения локального инженерного обеспечения, площадки для сбора мусора, вспомогательные объекты технического, инженерно-технического обеспечения, гаражи ведомственных легковых автомобилей специального назначения, скважины для забора воды на питьевые и хозяйственные нужды, скверы и участки зеленых насаждений</w:t>
            </w:r>
          </w:p>
        </w:tc>
      </w:tr>
      <w:tr w:rsidR="00980901" w:rsidRPr="00303153" w:rsidTr="00964620">
        <w:tc>
          <w:tcPr>
            <w:tcW w:w="1951" w:type="dxa"/>
            <w:tcBorders>
              <w:top w:val="single" w:sz="4" w:space="0" w:color="auto"/>
              <w:left w:val="single" w:sz="4" w:space="0" w:color="auto"/>
              <w:bottom w:val="single" w:sz="4" w:space="0" w:color="auto"/>
              <w:right w:val="single" w:sz="4" w:space="0" w:color="auto"/>
            </w:tcBorders>
            <w:vAlign w:val="center"/>
          </w:tcPr>
          <w:p w:rsidR="00980901" w:rsidRPr="002161C2" w:rsidRDefault="00980901" w:rsidP="00980901">
            <w:pPr>
              <w:spacing w:line="240" w:lineRule="auto"/>
              <w:jc w:val="center"/>
              <w:rPr>
                <w:bCs/>
              </w:rPr>
            </w:pPr>
            <w:r w:rsidRPr="00772BA2">
              <w:t>6.8</w:t>
            </w:r>
          </w:p>
        </w:tc>
        <w:tc>
          <w:tcPr>
            <w:tcW w:w="3544" w:type="dxa"/>
            <w:tcBorders>
              <w:top w:val="single" w:sz="4" w:space="0" w:color="auto"/>
              <w:left w:val="single" w:sz="4" w:space="0" w:color="auto"/>
              <w:bottom w:val="single" w:sz="4" w:space="0" w:color="auto"/>
              <w:right w:val="single" w:sz="4" w:space="0" w:color="auto"/>
            </w:tcBorders>
            <w:vAlign w:val="center"/>
          </w:tcPr>
          <w:p w:rsidR="00980901" w:rsidRPr="00772BA2" w:rsidRDefault="00980901" w:rsidP="00980901">
            <w:pPr>
              <w:spacing w:line="240" w:lineRule="auto"/>
            </w:pPr>
            <w:r>
              <w:t>Связь</w:t>
            </w:r>
          </w:p>
        </w:tc>
        <w:tc>
          <w:tcPr>
            <w:tcW w:w="4683" w:type="dxa"/>
            <w:tcBorders>
              <w:top w:val="single" w:sz="4" w:space="0" w:color="auto"/>
              <w:left w:val="single" w:sz="4" w:space="0" w:color="auto"/>
              <w:bottom w:val="single" w:sz="4" w:space="0" w:color="auto"/>
              <w:right w:val="single" w:sz="4" w:space="0" w:color="auto"/>
            </w:tcBorders>
          </w:tcPr>
          <w:p w:rsidR="00980901" w:rsidRPr="002B7923" w:rsidRDefault="00980901" w:rsidP="00980901">
            <w:pPr>
              <w:spacing w:line="240" w:lineRule="auto"/>
              <w:jc w:val="left"/>
            </w:pPr>
            <w:r w:rsidRPr="002B792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980901" w:rsidRPr="00303153" w:rsidTr="00964620">
        <w:tc>
          <w:tcPr>
            <w:tcW w:w="1951" w:type="dxa"/>
            <w:tcBorders>
              <w:top w:val="single" w:sz="4" w:space="0" w:color="auto"/>
              <w:left w:val="single" w:sz="4" w:space="0" w:color="auto"/>
              <w:bottom w:val="single" w:sz="4" w:space="0" w:color="auto"/>
              <w:right w:val="single" w:sz="4" w:space="0" w:color="auto"/>
            </w:tcBorders>
            <w:vAlign w:val="center"/>
          </w:tcPr>
          <w:p w:rsidR="00980901" w:rsidRPr="002161C2" w:rsidRDefault="00980901" w:rsidP="00980901">
            <w:pPr>
              <w:spacing w:line="240" w:lineRule="auto"/>
              <w:jc w:val="center"/>
              <w:rPr>
                <w:bCs/>
              </w:rPr>
            </w:pPr>
            <w:r>
              <w:t>7.2.2</w:t>
            </w:r>
          </w:p>
        </w:tc>
        <w:tc>
          <w:tcPr>
            <w:tcW w:w="3544" w:type="dxa"/>
            <w:tcBorders>
              <w:top w:val="single" w:sz="4" w:space="0" w:color="auto"/>
              <w:left w:val="single" w:sz="4" w:space="0" w:color="auto"/>
              <w:bottom w:val="single" w:sz="4" w:space="0" w:color="auto"/>
              <w:right w:val="single" w:sz="4" w:space="0" w:color="auto"/>
            </w:tcBorders>
            <w:vAlign w:val="center"/>
          </w:tcPr>
          <w:p w:rsidR="00980901" w:rsidRPr="00F9333E" w:rsidRDefault="00980901" w:rsidP="00980901">
            <w:pPr>
              <w:spacing w:line="240" w:lineRule="auto"/>
            </w:pPr>
            <w:r w:rsidRPr="00F9333E">
              <w:t>Обслуживание перевозок пассажиров</w:t>
            </w:r>
          </w:p>
        </w:tc>
        <w:tc>
          <w:tcPr>
            <w:tcW w:w="4683" w:type="dxa"/>
            <w:tcBorders>
              <w:top w:val="single" w:sz="4" w:space="0" w:color="auto"/>
              <w:left w:val="single" w:sz="4" w:space="0" w:color="auto"/>
              <w:bottom w:val="single" w:sz="4" w:space="0" w:color="auto"/>
              <w:right w:val="single" w:sz="4" w:space="0" w:color="auto"/>
            </w:tcBorders>
          </w:tcPr>
          <w:p w:rsidR="00980901" w:rsidRPr="002B7923" w:rsidRDefault="00980901" w:rsidP="00980901">
            <w:pPr>
              <w:spacing w:line="240" w:lineRule="auto"/>
              <w:jc w:val="left"/>
            </w:pPr>
            <w:r w:rsidRPr="002B7923">
              <w:rPr>
                <w:sz w:val="22"/>
                <w:szCs w:val="22"/>
              </w:rPr>
              <w:t>Информационные площадки, объекты благоустройства, отстойно-разворотные площадки общественного транспорта, 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980901" w:rsidRPr="00303153" w:rsidTr="00964620">
        <w:tc>
          <w:tcPr>
            <w:tcW w:w="1951" w:type="dxa"/>
            <w:tcBorders>
              <w:top w:val="single" w:sz="4" w:space="0" w:color="auto"/>
              <w:left w:val="single" w:sz="4" w:space="0" w:color="auto"/>
              <w:bottom w:val="single" w:sz="4" w:space="0" w:color="auto"/>
              <w:right w:val="single" w:sz="4" w:space="0" w:color="auto"/>
            </w:tcBorders>
            <w:vAlign w:val="center"/>
          </w:tcPr>
          <w:p w:rsidR="00980901" w:rsidRPr="002161C2" w:rsidRDefault="00980901" w:rsidP="00980901">
            <w:pPr>
              <w:spacing w:line="240" w:lineRule="auto"/>
              <w:jc w:val="center"/>
            </w:pPr>
            <w:r w:rsidRPr="00772BA2">
              <w:t>8.3</w:t>
            </w:r>
          </w:p>
        </w:tc>
        <w:tc>
          <w:tcPr>
            <w:tcW w:w="3544" w:type="dxa"/>
            <w:tcBorders>
              <w:top w:val="single" w:sz="4" w:space="0" w:color="auto"/>
              <w:left w:val="single" w:sz="4" w:space="0" w:color="auto"/>
              <w:bottom w:val="single" w:sz="4" w:space="0" w:color="auto"/>
              <w:right w:val="single" w:sz="4" w:space="0" w:color="auto"/>
            </w:tcBorders>
            <w:vAlign w:val="center"/>
          </w:tcPr>
          <w:p w:rsidR="00980901" w:rsidRPr="00772BA2" w:rsidRDefault="00980901" w:rsidP="00980901">
            <w:pPr>
              <w:spacing w:line="240" w:lineRule="auto"/>
            </w:pPr>
            <w:r w:rsidRPr="00772BA2">
              <w:t>Обеспе</w:t>
            </w:r>
            <w:r>
              <w:t>чение внутреннего правопорядка</w:t>
            </w:r>
          </w:p>
        </w:tc>
        <w:tc>
          <w:tcPr>
            <w:tcW w:w="4683" w:type="dxa"/>
            <w:tcBorders>
              <w:top w:val="single" w:sz="4" w:space="0" w:color="auto"/>
              <w:left w:val="single" w:sz="4" w:space="0" w:color="auto"/>
              <w:bottom w:val="single" w:sz="4" w:space="0" w:color="auto"/>
              <w:right w:val="single" w:sz="4" w:space="0" w:color="auto"/>
            </w:tcBorders>
          </w:tcPr>
          <w:p w:rsidR="00980901" w:rsidRPr="002B7923" w:rsidRDefault="00980901" w:rsidP="00980901">
            <w:pPr>
              <w:spacing w:line="240" w:lineRule="auto"/>
              <w:jc w:val="left"/>
            </w:pPr>
            <w:r w:rsidRPr="002B7923">
              <w:rPr>
                <w:sz w:val="22"/>
                <w:szCs w:val="22"/>
              </w:rPr>
              <w:t>Гостевые автостоянки, гаражи для служебного транспорта, открытые площадки для занятий спортом и физкультурой,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980901" w:rsidRPr="00303153" w:rsidTr="00964620">
        <w:tc>
          <w:tcPr>
            <w:tcW w:w="1951" w:type="dxa"/>
            <w:tcBorders>
              <w:top w:val="single" w:sz="4" w:space="0" w:color="auto"/>
              <w:left w:val="single" w:sz="4" w:space="0" w:color="auto"/>
              <w:bottom w:val="single" w:sz="4" w:space="0" w:color="auto"/>
              <w:right w:val="single" w:sz="4" w:space="0" w:color="auto"/>
            </w:tcBorders>
            <w:vAlign w:val="center"/>
          </w:tcPr>
          <w:p w:rsidR="00980901" w:rsidRPr="002161C2" w:rsidRDefault="00980901" w:rsidP="00980901">
            <w:pPr>
              <w:spacing w:line="240" w:lineRule="auto"/>
              <w:jc w:val="center"/>
            </w:pPr>
            <w:r>
              <w:rPr>
                <w:color w:val="000000"/>
              </w:rPr>
              <w:t>12.0.1</w:t>
            </w:r>
          </w:p>
        </w:tc>
        <w:tc>
          <w:tcPr>
            <w:tcW w:w="3544" w:type="dxa"/>
            <w:tcBorders>
              <w:top w:val="single" w:sz="4" w:space="0" w:color="auto"/>
              <w:left w:val="single" w:sz="4" w:space="0" w:color="auto"/>
              <w:bottom w:val="single" w:sz="4" w:space="0" w:color="auto"/>
              <w:right w:val="single" w:sz="4" w:space="0" w:color="auto"/>
            </w:tcBorders>
          </w:tcPr>
          <w:p w:rsidR="00980901" w:rsidRPr="00772BA2" w:rsidRDefault="00980901" w:rsidP="00980901">
            <w:pPr>
              <w:widowControl/>
              <w:autoSpaceDE/>
              <w:adjustRightInd/>
              <w:spacing w:line="240" w:lineRule="auto"/>
              <w:jc w:val="left"/>
              <w:rPr>
                <w:color w:val="000000"/>
              </w:rPr>
            </w:pPr>
            <w:r>
              <w:rPr>
                <w:color w:val="000000"/>
              </w:rPr>
              <w:t>Улично-дорожная сеть</w:t>
            </w:r>
          </w:p>
        </w:tc>
        <w:tc>
          <w:tcPr>
            <w:tcW w:w="4683" w:type="dxa"/>
            <w:tcBorders>
              <w:top w:val="single" w:sz="4" w:space="0" w:color="auto"/>
              <w:left w:val="single" w:sz="4" w:space="0" w:color="auto"/>
              <w:bottom w:val="single" w:sz="4" w:space="0" w:color="auto"/>
              <w:right w:val="single" w:sz="4" w:space="0" w:color="auto"/>
            </w:tcBorders>
          </w:tcPr>
          <w:p w:rsidR="00980901" w:rsidRPr="002B7923" w:rsidRDefault="00980901" w:rsidP="00980901">
            <w:pPr>
              <w:spacing w:line="240" w:lineRule="auto"/>
              <w:jc w:val="left"/>
            </w:pPr>
            <w:r w:rsidRPr="002B7923">
              <w:rPr>
                <w:sz w:val="22"/>
                <w:szCs w:val="22"/>
              </w:rPr>
              <w:t>Малые архитектурные формы и объекты благоустройства, участки зеленых насаждений, остановочные павильоны, указатели, линейные объекты</w:t>
            </w:r>
          </w:p>
        </w:tc>
      </w:tr>
    </w:tbl>
    <w:p w:rsidR="00980901" w:rsidRPr="00DD3ADE" w:rsidRDefault="00980901" w:rsidP="00980901">
      <w:pPr>
        <w:pStyle w:val="Style5"/>
        <w:keepNext/>
        <w:widowControl/>
        <w:tabs>
          <w:tab w:val="left" w:pos="1231"/>
        </w:tabs>
        <w:spacing w:line="240" w:lineRule="auto"/>
        <w:ind w:firstLine="709"/>
        <w:rPr>
          <w:b/>
          <w:bCs/>
          <w:sz w:val="28"/>
          <w:szCs w:val="28"/>
        </w:rPr>
      </w:pPr>
      <w:r w:rsidRPr="002161C2">
        <w:rPr>
          <w:b/>
          <w:bCs/>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4773"/>
        <w:gridCol w:w="4644"/>
      </w:tblGrid>
      <w:tr w:rsidR="00980901" w:rsidRPr="00DD3ADE" w:rsidTr="00964620">
        <w:tc>
          <w:tcPr>
            <w:tcW w:w="356" w:type="pct"/>
            <w:vAlign w:val="center"/>
          </w:tcPr>
          <w:p w:rsidR="00980901" w:rsidRPr="00DD3ADE" w:rsidRDefault="00980901" w:rsidP="00964620">
            <w:pPr>
              <w:keepNext/>
              <w:widowControl/>
              <w:autoSpaceDE/>
              <w:autoSpaceDN/>
              <w:adjustRightInd/>
              <w:spacing w:line="240" w:lineRule="auto"/>
              <w:jc w:val="left"/>
              <w:textAlignment w:val="auto"/>
              <w:rPr>
                <w:b/>
              </w:rPr>
            </w:pPr>
            <w:r w:rsidRPr="00DD3ADE">
              <w:rPr>
                <w:b/>
              </w:rPr>
              <w:t>№ п/п</w:t>
            </w:r>
          </w:p>
        </w:tc>
        <w:tc>
          <w:tcPr>
            <w:tcW w:w="2354" w:type="pct"/>
            <w:vAlign w:val="center"/>
          </w:tcPr>
          <w:p w:rsidR="00980901" w:rsidRPr="00DD3ADE" w:rsidRDefault="00980901" w:rsidP="00964620">
            <w:pPr>
              <w:keepNext/>
              <w:widowControl/>
              <w:autoSpaceDE/>
              <w:autoSpaceDN/>
              <w:adjustRightInd/>
              <w:spacing w:line="240" w:lineRule="auto"/>
              <w:jc w:val="center"/>
              <w:textAlignment w:val="auto"/>
              <w:rPr>
                <w:b/>
              </w:rPr>
            </w:pPr>
            <w:r w:rsidRPr="00DD3ADE">
              <w:rPr>
                <w:b/>
              </w:rPr>
              <w:t>Наименование предельных параметров разрешенного строительства, реконструкции объектов капитального строительства</w:t>
            </w:r>
          </w:p>
        </w:tc>
        <w:tc>
          <w:tcPr>
            <w:tcW w:w="2290" w:type="pct"/>
            <w:vAlign w:val="center"/>
          </w:tcPr>
          <w:p w:rsidR="00980901" w:rsidRPr="00DD3ADE" w:rsidRDefault="00980901" w:rsidP="00964620">
            <w:pPr>
              <w:keepNext/>
              <w:widowControl/>
              <w:autoSpaceDE/>
              <w:autoSpaceDN/>
              <w:adjustRightInd/>
              <w:spacing w:line="240" w:lineRule="auto"/>
              <w:jc w:val="center"/>
              <w:textAlignment w:val="auto"/>
              <w:rPr>
                <w:b/>
              </w:rPr>
            </w:pPr>
            <w:r w:rsidRPr="00DD3ADE">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0901" w:rsidRPr="00DD3ADE" w:rsidTr="00964620">
        <w:tc>
          <w:tcPr>
            <w:tcW w:w="356" w:type="pct"/>
            <w:vAlign w:val="center"/>
          </w:tcPr>
          <w:p w:rsidR="00980901" w:rsidRPr="00DD3ADE" w:rsidRDefault="00980901" w:rsidP="00980901">
            <w:pPr>
              <w:keepNext/>
              <w:widowControl/>
              <w:autoSpaceDE/>
              <w:autoSpaceDN/>
              <w:adjustRightInd/>
              <w:spacing w:line="240" w:lineRule="auto"/>
              <w:jc w:val="left"/>
              <w:textAlignment w:val="auto"/>
            </w:pPr>
            <w:r w:rsidRPr="00DD3ADE">
              <w:t>1</w:t>
            </w:r>
          </w:p>
        </w:tc>
        <w:tc>
          <w:tcPr>
            <w:tcW w:w="2354" w:type="pct"/>
            <w:vAlign w:val="center"/>
          </w:tcPr>
          <w:p w:rsidR="00980901" w:rsidRPr="00772BA2" w:rsidRDefault="00980901" w:rsidP="00980901">
            <w:pPr>
              <w:keepNext/>
              <w:widowControl/>
              <w:autoSpaceDE/>
              <w:autoSpaceDN/>
              <w:adjustRightInd/>
              <w:spacing w:line="240" w:lineRule="auto"/>
              <w:jc w:val="left"/>
              <w:textAlignment w:val="auto"/>
            </w:pPr>
            <w:r w:rsidRPr="00772BA2">
              <w:t>Минимальная площад</w:t>
            </w:r>
            <w:r>
              <w:t>ь</w:t>
            </w:r>
            <w:r w:rsidRPr="00772BA2">
              <w:t xml:space="preserve"> земельных  участков</w:t>
            </w:r>
          </w:p>
        </w:tc>
        <w:tc>
          <w:tcPr>
            <w:tcW w:w="2290" w:type="pct"/>
            <w:vAlign w:val="center"/>
          </w:tcPr>
          <w:p w:rsidR="00980901" w:rsidRPr="00772BA2" w:rsidRDefault="00980901" w:rsidP="00980901">
            <w:pPr>
              <w:keepNext/>
              <w:widowControl/>
              <w:autoSpaceDE/>
              <w:autoSpaceDN/>
              <w:adjustRightInd/>
              <w:spacing w:line="240" w:lineRule="auto"/>
              <w:jc w:val="left"/>
              <w:textAlignment w:val="auto"/>
            </w:pPr>
            <w:r w:rsidRPr="00772BA2">
              <w:t>Не подлежит установлению</w:t>
            </w:r>
          </w:p>
        </w:tc>
      </w:tr>
      <w:tr w:rsidR="00980901" w:rsidRPr="00DD3ADE" w:rsidTr="00964620">
        <w:tc>
          <w:tcPr>
            <w:tcW w:w="356" w:type="pct"/>
            <w:vAlign w:val="center"/>
          </w:tcPr>
          <w:p w:rsidR="00980901" w:rsidRPr="00DD3ADE" w:rsidRDefault="00980901" w:rsidP="00980901">
            <w:pPr>
              <w:widowControl/>
              <w:autoSpaceDE/>
              <w:autoSpaceDN/>
              <w:adjustRightInd/>
              <w:spacing w:line="240" w:lineRule="auto"/>
              <w:jc w:val="left"/>
              <w:textAlignment w:val="auto"/>
            </w:pPr>
            <w:r w:rsidRPr="00DD3ADE">
              <w:t>2</w:t>
            </w:r>
          </w:p>
        </w:tc>
        <w:tc>
          <w:tcPr>
            <w:tcW w:w="2354" w:type="pct"/>
            <w:vAlign w:val="center"/>
          </w:tcPr>
          <w:p w:rsidR="00980901" w:rsidRPr="00772BA2" w:rsidRDefault="00980901" w:rsidP="00980901">
            <w:pPr>
              <w:keepNext/>
              <w:widowControl/>
              <w:autoSpaceDE/>
              <w:autoSpaceDN/>
              <w:adjustRightInd/>
              <w:spacing w:line="240" w:lineRule="auto"/>
              <w:jc w:val="left"/>
              <w:textAlignment w:val="auto"/>
            </w:pPr>
            <w:r>
              <w:t>М</w:t>
            </w:r>
            <w:r w:rsidRPr="00772BA2">
              <w:t>аксимальная площад</w:t>
            </w:r>
            <w:r>
              <w:t>ь</w:t>
            </w:r>
            <w:r w:rsidRPr="00772BA2">
              <w:t xml:space="preserve"> земельных  участков</w:t>
            </w:r>
          </w:p>
        </w:tc>
        <w:tc>
          <w:tcPr>
            <w:tcW w:w="2290" w:type="pct"/>
            <w:vAlign w:val="center"/>
          </w:tcPr>
          <w:p w:rsidR="00980901" w:rsidRPr="00772BA2" w:rsidRDefault="00980901" w:rsidP="00980901">
            <w:pPr>
              <w:keepNext/>
              <w:widowControl/>
              <w:autoSpaceDE/>
              <w:autoSpaceDN/>
              <w:adjustRightInd/>
              <w:spacing w:line="240" w:lineRule="auto"/>
              <w:jc w:val="left"/>
              <w:textAlignment w:val="auto"/>
            </w:pPr>
            <w:r w:rsidRPr="00772BA2">
              <w:t>Не подлежит установлению</w:t>
            </w:r>
          </w:p>
        </w:tc>
      </w:tr>
      <w:tr w:rsidR="00980901" w:rsidRPr="00DD3ADE" w:rsidTr="00964620">
        <w:tc>
          <w:tcPr>
            <w:tcW w:w="356" w:type="pct"/>
            <w:vAlign w:val="center"/>
          </w:tcPr>
          <w:p w:rsidR="00980901" w:rsidRPr="00DD3ADE" w:rsidRDefault="00980901" w:rsidP="00980901">
            <w:pPr>
              <w:widowControl/>
              <w:autoSpaceDE/>
              <w:autoSpaceDN/>
              <w:adjustRightInd/>
              <w:spacing w:line="240" w:lineRule="auto"/>
              <w:jc w:val="left"/>
              <w:textAlignment w:val="auto"/>
            </w:pPr>
            <w:r w:rsidRPr="00DD3ADE">
              <w:t>3</w:t>
            </w:r>
          </w:p>
        </w:tc>
        <w:tc>
          <w:tcPr>
            <w:tcW w:w="2354" w:type="pct"/>
            <w:vAlign w:val="center"/>
          </w:tcPr>
          <w:p w:rsidR="00980901" w:rsidRPr="00772BA2" w:rsidRDefault="00980901" w:rsidP="00980901">
            <w:pPr>
              <w:keepNext/>
              <w:widowControl/>
              <w:autoSpaceDE/>
              <w:autoSpaceDN/>
              <w:adjustRightInd/>
              <w:spacing w:line="240" w:lineRule="auto"/>
              <w:jc w:val="left"/>
              <w:textAlignment w:val="auto"/>
            </w:pPr>
            <w:r w:rsidRPr="00772BA2">
              <w:t>Максимальный коэффициент застройки и коэффициент плотности</w:t>
            </w:r>
          </w:p>
        </w:tc>
        <w:tc>
          <w:tcPr>
            <w:tcW w:w="2290" w:type="pct"/>
            <w:vAlign w:val="center"/>
          </w:tcPr>
          <w:p w:rsidR="00980901" w:rsidRPr="00772BA2" w:rsidRDefault="00980901" w:rsidP="00980901">
            <w:pPr>
              <w:keepNext/>
              <w:widowControl/>
              <w:autoSpaceDE/>
              <w:autoSpaceDN/>
              <w:adjustRightInd/>
              <w:spacing w:line="240" w:lineRule="auto"/>
              <w:jc w:val="left"/>
              <w:textAlignment w:val="auto"/>
            </w:pPr>
            <w:r w:rsidRPr="00772BA2">
              <w:t>0,07 / 0.28</w:t>
            </w:r>
          </w:p>
        </w:tc>
      </w:tr>
      <w:tr w:rsidR="00980901" w:rsidRPr="00DD3ADE" w:rsidTr="00964620">
        <w:tc>
          <w:tcPr>
            <w:tcW w:w="356" w:type="pct"/>
            <w:vAlign w:val="center"/>
          </w:tcPr>
          <w:p w:rsidR="00980901" w:rsidRPr="00DD3ADE" w:rsidRDefault="00980901" w:rsidP="00980901">
            <w:pPr>
              <w:widowControl/>
              <w:autoSpaceDE/>
              <w:autoSpaceDN/>
              <w:adjustRightInd/>
              <w:spacing w:line="240" w:lineRule="auto"/>
              <w:jc w:val="left"/>
              <w:textAlignment w:val="auto"/>
            </w:pPr>
            <w:r w:rsidRPr="00DD3ADE">
              <w:t>4</w:t>
            </w:r>
          </w:p>
        </w:tc>
        <w:tc>
          <w:tcPr>
            <w:tcW w:w="2354" w:type="pct"/>
            <w:vAlign w:val="center"/>
          </w:tcPr>
          <w:p w:rsidR="00980901" w:rsidRPr="00772BA2" w:rsidRDefault="00980901" w:rsidP="00980901">
            <w:pPr>
              <w:widowControl/>
              <w:autoSpaceDE/>
              <w:autoSpaceDN/>
              <w:adjustRightInd/>
              <w:spacing w:line="240" w:lineRule="auto"/>
              <w:jc w:val="left"/>
              <w:textAlignment w:val="auto"/>
            </w:pPr>
            <w:r w:rsidRPr="00772BA2">
              <w:t>Минимальные отступы зданий, строений, сооружений от границ  земельных участков</w:t>
            </w:r>
          </w:p>
        </w:tc>
        <w:tc>
          <w:tcPr>
            <w:tcW w:w="2290" w:type="pct"/>
            <w:vAlign w:val="center"/>
          </w:tcPr>
          <w:p w:rsidR="00980901" w:rsidRPr="00772BA2" w:rsidRDefault="00980901" w:rsidP="00980901">
            <w:pPr>
              <w:widowControl/>
              <w:autoSpaceDE/>
              <w:autoSpaceDN/>
              <w:adjustRightInd/>
              <w:spacing w:line="240" w:lineRule="auto"/>
              <w:jc w:val="left"/>
              <w:textAlignment w:val="auto"/>
            </w:pPr>
            <w:r w:rsidRPr="00772BA2">
              <w:t>Не подлежит установлению</w:t>
            </w:r>
          </w:p>
        </w:tc>
      </w:tr>
      <w:tr w:rsidR="00980901" w:rsidRPr="00DD3ADE" w:rsidTr="00964620">
        <w:tc>
          <w:tcPr>
            <w:tcW w:w="356" w:type="pct"/>
            <w:vAlign w:val="center"/>
          </w:tcPr>
          <w:p w:rsidR="00980901" w:rsidRPr="00DD3ADE" w:rsidRDefault="00980901" w:rsidP="00980901">
            <w:pPr>
              <w:widowControl/>
              <w:autoSpaceDE/>
              <w:autoSpaceDN/>
              <w:adjustRightInd/>
              <w:spacing w:line="240" w:lineRule="auto"/>
              <w:jc w:val="left"/>
              <w:textAlignment w:val="auto"/>
            </w:pPr>
            <w:r w:rsidRPr="00DD3ADE">
              <w:t>5</w:t>
            </w:r>
          </w:p>
        </w:tc>
        <w:tc>
          <w:tcPr>
            <w:tcW w:w="2354" w:type="pct"/>
            <w:vAlign w:val="center"/>
          </w:tcPr>
          <w:p w:rsidR="00980901" w:rsidRPr="00772BA2" w:rsidRDefault="00980901" w:rsidP="00980901">
            <w:pPr>
              <w:widowControl/>
              <w:autoSpaceDN/>
              <w:adjustRightInd/>
              <w:spacing w:line="240" w:lineRule="auto"/>
              <w:jc w:val="left"/>
              <w:textAlignment w:val="auto"/>
            </w:pPr>
            <w:r w:rsidRPr="00772BA2">
              <w:t>Максимальная высота надземной части зданий, строений, сооружений на территории земельных участков</w:t>
            </w:r>
          </w:p>
        </w:tc>
        <w:tc>
          <w:tcPr>
            <w:tcW w:w="2290" w:type="pct"/>
            <w:vAlign w:val="center"/>
          </w:tcPr>
          <w:p w:rsidR="00980901" w:rsidRPr="00772BA2" w:rsidRDefault="00980901" w:rsidP="00980901">
            <w:pPr>
              <w:widowControl/>
              <w:autoSpaceDE/>
              <w:autoSpaceDN/>
              <w:adjustRightInd/>
              <w:spacing w:line="240" w:lineRule="auto"/>
              <w:jc w:val="left"/>
              <w:textAlignment w:val="auto"/>
            </w:pPr>
            <w:r w:rsidRPr="00772BA2">
              <w:t>Здания для обслуживания посетителей и эксплуатации парка-</w:t>
            </w:r>
            <w:r>
              <w:t>5</w:t>
            </w:r>
            <w:r w:rsidRPr="00772BA2">
              <w:t xml:space="preserve"> метров, </w:t>
            </w:r>
            <w:r>
              <w:t>1</w:t>
            </w:r>
            <w:r w:rsidRPr="00772BA2">
              <w:t xml:space="preserve"> этаж</w:t>
            </w:r>
          </w:p>
        </w:tc>
      </w:tr>
      <w:tr w:rsidR="007F149E" w:rsidRPr="00DD3ADE" w:rsidTr="00964620">
        <w:tc>
          <w:tcPr>
            <w:tcW w:w="356" w:type="pct"/>
            <w:vAlign w:val="center"/>
          </w:tcPr>
          <w:p w:rsidR="007F149E" w:rsidRPr="00DD3ADE" w:rsidRDefault="007F149E" w:rsidP="007F149E">
            <w:pPr>
              <w:widowControl/>
              <w:autoSpaceDE/>
              <w:autoSpaceDN/>
              <w:adjustRightInd/>
              <w:spacing w:line="240" w:lineRule="auto"/>
              <w:jc w:val="left"/>
              <w:textAlignment w:val="auto"/>
            </w:pPr>
            <w:r w:rsidRPr="00DD3ADE">
              <w:t>6</w:t>
            </w:r>
          </w:p>
        </w:tc>
        <w:tc>
          <w:tcPr>
            <w:tcW w:w="2354" w:type="pct"/>
            <w:vAlign w:val="center"/>
          </w:tcPr>
          <w:p w:rsidR="007F149E" w:rsidRPr="006E741A" w:rsidRDefault="007F149E" w:rsidP="007F149E">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290" w:type="pct"/>
            <w:vAlign w:val="center"/>
          </w:tcPr>
          <w:p w:rsidR="007F149E" w:rsidRPr="006E741A" w:rsidRDefault="007F149E" w:rsidP="007F149E">
            <w:pPr>
              <w:spacing w:line="240" w:lineRule="auto"/>
              <w:jc w:val="left"/>
            </w:pPr>
            <w:r w:rsidRPr="006E741A">
              <w:t>Не подлежит установлению</w:t>
            </w:r>
          </w:p>
        </w:tc>
      </w:tr>
      <w:tr w:rsidR="00980901" w:rsidRPr="00DD3ADE" w:rsidTr="00964620">
        <w:tc>
          <w:tcPr>
            <w:tcW w:w="356" w:type="pct"/>
            <w:vAlign w:val="center"/>
          </w:tcPr>
          <w:p w:rsidR="00980901" w:rsidRPr="00DD3ADE" w:rsidRDefault="007F149E" w:rsidP="00980901">
            <w:pPr>
              <w:widowControl/>
              <w:autoSpaceDE/>
              <w:autoSpaceDN/>
              <w:adjustRightInd/>
              <w:spacing w:line="240" w:lineRule="auto"/>
              <w:jc w:val="left"/>
              <w:textAlignment w:val="auto"/>
            </w:pPr>
            <w:r>
              <w:t>7</w:t>
            </w:r>
          </w:p>
        </w:tc>
        <w:tc>
          <w:tcPr>
            <w:tcW w:w="2354" w:type="pct"/>
            <w:vAlign w:val="center"/>
          </w:tcPr>
          <w:p w:rsidR="00980901" w:rsidRPr="00772BA2" w:rsidRDefault="00980901" w:rsidP="00980901">
            <w:pPr>
              <w:widowControl/>
              <w:autoSpaceDE/>
              <w:autoSpaceDN/>
              <w:adjustRightInd/>
              <w:spacing w:line="240" w:lineRule="auto"/>
              <w:jc w:val="left"/>
              <w:textAlignment w:val="auto"/>
            </w:pPr>
            <w:r w:rsidRPr="00772BA2">
              <w:t>Максимальная высота ограждений</w:t>
            </w:r>
          </w:p>
        </w:tc>
        <w:tc>
          <w:tcPr>
            <w:tcW w:w="2290" w:type="pct"/>
            <w:vAlign w:val="center"/>
          </w:tcPr>
          <w:p w:rsidR="00980901" w:rsidRPr="00772BA2" w:rsidRDefault="00980901" w:rsidP="007F149E">
            <w:pPr>
              <w:widowControl/>
              <w:autoSpaceDE/>
              <w:autoSpaceDN/>
              <w:adjustRightInd/>
              <w:spacing w:line="240" w:lineRule="auto"/>
              <w:jc w:val="left"/>
              <w:textAlignment w:val="auto"/>
            </w:pPr>
            <w:r w:rsidRPr="00772BA2">
              <w:t xml:space="preserve">В соответствии со статьей </w:t>
            </w:r>
            <w:r w:rsidR="007F149E">
              <w:t>30</w:t>
            </w:r>
            <w:r w:rsidRPr="00772BA2">
              <w:t>.</w:t>
            </w:r>
            <w:r w:rsidR="007F149E">
              <w:t>7</w:t>
            </w:r>
            <w:r w:rsidRPr="00772BA2">
              <w:t xml:space="preserve"> настоящих Правил</w:t>
            </w:r>
          </w:p>
        </w:tc>
      </w:tr>
    </w:tbl>
    <w:p w:rsidR="00980901" w:rsidRPr="000F76E7" w:rsidRDefault="00980901" w:rsidP="00980901">
      <w:pPr>
        <w:suppressAutoHyphens/>
        <w:spacing w:line="240" w:lineRule="auto"/>
        <w:ind w:firstLine="709"/>
        <w:rPr>
          <w:rStyle w:val="FontStyle14"/>
          <w:b w:val="0"/>
          <w:color w:val="000000" w:themeColor="text1"/>
          <w:szCs w:val="28"/>
        </w:rPr>
      </w:pPr>
      <w:r w:rsidRPr="000F76E7">
        <w:rPr>
          <w:b/>
          <w:bCs/>
        </w:rPr>
        <w:t xml:space="preserve">Ограничения использования земельных участков и объектов капитального строительства применительно к зонам </w:t>
      </w:r>
      <w:r w:rsidRPr="000F76E7">
        <w:rPr>
          <w:b/>
          <w:bCs/>
          <w:iCs/>
        </w:rPr>
        <w:t>с особыми условиями использования территории:</w:t>
      </w:r>
    </w:p>
    <w:p w:rsidR="00C22229" w:rsidRDefault="00C22229" w:rsidP="00C22229">
      <w:pPr>
        <w:spacing w:line="240" w:lineRule="auto"/>
        <w:rPr>
          <w:b/>
          <w:u w:val="single"/>
        </w:rPr>
      </w:pPr>
      <w:r>
        <w:rPr>
          <w:b/>
          <w:u w:val="single"/>
        </w:rPr>
        <w:t>Для пос. Ртищевский</w:t>
      </w:r>
    </w:p>
    <w:p w:rsidR="00C22229" w:rsidRPr="00DC34EC" w:rsidRDefault="00C22229" w:rsidP="00C22229">
      <w:pPr>
        <w:spacing w:line="240" w:lineRule="auto"/>
        <w:ind w:firstLine="708"/>
      </w:pPr>
      <w:r w:rsidRPr="00DC34EC">
        <w:t>Для зон Р-2, находящихся в водоохра</w:t>
      </w:r>
      <w:r w:rsidR="00DC34EC" w:rsidRPr="00DC34EC">
        <w:t>н</w:t>
      </w:r>
      <w:r w:rsidRPr="00DC34EC">
        <w:t xml:space="preserve">ной зоне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 xml:space="preserve">водоохранных зон, прибрежных защитных полос, береговых полос </w:t>
      </w:r>
      <w:r w:rsidRPr="00DC34EC">
        <w:rPr>
          <w:lang w:eastAsia="ar-SA"/>
        </w:rPr>
        <w:t>(статья 3</w:t>
      </w:r>
      <w:r w:rsidR="00DC34EC">
        <w:rPr>
          <w:lang w:eastAsia="ar-SA"/>
        </w:rPr>
        <w:t>2</w:t>
      </w:r>
      <w:r w:rsidRPr="00DC34EC">
        <w:rPr>
          <w:lang w:eastAsia="ar-SA"/>
        </w:rPr>
        <w:t>)</w:t>
      </w:r>
      <w:r w:rsidRPr="00DC34EC">
        <w:t xml:space="preserve">. </w:t>
      </w:r>
    </w:p>
    <w:p w:rsidR="00C22229" w:rsidRPr="00DC34EC" w:rsidRDefault="00C22229" w:rsidP="00C22229">
      <w:pPr>
        <w:spacing w:line="240" w:lineRule="auto"/>
        <w:ind w:firstLine="708"/>
      </w:pPr>
      <w:r w:rsidRPr="00DC34EC">
        <w:t xml:space="preserve">Для зон Р-2, находящихся в санитарно-защитной зоне кладбищ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санитарно-защитных зон (статья 3</w:t>
      </w:r>
      <w:r w:rsidR="00DC34EC">
        <w:t>3</w:t>
      </w:r>
      <w:r w:rsidRPr="00DC34EC">
        <w:t>).</w:t>
      </w:r>
    </w:p>
    <w:p w:rsidR="00C22229" w:rsidRPr="00DC34EC" w:rsidRDefault="00C22229" w:rsidP="00C22229">
      <w:pPr>
        <w:spacing w:line="240" w:lineRule="auto"/>
        <w:ind w:firstLine="708"/>
      </w:pPr>
      <w:r w:rsidRPr="00DC34EC">
        <w:t xml:space="preserve">Для зон Р-2, находящихся в санитарно-защитной зоне полей фильтрации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санитарно-защитных зон (статья 3</w:t>
      </w:r>
      <w:r w:rsidR="00DC34EC">
        <w:t>3</w:t>
      </w:r>
      <w:r w:rsidRPr="00DC34EC">
        <w:t>).</w:t>
      </w:r>
    </w:p>
    <w:p w:rsidR="00C22229" w:rsidRPr="00DC34EC" w:rsidRDefault="00C22229" w:rsidP="00C22229">
      <w:pPr>
        <w:spacing w:line="240" w:lineRule="auto"/>
        <w:ind w:firstLine="708"/>
      </w:pPr>
      <w:r w:rsidRPr="00DC34EC">
        <w:t xml:space="preserve">Для зон Р-2, находящихся в санитарно-защитной зоне промышленных предприятий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санитарно-защитных зон (статья 3</w:t>
      </w:r>
      <w:r w:rsidR="00DC34EC">
        <w:t>3</w:t>
      </w:r>
      <w:r w:rsidRPr="00DC34EC">
        <w:t>).</w:t>
      </w:r>
    </w:p>
    <w:p w:rsidR="00C22229" w:rsidRPr="00DC34EC" w:rsidRDefault="00C22229" w:rsidP="00C22229">
      <w:pPr>
        <w:spacing w:line="240" w:lineRule="auto"/>
        <w:ind w:firstLine="708"/>
      </w:pPr>
      <w:r w:rsidRPr="00DC34EC">
        <w:t xml:space="preserve">Для зон Р-2, находящихся в охранной зоне линий электропередач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w:t>
      </w:r>
      <w:r w:rsidRPr="00DC34EC">
        <w:t>для охранных зон линий электропередач (статья 3</w:t>
      </w:r>
      <w:r w:rsidR="00DC34EC">
        <w:t>6</w:t>
      </w:r>
      <w:r w:rsidRPr="00DC34EC">
        <w:t>).</w:t>
      </w:r>
    </w:p>
    <w:p w:rsidR="00C22229" w:rsidRDefault="00C22229" w:rsidP="00C22229">
      <w:pPr>
        <w:spacing w:line="240" w:lineRule="auto"/>
        <w:ind w:firstLine="708"/>
        <w:rPr>
          <w:b/>
        </w:rPr>
      </w:pPr>
      <w:r w:rsidRPr="00DC34EC">
        <w:t xml:space="preserve">Для зон Р-2, находящихся в границе первого пояса ЗСО водозаборных сооружений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в соответствии со статьей </w:t>
      </w:r>
      <w:r w:rsidR="00DC34EC">
        <w:rPr>
          <w:lang w:eastAsia="ar-SA"/>
        </w:rPr>
        <w:t>34</w:t>
      </w:r>
      <w:r w:rsidRPr="00DC34EC">
        <w:rPr>
          <w:lang w:eastAsia="ar-SA"/>
        </w:rPr>
        <w:t>.</w:t>
      </w:r>
    </w:p>
    <w:p w:rsidR="00C22229" w:rsidRDefault="00C22229" w:rsidP="00C22229">
      <w:pPr>
        <w:spacing w:line="240" w:lineRule="auto"/>
        <w:rPr>
          <w:b/>
          <w:u w:val="single"/>
        </w:rPr>
      </w:pPr>
      <w:r>
        <w:rPr>
          <w:b/>
          <w:u w:val="single"/>
        </w:rPr>
        <w:t>Для с. Урусово, пос. Братство</w:t>
      </w:r>
    </w:p>
    <w:p w:rsidR="00C22229" w:rsidRPr="00DC34EC" w:rsidRDefault="00C22229" w:rsidP="00C22229">
      <w:pPr>
        <w:spacing w:line="240" w:lineRule="auto"/>
        <w:ind w:firstLine="708"/>
      </w:pPr>
      <w:r w:rsidRPr="00DC34EC">
        <w:t>Для зон Р-2, находящихся в водоохра</w:t>
      </w:r>
      <w:r w:rsidR="00DC34EC">
        <w:t>н</w:t>
      </w:r>
      <w:r w:rsidRPr="00DC34EC">
        <w:t xml:space="preserve">ной зоне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 xml:space="preserve">водоохранных зон, прибрежных защитных полос, береговых полос </w:t>
      </w:r>
      <w:r w:rsidRPr="00DC34EC">
        <w:rPr>
          <w:lang w:eastAsia="ar-SA"/>
        </w:rPr>
        <w:t>(статья 3</w:t>
      </w:r>
      <w:r w:rsidR="00DC34EC">
        <w:rPr>
          <w:lang w:eastAsia="ar-SA"/>
        </w:rPr>
        <w:t>2</w:t>
      </w:r>
      <w:r w:rsidRPr="00DC34EC">
        <w:rPr>
          <w:lang w:eastAsia="ar-SA"/>
        </w:rPr>
        <w:t>)</w:t>
      </w:r>
      <w:r w:rsidRPr="00DC34EC">
        <w:t>.</w:t>
      </w:r>
    </w:p>
    <w:p w:rsidR="00C22229" w:rsidRPr="00DC34EC" w:rsidRDefault="00C22229" w:rsidP="00C22229">
      <w:pPr>
        <w:spacing w:line="240" w:lineRule="auto"/>
        <w:ind w:firstLine="708"/>
      </w:pPr>
      <w:r w:rsidRPr="00DC34EC">
        <w:t xml:space="preserve">Для зон Р-2, находящихся в санитарно-защитной зоне промышленных предприятий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санитарно-защитных зон (статья 3</w:t>
      </w:r>
      <w:r w:rsidR="00DC34EC">
        <w:t>3</w:t>
      </w:r>
      <w:r w:rsidRPr="00DC34EC">
        <w:t>).</w:t>
      </w:r>
    </w:p>
    <w:p w:rsidR="00C22229" w:rsidRPr="00DC34EC" w:rsidRDefault="00C22229" w:rsidP="00C22229">
      <w:pPr>
        <w:spacing w:line="240" w:lineRule="auto"/>
        <w:ind w:firstLine="708"/>
      </w:pPr>
      <w:r w:rsidRPr="00DC34EC">
        <w:t xml:space="preserve">Для зон Р-2, находящихся в охранной зоне линий электропередач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w:t>
      </w:r>
      <w:r w:rsidRPr="00DC34EC">
        <w:t>для охранных зон линий электропередач (статья 3</w:t>
      </w:r>
      <w:r w:rsidR="00DC34EC">
        <w:t>6</w:t>
      </w:r>
      <w:r w:rsidRPr="00DC34EC">
        <w:t>).</w:t>
      </w:r>
    </w:p>
    <w:p w:rsidR="00C22229" w:rsidRPr="00DC34EC" w:rsidRDefault="00C22229" w:rsidP="00C22229">
      <w:pPr>
        <w:spacing w:line="240" w:lineRule="auto"/>
        <w:ind w:firstLine="708"/>
      </w:pPr>
      <w:r w:rsidRPr="00DC34EC">
        <w:t xml:space="preserve">Для зон Р-2, находящихся в охранной зоне газопровода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w:t>
      </w:r>
      <w:r w:rsidRPr="00DC34EC">
        <w:t xml:space="preserve">для охранных зон </w:t>
      </w:r>
      <w:r w:rsidR="00DC34EC">
        <w:t>газопровода</w:t>
      </w:r>
      <w:r w:rsidRPr="00DC34EC">
        <w:t xml:space="preserve"> (статья 3</w:t>
      </w:r>
      <w:r w:rsidR="00DC34EC">
        <w:t>7</w:t>
      </w:r>
      <w:r w:rsidRPr="00DC34EC">
        <w:t>).</w:t>
      </w:r>
    </w:p>
    <w:p w:rsidR="00C22229" w:rsidRDefault="00C22229" w:rsidP="00C22229">
      <w:pPr>
        <w:spacing w:line="240" w:lineRule="auto"/>
        <w:rPr>
          <w:b/>
          <w:bCs/>
          <w:u w:val="single"/>
        </w:rPr>
      </w:pPr>
      <w:r>
        <w:rPr>
          <w:b/>
          <w:bCs/>
          <w:u w:val="single"/>
        </w:rPr>
        <w:t>Для дер. Чадаевка</w:t>
      </w:r>
    </w:p>
    <w:p w:rsidR="00C22229" w:rsidRPr="00DC34EC" w:rsidRDefault="00C22229" w:rsidP="00C22229">
      <w:pPr>
        <w:spacing w:line="240" w:lineRule="auto"/>
        <w:ind w:firstLine="708"/>
      </w:pPr>
      <w:r w:rsidRPr="00DC34EC">
        <w:t>Для зон Р-2, находящихся в водоохра</w:t>
      </w:r>
      <w:r w:rsidR="00DC34EC" w:rsidRPr="00DC34EC">
        <w:t>н</w:t>
      </w:r>
      <w:r w:rsidRPr="00DC34EC">
        <w:t xml:space="preserve">ной зоне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 xml:space="preserve">водоохранных зон, прибрежных защитных полос, береговых полос </w:t>
      </w:r>
      <w:r w:rsidRPr="00DC34EC">
        <w:rPr>
          <w:lang w:eastAsia="ar-SA"/>
        </w:rPr>
        <w:t>(статья 3</w:t>
      </w:r>
      <w:r w:rsidR="00DC34EC" w:rsidRPr="00DC34EC">
        <w:rPr>
          <w:lang w:eastAsia="ar-SA"/>
        </w:rPr>
        <w:t>2</w:t>
      </w:r>
      <w:r w:rsidRPr="00DC34EC">
        <w:rPr>
          <w:lang w:eastAsia="ar-SA"/>
        </w:rPr>
        <w:t>)</w:t>
      </w:r>
      <w:r w:rsidRPr="00DC34EC">
        <w:t>.</w:t>
      </w:r>
    </w:p>
    <w:p w:rsidR="00C22229" w:rsidRPr="00DC34EC" w:rsidRDefault="00C22229" w:rsidP="00C22229">
      <w:pPr>
        <w:spacing w:line="240" w:lineRule="auto"/>
        <w:ind w:firstLine="708"/>
      </w:pPr>
      <w:r w:rsidRPr="00DC34EC">
        <w:t xml:space="preserve">Для зон Р-2, находящихся в санитарно-защитной зоне промышленных предприятий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санитарно-защитных зон (статья 3</w:t>
      </w:r>
      <w:r w:rsidR="00DC34EC" w:rsidRPr="00DC34EC">
        <w:t>3</w:t>
      </w:r>
      <w:r w:rsidRPr="00DC34EC">
        <w:t>).</w:t>
      </w:r>
    </w:p>
    <w:p w:rsidR="00C22229" w:rsidRDefault="00C22229" w:rsidP="00C22229">
      <w:pPr>
        <w:spacing w:line="240" w:lineRule="auto"/>
        <w:rPr>
          <w:b/>
          <w:u w:val="single"/>
          <w:lang w:eastAsia="ar-SA"/>
        </w:rPr>
      </w:pPr>
      <w:r>
        <w:rPr>
          <w:b/>
          <w:u w:val="single"/>
          <w:lang w:eastAsia="ar-SA"/>
        </w:rPr>
        <w:t xml:space="preserve">Для пос. Стройиндустрия, пос. Раево-Воскресенский </w:t>
      </w:r>
    </w:p>
    <w:p w:rsidR="00C22229" w:rsidRPr="00DC34EC" w:rsidRDefault="00C22229" w:rsidP="00C22229">
      <w:pPr>
        <w:spacing w:line="240" w:lineRule="auto"/>
        <w:ind w:firstLine="708"/>
      </w:pPr>
      <w:r w:rsidRPr="00DC34EC">
        <w:t>Для зон Р-2, находящихся в водоохран</w:t>
      </w:r>
      <w:r w:rsidR="00DC34EC" w:rsidRPr="00DC34EC">
        <w:t>н</w:t>
      </w:r>
      <w:r w:rsidRPr="00DC34EC">
        <w:t xml:space="preserve">ой зоне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 xml:space="preserve">водоохранных зон, прибрежных защитных полос, береговых полос </w:t>
      </w:r>
      <w:r w:rsidRPr="00DC34EC">
        <w:rPr>
          <w:lang w:eastAsia="ar-SA"/>
        </w:rPr>
        <w:t>(статья 3</w:t>
      </w:r>
      <w:r w:rsidR="00DC34EC" w:rsidRPr="00DC34EC">
        <w:rPr>
          <w:lang w:eastAsia="ar-SA"/>
        </w:rPr>
        <w:t>2</w:t>
      </w:r>
      <w:r w:rsidRPr="00DC34EC">
        <w:rPr>
          <w:lang w:eastAsia="ar-SA"/>
        </w:rPr>
        <w:t>)</w:t>
      </w:r>
      <w:r w:rsidRPr="00DC34EC">
        <w:t>.</w:t>
      </w:r>
    </w:p>
    <w:p w:rsidR="00C22229" w:rsidRPr="00DC34EC" w:rsidRDefault="00C22229" w:rsidP="00C22229">
      <w:pPr>
        <w:spacing w:line="240" w:lineRule="auto"/>
        <w:ind w:firstLine="708"/>
      </w:pPr>
      <w:r w:rsidRPr="00DC34EC">
        <w:t xml:space="preserve">Для зон Р-2, находящихся в санитарно-защитной зоне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санитарно-защитных зон (статья 3</w:t>
      </w:r>
      <w:r w:rsidR="00DC34EC" w:rsidRPr="00DC34EC">
        <w:t>3</w:t>
      </w:r>
      <w:r w:rsidRPr="00DC34EC">
        <w:t>).</w:t>
      </w:r>
    </w:p>
    <w:p w:rsidR="00C22229" w:rsidRPr="00DC34EC" w:rsidRDefault="00C22229" w:rsidP="00C22229">
      <w:pPr>
        <w:spacing w:line="240" w:lineRule="auto"/>
        <w:ind w:firstLine="708"/>
      </w:pPr>
      <w:r w:rsidRPr="00DC34EC">
        <w:t xml:space="preserve">Для зон Р-2, находящихся в охранной зоне линий электропередач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w:t>
      </w:r>
      <w:r w:rsidRPr="00DC34EC">
        <w:t>для охранных зон линий электропередач (статья 3</w:t>
      </w:r>
      <w:r w:rsidR="00DC34EC" w:rsidRPr="00DC34EC">
        <w:t>6</w:t>
      </w:r>
      <w:r w:rsidRPr="00DC34EC">
        <w:t>).</w:t>
      </w:r>
    </w:p>
    <w:p w:rsidR="00C22229" w:rsidRDefault="00C22229" w:rsidP="00C22229">
      <w:pPr>
        <w:spacing w:line="240" w:lineRule="auto"/>
        <w:ind w:firstLine="708"/>
        <w:rPr>
          <w:b/>
        </w:rPr>
      </w:pPr>
      <w:r w:rsidRPr="00DC34EC">
        <w:t xml:space="preserve">Для зон Р-2, находящихся в охранной зоне газопровода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w:t>
      </w:r>
      <w:r w:rsidRPr="00DC34EC">
        <w:t xml:space="preserve">для охранных зон </w:t>
      </w:r>
      <w:r w:rsidR="00DC34EC" w:rsidRPr="00DC34EC">
        <w:t>газопровода</w:t>
      </w:r>
      <w:r w:rsidRPr="00DC34EC">
        <w:t xml:space="preserve"> (статья 3</w:t>
      </w:r>
      <w:r w:rsidR="00DC34EC" w:rsidRPr="00DC34EC">
        <w:t>7</w:t>
      </w:r>
      <w:r w:rsidRPr="00DC34EC">
        <w:t>).</w:t>
      </w:r>
    </w:p>
    <w:p w:rsidR="00C22229" w:rsidRDefault="00C22229" w:rsidP="00C22229">
      <w:pPr>
        <w:spacing w:line="240" w:lineRule="auto"/>
        <w:rPr>
          <w:b/>
          <w:u w:val="single"/>
        </w:rPr>
      </w:pPr>
      <w:r>
        <w:rPr>
          <w:b/>
          <w:u w:val="single"/>
        </w:rPr>
        <w:t>Для с. Ивано-Кулики</w:t>
      </w:r>
    </w:p>
    <w:p w:rsidR="00C22229" w:rsidRPr="00DC34EC" w:rsidRDefault="00C22229" w:rsidP="00C22229">
      <w:pPr>
        <w:spacing w:line="240" w:lineRule="auto"/>
        <w:ind w:firstLine="562"/>
      </w:pPr>
      <w:r w:rsidRPr="00DC34EC">
        <w:t>Для зон Р-2, находящихся в водоохран</w:t>
      </w:r>
      <w:r w:rsidR="00DC34EC" w:rsidRPr="00DC34EC">
        <w:t>н</w:t>
      </w:r>
      <w:r w:rsidRPr="00DC34EC">
        <w:t xml:space="preserve">ой зоне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 xml:space="preserve">водоохранных зон, прибрежных защитных полос, береговых полос </w:t>
      </w:r>
      <w:r w:rsidRPr="00DC34EC">
        <w:rPr>
          <w:lang w:eastAsia="ar-SA"/>
        </w:rPr>
        <w:t>(статья 3</w:t>
      </w:r>
      <w:r w:rsidR="00DC34EC">
        <w:rPr>
          <w:lang w:eastAsia="ar-SA"/>
        </w:rPr>
        <w:t>2</w:t>
      </w:r>
      <w:r w:rsidRPr="00DC34EC">
        <w:rPr>
          <w:lang w:eastAsia="ar-SA"/>
        </w:rPr>
        <w:t>)</w:t>
      </w:r>
      <w:r w:rsidRPr="00DC34EC">
        <w:t>.</w:t>
      </w:r>
    </w:p>
    <w:p w:rsidR="00C22229" w:rsidRPr="00DC34EC" w:rsidRDefault="00C22229" w:rsidP="00C22229">
      <w:pPr>
        <w:spacing w:line="240" w:lineRule="auto"/>
        <w:ind w:firstLine="562"/>
      </w:pPr>
      <w:r w:rsidRPr="00DC34EC">
        <w:t xml:space="preserve">Для зон Р-2, находящихся в санитарно-защитной зоне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санитарно-защитных зон (статья 3</w:t>
      </w:r>
      <w:r w:rsidR="00DC34EC">
        <w:t>3</w:t>
      </w:r>
      <w:r w:rsidRPr="00DC34EC">
        <w:t>).</w:t>
      </w:r>
    </w:p>
    <w:p w:rsidR="00C22229" w:rsidRDefault="00C22229" w:rsidP="00C22229">
      <w:pPr>
        <w:spacing w:line="240" w:lineRule="auto"/>
        <w:ind w:firstLine="562"/>
        <w:rPr>
          <w:b/>
        </w:rPr>
      </w:pPr>
      <w:r w:rsidRPr="00DC34EC">
        <w:t xml:space="preserve">Для зон Р-2, находящихся в охранной зоне инженерных сетей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w:t>
      </w:r>
      <w:r w:rsidRPr="00DC34EC">
        <w:t xml:space="preserve">для охранных зон инженерных сетей (статья </w:t>
      </w:r>
      <w:r w:rsidR="00DC34EC">
        <w:t>4</w:t>
      </w:r>
      <w:r w:rsidRPr="00DC34EC">
        <w:t>3).</w:t>
      </w:r>
    </w:p>
    <w:p w:rsidR="00C22229" w:rsidRDefault="00C22229" w:rsidP="00C22229">
      <w:pPr>
        <w:spacing w:line="240" w:lineRule="auto"/>
        <w:rPr>
          <w:b/>
          <w:bCs/>
          <w:u w:val="single"/>
        </w:rPr>
      </w:pPr>
      <w:r>
        <w:rPr>
          <w:b/>
          <w:bCs/>
          <w:u w:val="single"/>
        </w:rPr>
        <w:t>Для с.</w:t>
      </w:r>
      <w:r w:rsidR="00530746">
        <w:rPr>
          <w:b/>
          <w:bCs/>
          <w:u w:val="single"/>
        </w:rPr>
        <w:t xml:space="preserve"> </w:t>
      </w:r>
      <w:r>
        <w:rPr>
          <w:b/>
          <w:bCs/>
          <w:u w:val="single"/>
        </w:rPr>
        <w:t>Курган 1-й</w:t>
      </w:r>
    </w:p>
    <w:p w:rsidR="00C22229" w:rsidRPr="00DC34EC" w:rsidRDefault="00C22229" w:rsidP="00C22229">
      <w:pPr>
        <w:spacing w:line="240" w:lineRule="auto"/>
        <w:ind w:firstLine="562"/>
        <w:rPr>
          <w:bCs/>
        </w:rPr>
      </w:pPr>
      <w:r w:rsidRPr="00DC34EC">
        <w:t>Для зон Р-2</w:t>
      </w:r>
      <w:r w:rsidRPr="00DC34EC">
        <w:rPr>
          <w:bCs/>
        </w:rPr>
        <w:t>, находящихся в охранной зоне линий электропередач</w:t>
      </w:r>
      <w:r w:rsidRPr="00DC34EC">
        <w:t xml:space="preserve"> установлены ограничения использования земельных участков и объектов капитального строительства, </w:t>
      </w:r>
      <w:r w:rsidRPr="00DC34EC">
        <w:rPr>
          <w:bCs/>
        </w:rPr>
        <w:t>применяемые для охранных зон линий электропередач (статья 3</w:t>
      </w:r>
      <w:r w:rsidR="00DC34EC">
        <w:rPr>
          <w:bCs/>
        </w:rPr>
        <w:t>6</w:t>
      </w:r>
      <w:r w:rsidRPr="00DC34EC">
        <w:rPr>
          <w:bCs/>
        </w:rPr>
        <w:t>).</w:t>
      </w:r>
    </w:p>
    <w:p w:rsidR="00C22229" w:rsidRDefault="00C22229" w:rsidP="00C22229">
      <w:pPr>
        <w:spacing w:line="240" w:lineRule="auto"/>
      </w:pPr>
      <w:r>
        <w:rPr>
          <w:b/>
          <w:bCs/>
          <w:u w:val="single"/>
        </w:rPr>
        <w:t xml:space="preserve">Для </w:t>
      </w:r>
      <w:bookmarkStart w:id="131" w:name="_Hlk111715983"/>
      <w:r>
        <w:rPr>
          <w:b/>
          <w:bCs/>
          <w:u w:val="single"/>
        </w:rPr>
        <w:t>с. Нижнее Голицыно</w:t>
      </w:r>
      <w:bookmarkEnd w:id="131"/>
    </w:p>
    <w:p w:rsidR="00C22229" w:rsidRPr="00DC34EC" w:rsidRDefault="00C22229" w:rsidP="00C22229">
      <w:pPr>
        <w:spacing w:line="240" w:lineRule="auto"/>
        <w:ind w:firstLine="708"/>
        <w:rPr>
          <w:bCs/>
        </w:rPr>
      </w:pPr>
      <w:r w:rsidRPr="00DC34EC">
        <w:t>Для зон Р-2</w:t>
      </w:r>
      <w:r w:rsidRPr="00DC34EC">
        <w:rPr>
          <w:bCs/>
        </w:rPr>
        <w:t>, находящихся в охранной зоне линий электропередач</w:t>
      </w:r>
      <w:r w:rsidRPr="00DC34EC">
        <w:t xml:space="preserve"> установлены ограничения использования земельных участков и объектов капитального строительства, </w:t>
      </w:r>
      <w:r w:rsidRPr="00DC34EC">
        <w:rPr>
          <w:bCs/>
        </w:rPr>
        <w:t>применяемые для охранных зон линий электропередач (статья 3</w:t>
      </w:r>
      <w:r w:rsidR="00DC34EC">
        <w:rPr>
          <w:bCs/>
        </w:rPr>
        <w:t>6</w:t>
      </w:r>
      <w:r w:rsidRPr="00DC34EC">
        <w:rPr>
          <w:bCs/>
        </w:rPr>
        <w:t>).</w:t>
      </w:r>
    </w:p>
    <w:p w:rsidR="00C22229" w:rsidRPr="00DC34EC" w:rsidRDefault="00C22229" w:rsidP="00C22229">
      <w:pPr>
        <w:spacing w:line="240" w:lineRule="auto"/>
        <w:ind w:firstLine="562"/>
        <w:rPr>
          <w:bCs/>
        </w:rPr>
      </w:pPr>
      <w:r w:rsidRPr="00DC34EC">
        <w:t>Для зон Р-2</w:t>
      </w:r>
      <w:r w:rsidRPr="00DC34EC">
        <w:rPr>
          <w:bCs/>
        </w:rPr>
        <w:t>, находящихся в водоохран</w:t>
      </w:r>
      <w:r w:rsidR="00DC34EC">
        <w:rPr>
          <w:bCs/>
        </w:rPr>
        <w:t>н</w:t>
      </w:r>
      <w:r w:rsidRPr="00DC34EC">
        <w:rPr>
          <w:bCs/>
        </w:rPr>
        <w:t>ой зоне</w:t>
      </w:r>
      <w:r w:rsidRPr="00DC34EC">
        <w:t xml:space="preserve"> установлены ограничения использования земельных участков и объектов капитального строительства, </w:t>
      </w:r>
      <w:r w:rsidRPr="00DC34EC">
        <w:rPr>
          <w:bCs/>
        </w:rPr>
        <w:t>применяемые для водоохранных зон, прибрежных защитных полос, береговых полос (статья 3</w:t>
      </w:r>
      <w:r w:rsidR="00DC34EC">
        <w:rPr>
          <w:bCs/>
        </w:rPr>
        <w:t>2</w:t>
      </w:r>
      <w:r w:rsidRPr="00DC34EC">
        <w:rPr>
          <w:bCs/>
        </w:rPr>
        <w:t>).</w:t>
      </w:r>
    </w:p>
    <w:p w:rsidR="00980901" w:rsidRDefault="00C22229" w:rsidP="00C22229">
      <w:pPr>
        <w:pStyle w:val="Style5"/>
        <w:widowControl/>
        <w:tabs>
          <w:tab w:val="left" w:pos="1204"/>
        </w:tabs>
        <w:spacing w:line="240" w:lineRule="auto"/>
        <w:ind w:firstLine="709"/>
        <w:rPr>
          <w:bCs/>
          <w:iCs/>
        </w:rPr>
      </w:pPr>
      <w:r w:rsidRPr="00DC34EC">
        <w:rPr>
          <w:bCs/>
        </w:rPr>
        <w:t xml:space="preserve">Все зоны </w:t>
      </w:r>
      <w:r w:rsidRPr="00DC34EC">
        <w:t>Р-2 пос. Ртищевский, с. Урусово, дер. Чадаевка, пос. Стройиндустрия, пос. Раево-Воскресенский, пос. Братство, пос. Точка 1-я, с. Ивано-Кулики, с.</w:t>
      </w:r>
      <w:r w:rsidR="00530746">
        <w:t xml:space="preserve"> </w:t>
      </w:r>
      <w:r w:rsidRPr="00DC34EC">
        <w:t>Курган 1-й, с. Нижнее Голицыно</w:t>
      </w:r>
      <w:r w:rsidRPr="00DC34EC">
        <w:rPr>
          <w:lang w:eastAsia="ar-SA"/>
        </w:rPr>
        <w:t xml:space="preserve"> </w:t>
      </w:r>
      <w:r w:rsidRPr="00DC34EC">
        <w:rPr>
          <w:bCs/>
        </w:rPr>
        <w:t>находятся в зоне ограничения приаэродромной территории Ртищевского аэродрома, высота зданий определяется в соответствии со стать</w:t>
      </w:r>
      <w:r w:rsidR="00DC34EC">
        <w:rPr>
          <w:bCs/>
        </w:rPr>
        <w:t>е</w:t>
      </w:r>
      <w:r w:rsidRPr="00DC34EC">
        <w:rPr>
          <w:bCs/>
        </w:rPr>
        <w:t xml:space="preserve">й </w:t>
      </w:r>
      <w:r w:rsidR="00DC34EC">
        <w:rPr>
          <w:bCs/>
        </w:rPr>
        <w:t>40</w:t>
      </w:r>
      <w:r w:rsidRPr="00DC34EC">
        <w:rPr>
          <w:bCs/>
        </w:rPr>
        <w:t>.</w:t>
      </w:r>
    </w:p>
    <w:p w:rsidR="00980901" w:rsidRDefault="00980901" w:rsidP="00980901">
      <w:pPr>
        <w:pStyle w:val="Style5"/>
        <w:widowControl/>
        <w:tabs>
          <w:tab w:val="left" w:pos="1204"/>
        </w:tabs>
        <w:spacing w:line="240" w:lineRule="auto"/>
        <w:ind w:firstLine="709"/>
        <w:rPr>
          <w:rStyle w:val="FontStyle14"/>
          <w:color w:val="000000" w:themeColor="text1"/>
          <w:sz w:val="28"/>
          <w:szCs w:val="28"/>
        </w:rPr>
      </w:pPr>
    </w:p>
    <w:p w:rsidR="006E32CF" w:rsidRDefault="006E32CF" w:rsidP="00993617">
      <w:pPr>
        <w:pStyle w:val="Style5"/>
        <w:widowControl/>
        <w:tabs>
          <w:tab w:val="left" w:pos="1204"/>
        </w:tabs>
        <w:spacing w:line="240" w:lineRule="auto"/>
        <w:ind w:firstLine="709"/>
        <w:rPr>
          <w:rStyle w:val="FontStyle14"/>
          <w:color w:val="000000" w:themeColor="text1"/>
          <w:sz w:val="28"/>
          <w:szCs w:val="28"/>
        </w:rPr>
      </w:pPr>
      <w:r w:rsidRPr="001176BA">
        <w:rPr>
          <w:rStyle w:val="FontStyle14"/>
          <w:color w:val="000000" w:themeColor="text1"/>
          <w:sz w:val="28"/>
          <w:szCs w:val="28"/>
        </w:rPr>
        <w:t>Р–</w:t>
      </w:r>
      <w:r w:rsidR="007F149E">
        <w:rPr>
          <w:rStyle w:val="FontStyle14"/>
          <w:color w:val="000000" w:themeColor="text1"/>
          <w:sz w:val="28"/>
          <w:szCs w:val="28"/>
        </w:rPr>
        <w:t>3</w:t>
      </w:r>
      <w:r w:rsidR="00FB022E">
        <w:rPr>
          <w:rStyle w:val="FontStyle14"/>
          <w:color w:val="000000" w:themeColor="text1"/>
          <w:sz w:val="28"/>
          <w:szCs w:val="28"/>
        </w:rPr>
        <w:t xml:space="preserve"> - </w:t>
      </w:r>
      <w:r w:rsidRPr="003B2029">
        <w:rPr>
          <w:rStyle w:val="FontStyle14"/>
          <w:color w:val="000000" w:themeColor="text1"/>
          <w:sz w:val="28"/>
          <w:szCs w:val="28"/>
        </w:rPr>
        <w:t>Зона зеленых насаждений специального назначения</w:t>
      </w:r>
    </w:p>
    <w:p w:rsidR="00E06497" w:rsidRDefault="00E06497" w:rsidP="00993617">
      <w:pPr>
        <w:pStyle w:val="Style5"/>
        <w:widowControl/>
        <w:tabs>
          <w:tab w:val="left" w:pos="1204"/>
        </w:tabs>
        <w:spacing w:line="240" w:lineRule="auto"/>
        <w:ind w:firstLine="709"/>
        <w:rPr>
          <w:rStyle w:val="FontStyle14"/>
          <w:color w:val="000000" w:themeColor="text1"/>
          <w:sz w:val="28"/>
          <w:szCs w:val="28"/>
        </w:rPr>
      </w:pPr>
      <w:r w:rsidRPr="00823429">
        <w:rPr>
          <w:i/>
          <w:iCs/>
        </w:rPr>
        <w:t>Зона Р-</w:t>
      </w:r>
      <w:r w:rsidR="007F149E">
        <w:rPr>
          <w:i/>
          <w:iCs/>
        </w:rPr>
        <w:t>3</w:t>
      </w:r>
      <w:r w:rsidRPr="00823429">
        <w:rPr>
          <w:i/>
          <w:iCs/>
        </w:rPr>
        <w:t xml:space="preserve"> выделена для обеспечения правовых условий сохранения и </w:t>
      </w:r>
      <w:r w:rsidRPr="00823429">
        <w:rPr>
          <w:i/>
        </w:rPr>
        <w:t>развити</w:t>
      </w:r>
      <w:r>
        <w:rPr>
          <w:i/>
        </w:rPr>
        <w:t>я</w:t>
      </w:r>
      <w:r w:rsidRPr="00823429">
        <w:rPr>
          <w:i/>
        </w:rPr>
        <w:t xml:space="preserve"> зеленых насаждений на территории санитарно-защитных зон</w:t>
      </w:r>
      <w:r w:rsidRPr="00823429">
        <w:rPr>
          <w:i/>
          <w:iCs/>
        </w:rPr>
        <w:t xml:space="preserve">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rsidR="00E06497" w:rsidRPr="000356CB" w:rsidRDefault="00E06497" w:rsidP="00EB3AE3">
      <w:pPr>
        <w:pStyle w:val="aa"/>
        <w:numPr>
          <w:ilvl w:val="0"/>
          <w:numId w:val="135"/>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E06497" w:rsidRPr="007949EB" w:rsidTr="00CC1CDD">
        <w:trPr>
          <w:trHeight w:val="20"/>
          <w:tblHeader/>
        </w:trPr>
        <w:tc>
          <w:tcPr>
            <w:tcW w:w="915" w:type="pct"/>
            <w:shd w:val="clear" w:color="auto" w:fill="auto"/>
            <w:vAlign w:val="center"/>
          </w:tcPr>
          <w:p w:rsidR="00E06497" w:rsidRPr="00156C2E" w:rsidRDefault="00E06497" w:rsidP="00CC1CDD">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E06497" w:rsidRPr="00156C2E" w:rsidRDefault="00E06497" w:rsidP="00CC1CDD">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E06497" w:rsidRPr="00156C2E" w:rsidRDefault="00E06497" w:rsidP="00CC1CDD">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E06497" w:rsidRPr="007949EB" w:rsidTr="00CC1CDD">
        <w:trPr>
          <w:trHeight w:val="20"/>
        </w:trPr>
        <w:tc>
          <w:tcPr>
            <w:tcW w:w="915" w:type="pct"/>
            <w:tcBorders>
              <w:top w:val="single" w:sz="4" w:space="0" w:color="auto"/>
              <w:bottom w:val="single" w:sz="4" w:space="0" w:color="auto"/>
            </w:tcBorders>
            <w:shd w:val="clear" w:color="auto" w:fill="auto"/>
            <w:vAlign w:val="center"/>
          </w:tcPr>
          <w:p w:rsidR="00E06497" w:rsidRPr="00AB1EDD" w:rsidRDefault="00E06497" w:rsidP="00CC1CDD">
            <w:pPr>
              <w:jc w:val="center"/>
              <w:rPr>
                <w:bCs/>
              </w:rPr>
            </w:pPr>
            <w:r w:rsidRPr="00772BA2">
              <w:t>3.1.1</w:t>
            </w:r>
          </w:p>
        </w:tc>
        <w:tc>
          <w:tcPr>
            <w:tcW w:w="1795" w:type="pct"/>
            <w:tcBorders>
              <w:top w:val="single" w:sz="4" w:space="0" w:color="auto"/>
              <w:bottom w:val="single" w:sz="4" w:space="0" w:color="auto"/>
            </w:tcBorders>
            <w:shd w:val="clear" w:color="auto" w:fill="auto"/>
            <w:vAlign w:val="center"/>
          </w:tcPr>
          <w:p w:rsidR="00E06497" w:rsidRPr="00772BA2" w:rsidRDefault="00E06497" w:rsidP="00CC1CDD">
            <w:pPr>
              <w:spacing w:line="240" w:lineRule="auto"/>
              <w:rPr>
                <w:bCs/>
              </w:rPr>
            </w:pPr>
            <w:r w:rsidRPr="00772BA2">
              <w:t>Пре</w:t>
            </w:r>
            <w:r>
              <w:t>доставление коммунальных услуг</w:t>
            </w:r>
          </w:p>
        </w:tc>
        <w:tc>
          <w:tcPr>
            <w:tcW w:w="2290" w:type="pct"/>
            <w:shd w:val="clear" w:color="auto" w:fill="auto"/>
            <w:vAlign w:val="center"/>
          </w:tcPr>
          <w:p w:rsidR="00E06497" w:rsidRPr="002C7EAC" w:rsidRDefault="00E06497" w:rsidP="00CC1CDD">
            <w:pPr>
              <w:spacing w:line="240" w:lineRule="auto"/>
              <w:jc w:val="left"/>
            </w:pPr>
            <w:r w:rsidRPr="002C7EAC">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w:t>
            </w:r>
          </w:p>
        </w:tc>
      </w:tr>
      <w:tr w:rsidR="00E06497" w:rsidRPr="007949EB" w:rsidTr="00CC1CDD">
        <w:trPr>
          <w:trHeight w:val="20"/>
        </w:trPr>
        <w:tc>
          <w:tcPr>
            <w:tcW w:w="915" w:type="pct"/>
            <w:tcBorders>
              <w:top w:val="single" w:sz="4" w:space="0" w:color="auto"/>
              <w:bottom w:val="single" w:sz="4" w:space="0" w:color="auto"/>
            </w:tcBorders>
            <w:shd w:val="clear" w:color="auto" w:fill="auto"/>
            <w:vAlign w:val="center"/>
          </w:tcPr>
          <w:p w:rsidR="00E06497" w:rsidRPr="00AB1EDD" w:rsidRDefault="00E06497" w:rsidP="00E06497">
            <w:pPr>
              <w:jc w:val="center"/>
              <w:rPr>
                <w:bCs/>
              </w:rPr>
            </w:pPr>
            <w:r>
              <w:rPr>
                <w:bCs/>
              </w:rPr>
              <w:t>6.8</w:t>
            </w:r>
          </w:p>
        </w:tc>
        <w:tc>
          <w:tcPr>
            <w:tcW w:w="1795" w:type="pct"/>
            <w:tcBorders>
              <w:top w:val="single" w:sz="4" w:space="0" w:color="auto"/>
              <w:bottom w:val="single" w:sz="4" w:space="0" w:color="auto"/>
            </w:tcBorders>
            <w:shd w:val="clear" w:color="auto" w:fill="auto"/>
            <w:vAlign w:val="center"/>
          </w:tcPr>
          <w:p w:rsidR="00E06497" w:rsidRPr="00482CCE" w:rsidRDefault="00E06497" w:rsidP="00E06497">
            <w:pPr>
              <w:spacing w:line="240" w:lineRule="auto"/>
              <w:rPr>
                <w:bCs/>
              </w:rPr>
            </w:pPr>
            <w:r w:rsidRPr="00482CCE">
              <w:rPr>
                <w:bCs/>
              </w:rPr>
              <w:t>Связь</w:t>
            </w:r>
          </w:p>
        </w:tc>
        <w:tc>
          <w:tcPr>
            <w:tcW w:w="2290" w:type="pct"/>
            <w:shd w:val="clear" w:color="auto" w:fill="auto"/>
          </w:tcPr>
          <w:p w:rsidR="00E06497" w:rsidRPr="00782CB1" w:rsidRDefault="00E06497" w:rsidP="00E06497">
            <w:pPr>
              <w:spacing w:line="240" w:lineRule="auto"/>
              <w:jc w:val="left"/>
            </w:pPr>
            <w:r w:rsidRPr="00782CB1">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E06497" w:rsidRPr="007949EB" w:rsidTr="00CC1CDD">
        <w:trPr>
          <w:trHeight w:val="20"/>
        </w:trPr>
        <w:tc>
          <w:tcPr>
            <w:tcW w:w="915" w:type="pct"/>
            <w:tcBorders>
              <w:top w:val="single" w:sz="4" w:space="0" w:color="auto"/>
              <w:bottom w:val="single" w:sz="4" w:space="0" w:color="auto"/>
            </w:tcBorders>
            <w:shd w:val="clear" w:color="auto" w:fill="auto"/>
            <w:vAlign w:val="center"/>
          </w:tcPr>
          <w:p w:rsidR="00E06497" w:rsidRPr="00AB1EDD" w:rsidRDefault="00E06497" w:rsidP="00E06497">
            <w:pPr>
              <w:jc w:val="center"/>
              <w:rPr>
                <w:bCs/>
              </w:rPr>
            </w:pPr>
            <w:r>
              <w:t>12.0.1</w:t>
            </w:r>
          </w:p>
        </w:tc>
        <w:tc>
          <w:tcPr>
            <w:tcW w:w="1795" w:type="pct"/>
            <w:tcBorders>
              <w:top w:val="single" w:sz="4" w:space="0" w:color="auto"/>
              <w:bottom w:val="single" w:sz="4" w:space="0" w:color="auto"/>
            </w:tcBorders>
            <w:shd w:val="clear" w:color="auto" w:fill="auto"/>
            <w:vAlign w:val="center"/>
          </w:tcPr>
          <w:p w:rsidR="00E06497" w:rsidRPr="00E06497" w:rsidRDefault="00E06497" w:rsidP="00E06497">
            <w:pPr>
              <w:spacing w:line="240" w:lineRule="auto"/>
            </w:pPr>
            <w:r w:rsidRPr="00E06497">
              <w:t>Улично-дорожная сеть</w:t>
            </w:r>
          </w:p>
        </w:tc>
        <w:tc>
          <w:tcPr>
            <w:tcW w:w="2290" w:type="pct"/>
            <w:shd w:val="clear" w:color="auto" w:fill="auto"/>
          </w:tcPr>
          <w:p w:rsidR="00E06497" w:rsidRPr="00782CB1" w:rsidRDefault="00E06497" w:rsidP="00E06497">
            <w:pPr>
              <w:spacing w:line="240" w:lineRule="auto"/>
              <w:jc w:val="left"/>
            </w:pPr>
            <w:r w:rsidRPr="00782CB1">
              <w:rPr>
                <w:sz w:val="22"/>
                <w:szCs w:val="22"/>
              </w:rPr>
              <w:t>Малые архитектурные формы и объекты благоустройства, участки зеленых насаждений, остановочные павильоны, указатели, линейные объекты</w:t>
            </w:r>
          </w:p>
        </w:tc>
      </w:tr>
    </w:tbl>
    <w:p w:rsidR="00E06497" w:rsidRPr="00C741BC" w:rsidRDefault="00E06497" w:rsidP="00EB3AE3">
      <w:pPr>
        <w:pStyle w:val="aa"/>
        <w:numPr>
          <w:ilvl w:val="0"/>
          <w:numId w:val="136"/>
        </w:numPr>
        <w:tabs>
          <w:tab w:val="left" w:pos="1134"/>
        </w:tabs>
        <w:suppressAutoHyphens/>
        <w:spacing w:line="240" w:lineRule="auto"/>
        <w:ind w:left="0" w:firstLine="709"/>
        <w:rPr>
          <w:bCs/>
          <w:iCs/>
        </w:rPr>
      </w:pPr>
      <w:r w:rsidRPr="00B91C4A">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E06497" w:rsidRPr="00303153" w:rsidTr="00CC1CDD">
        <w:tc>
          <w:tcPr>
            <w:tcW w:w="1951" w:type="dxa"/>
            <w:tcBorders>
              <w:top w:val="single" w:sz="4" w:space="0" w:color="auto"/>
              <w:left w:val="single" w:sz="4" w:space="0" w:color="auto"/>
              <w:bottom w:val="single" w:sz="4" w:space="0" w:color="auto"/>
              <w:right w:val="single" w:sz="4" w:space="0" w:color="auto"/>
            </w:tcBorders>
          </w:tcPr>
          <w:p w:rsidR="00E06497" w:rsidRPr="00303153" w:rsidRDefault="00E06497" w:rsidP="00CC1CDD">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E06497" w:rsidRPr="00303153" w:rsidRDefault="00E06497" w:rsidP="00CC1CDD">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E06497" w:rsidRPr="00303153" w:rsidRDefault="00E06497" w:rsidP="00CC1CDD">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E06497" w:rsidRPr="00303153" w:rsidTr="00CC1CDD">
        <w:tc>
          <w:tcPr>
            <w:tcW w:w="1951" w:type="dxa"/>
            <w:tcBorders>
              <w:top w:val="single" w:sz="4" w:space="0" w:color="auto"/>
              <w:left w:val="single" w:sz="4" w:space="0" w:color="auto"/>
              <w:bottom w:val="single" w:sz="4" w:space="0" w:color="auto"/>
              <w:right w:val="single" w:sz="4" w:space="0" w:color="auto"/>
            </w:tcBorders>
            <w:vAlign w:val="center"/>
          </w:tcPr>
          <w:p w:rsidR="00E06497" w:rsidRPr="00E06497" w:rsidRDefault="00E06497" w:rsidP="00E06497">
            <w:pPr>
              <w:spacing w:line="240" w:lineRule="auto"/>
              <w:jc w:val="center"/>
            </w:pPr>
            <w:r w:rsidRPr="00E06497">
              <w:rPr>
                <w:szCs w:val="22"/>
              </w:rPr>
              <w:t>8.3</w:t>
            </w:r>
          </w:p>
        </w:tc>
        <w:tc>
          <w:tcPr>
            <w:tcW w:w="3544" w:type="dxa"/>
            <w:tcBorders>
              <w:top w:val="single" w:sz="4" w:space="0" w:color="auto"/>
              <w:left w:val="single" w:sz="4" w:space="0" w:color="auto"/>
              <w:bottom w:val="single" w:sz="4" w:space="0" w:color="auto"/>
              <w:right w:val="single" w:sz="4" w:space="0" w:color="auto"/>
            </w:tcBorders>
            <w:vAlign w:val="center"/>
          </w:tcPr>
          <w:p w:rsidR="00E06497" w:rsidRPr="00E06497" w:rsidRDefault="00E06497" w:rsidP="00E06497">
            <w:pPr>
              <w:spacing w:line="240" w:lineRule="auto"/>
              <w:jc w:val="left"/>
            </w:pPr>
            <w:r w:rsidRPr="00E06497">
              <w:rPr>
                <w:szCs w:val="22"/>
              </w:rPr>
              <w:t>Обеспечение внутреннего правопорядка</w:t>
            </w:r>
          </w:p>
        </w:tc>
        <w:tc>
          <w:tcPr>
            <w:tcW w:w="4683" w:type="dxa"/>
            <w:tcBorders>
              <w:top w:val="single" w:sz="4" w:space="0" w:color="auto"/>
              <w:left w:val="single" w:sz="4" w:space="0" w:color="auto"/>
              <w:bottom w:val="single" w:sz="4" w:space="0" w:color="auto"/>
              <w:right w:val="single" w:sz="4" w:space="0" w:color="auto"/>
            </w:tcBorders>
          </w:tcPr>
          <w:p w:rsidR="00E06497" w:rsidRPr="00E06497" w:rsidRDefault="00E06497" w:rsidP="00E06497">
            <w:pPr>
              <w:spacing w:line="240" w:lineRule="auto"/>
              <w:jc w:val="left"/>
            </w:pPr>
            <w:r w:rsidRPr="00E06497">
              <w:rPr>
                <w:sz w:val="22"/>
                <w:szCs w:val="22"/>
              </w:rPr>
              <w:t>Гостевые автостоянки, гаражи для служебного транспорта, открытые площадки для занятий спортом и физкультурой, 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6E32CF" w:rsidRPr="00B91C4A" w:rsidRDefault="006E32CF" w:rsidP="006E32CF">
      <w:pPr>
        <w:keepNext/>
        <w:tabs>
          <w:tab w:val="left" w:pos="709"/>
        </w:tabs>
        <w:spacing w:line="240" w:lineRule="auto"/>
        <w:ind w:firstLine="709"/>
        <w:rPr>
          <w:b/>
          <w:bCs/>
          <w:iCs/>
          <w:szCs w:val="28"/>
        </w:rPr>
      </w:pPr>
      <w:r w:rsidRPr="00B91C4A">
        <w:rPr>
          <w:b/>
          <w:bCs/>
          <w:iCs/>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5037"/>
        <w:gridCol w:w="4404"/>
      </w:tblGrid>
      <w:tr w:rsidR="006E32CF" w:rsidRPr="00482CCE" w:rsidTr="00FB022E">
        <w:tc>
          <w:tcPr>
            <w:tcW w:w="344"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6E1823">
            <w:pPr>
              <w:keepNext/>
              <w:spacing w:line="240" w:lineRule="auto"/>
              <w:jc w:val="left"/>
              <w:rPr>
                <w:b/>
                <w:bCs/>
              </w:rPr>
            </w:pPr>
            <w:r w:rsidRPr="00482CCE">
              <w:rPr>
                <w:b/>
                <w:bCs/>
              </w:rPr>
              <w:t>№ п/п</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FB022E">
            <w:pPr>
              <w:keepNext/>
              <w:spacing w:line="240" w:lineRule="auto"/>
              <w:jc w:val="center"/>
              <w:rPr>
                <w:b/>
                <w:bCs/>
              </w:rPr>
            </w:pPr>
            <w:r w:rsidRPr="00482CCE">
              <w:rPr>
                <w:b/>
              </w:rPr>
              <w:t>Наименование предельных параметров разрешенного строительства, реконструкции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FB022E">
            <w:pPr>
              <w:keepNext/>
              <w:spacing w:line="240" w:lineRule="auto"/>
              <w:jc w:val="center"/>
              <w:rPr>
                <w:b/>
                <w:bCs/>
              </w:rPr>
            </w:pPr>
            <w:r w:rsidRPr="00482CCE">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32CF" w:rsidRPr="00482CCE" w:rsidTr="00FB022E">
        <w:tc>
          <w:tcPr>
            <w:tcW w:w="344"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6E1823">
            <w:pPr>
              <w:keepNext/>
              <w:spacing w:line="240" w:lineRule="auto"/>
              <w:jc w:val="left"/>
            </w:pPr>
            <w:r w:rsidRPr="00482CCE">
              <w:t>1</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6E1823">
            <w:pPr>
              <w:keepNext/>
              <w:spacing w:line="240" w:lineRule="auto"/>
              <w:jc w:val="left"/>
            </w:pPr>
            <w:r w:rsidRPr="00482CCE">
              <w:t>Минимальная и максимальная площади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6E1823">
            <w:pPr>
              <w:keepNext/>
              <w:spacing w:line="240" w:lineRule="auto"/>
              <w:jc w:val="left"/>
            </w:pPr>
            <w:r w:rsidRPr="00482CCE">
              <w:t>Не подлежит установлению</w:t>
            </w:r>
          </w:p>
        </w:tc>
      </w:tr>
      <w:tr w:rsidR="006E32CF" w:rsidRPr="00482CCE" w:rsidTr="00FB022E">
        <w:tc>
          <w:tcPr>
            <w:tcW w:w="344"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6E1823">
            <w:pPr>
              <w:spacing w:line="240" w:lineRule="auto"/>
              <w:jc w:val="left"/>
            </w:pPr>
            <w:r w:rsidRPr="00482CCE">
              <w:t>2</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6E1823">
            <w:pPr>
              <w:spacing w:line="240" w:lineRule="auto"/>
              <w:jc w:val="left"/>
            </w:pPr>
            <w:r w:rsidRPr="00482CCE">
              <w:t>Максимальный коэффициент застройки и коэффициент плотности</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6E1823">
            <w:pPr>
              <w:spacing w:line="240" w:lineRule="auto"/>
              <w:jc w:val="left"/>
            </w:pPr>
            <w:r w:rsidRPr="00482CCE">
              <w:t xml:space="preserve">0,07 </w:t>
            </w:r>
            <w:r>
              <w:t xml:space="preserve">/ </w:t>
            </w:r>
            <w:r w:rsidRPr="00482CCE">
              <w:t>0.28</w:t>
            </w:r>
          </w:p>
        </w:tc>
      </w:tr>
      <w:tr w:rsidR="006E32CF" w:rsidRPr="00482CCE" w:rsidTr="00FB022E">
        <w:tc>
          <w:tcPr>
            <w:tcW w:w="344"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6E1823">
            <w:pPr>
              <w:spacing w:line="240" w:lineRule="auto"/>
              <w:jc w:val="left"/>
            </w:pPr>
            <w:r w:rsidRPr="00482CCE">
              <w:t>3</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6E1823">
            <w:pPr>
              <w:spacing w:line="240" w:lineRule="auto"/>
              <w:jc w:val="left"/>
            </w:pPr>
            <w:r w:rsidRPr="00482CCE">
              <w:t>Минимальные отступы зданий, строений, сооружений от границ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6E1823">
            <w:pPr>
              <w:spacing w:line="240" w:lineRule="auto"/>
              <w:jc w:val="left"/>
            </w:pPr>
            <w:r w:rsidRPr="00482CCE">
              <w:t>Не подлежит установлению</w:t>
            </w:r>
          </w:p>
        </w:tc>
      </w:tr>
      <w:tr w:rsidR="006E32CF" w:rsidRPr="00482CCE" w:rsidTr="00FB022E">
        <w:tc>
          <w:tcPr>
            <w:tcW w:w="344"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6E1823">
            <w:pPr>
              <w:spacing w:line="240" w:lineRule="auto"/>
              <w:jc w:val="left"/>
            </w:pPr>
            <w:r w:rsidRPr="00482CCE">
              <w:t>4</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6E1823">
            <w:pPr>
              <w:spacing w:line="240" w:lineRule="auto"/>
              <w:jc w:val="left"/>
            </w:pPr>
            <w:r w:rsidRPr="00482CCE">
              <w:t>Максимальная высота надземной части зданий, строений, сооружений на территории земельных участков</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6E1823">
            <w:pPr>
              <w:spacing w:line="240" w:lineRule="auto"/>
              <w:jc w:val="left"/>
            </w:pPr>
            <w:r w:rsidRPr="00482CCE">
              <w:t>8 метров, 1 этаж</w:t>
            </w:r>
          </w:p>
        </w:tc>
      </w:tr>
      <w:tr w:rsidR="007F149E" w:rsidRPr="00482CCE" w:rsidTr="00FB022E">
        <w:tc>
          <w:tcPr>
            <w:tcW w:w="344" w:type="pct"/>
            <w:tcBorders>
              <w:top w:val="single" w:sz="4" w:space="0" w:color="auto"/>
              <w:left w:val="single" w:sz="4" w:space="0" w:color="auto"/>
              <w:bottom w:val="single" w:sz="4" w:space="0" w:color="auto"/>
              <w:right w:val="single" w:sz="4" w:space="0" w:color="auto"/>
            </w:tcBorders>
            <w:vAlign w:val="center"/>
          </w:tcPr>
          <w:p w:rsidR="007F149E" w:rsidRPr="00482CCE" w:rsidRDefault="007F149E" w:rsidP="007F149E">
            <w:pPr>
              <w:spacing w:line="240" w:lineRule="auto"/>
              <w:jc w:val="left"/>
            </w:pPr>
            <w:r w:rsidRPr="00482CCE">
              <w:t>5</w:t>
            </w:r>
          </w:p>
        </w:tc>
        <w:tc>
          <w:tcPr>
            <w:tcW w:w="2484" w:type="pct"/>
            <w:tcBorders>
              <w:top w:val="single" w:sz="4" w:space="0" w:color="auto"/>
              <w:left w:val="single" w:sz="4" w:space="0" w:color="auto"/>
              <w:bottom w:val="single" w:sz="4" w:space="0" w:color="auto"/>
              <w:right w:val="single" w:sz="4" w:space="0" w:color="auto"/>
            </w:tcBorders>
            <w:vAlign w:val="center"/>
          </w:tcPr>
          <w:p w:rsidR="007F149E" w:rsidRPr="006E741A" w:rsidRDefault="007F149E" w:rsidP="007F149E">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172" w:type="pct"/>
            <w:tcBorders>
              <w:top w:val="single" w:sz="4" w:space="0" w:color="auto"/>
              <w:left w:val="single" w:sz="4" w:space="0" w:color="auto"/>
              <w:bottom w:val="single" w:sz="4" w:space="0" w:color="auto"/>
              <w:right w:val="single" w:sz="4" w:space="0" w:color="auto"/>
            </w:tcBorders>
            <w:vAlign w:val="center"/>
          </w:tcPr>
          <w:p w:rsidR="007F149E" w:rsidRPr="006E741A" w:rsidRDefault="007F149E" w:rsidP="007F149E">
            <w:pPr>
              <w:spacing w:line="240" w:lineRule="auto"/>
              <w:jc w:val="left"/>
            </w:pPr>
            <w:r w:rsidRPr="006E741A">
              <w:t>Не подлежит установлению</w:t>
            </w:r>
          </w:p>
        </w:tc>
      </w:tr>
      <w:tr w:rsidR="006E32CF" w:rsidRPr="00482CCE" w:rsidTr="00FB022E">
        <w:tc>
          <w:tcPr>
            <w:tcW w:w="344" w:type="pct"/>
            <w:tcBorders>
              <w:top w:val="single" w:sz="4" w:space="0" w:color="auto"/>
              <w:left w:val="single" w:sz="4" w:space="0" w:color="auto"/>
              <w:bottom w:val="single" w:sz="4" w:space="0" w:color="auto"/>
              <w:right w:val="single" w:sz="4" w:space="0" w:color="auto"/>
            </w:tcBorders>
            <w:vAlign w:val="center"/>
          </w:tcPr>
          <w:p w:rsidR="006E32CF" w:rsidRPr="00482CCE" w:rsidRDefault="007F149E" w:rsidP="006E1823">
            <w:pPr>
              <w:spacing w:line="240" w:lineRule="auto"/>
              <w:jc w:val="left"/>
            </w:pPr>
            <w:r>
              <w:t>6</w:t>
            </w:r>
          </w:p>
        </w:tc>
        <w:tc>
          <w:tcPr>
            <w:tcW w:w="2484"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6E1823">
            <w:pPr>
              <w:spacing w:line="240" w:lineRule="auto"/>
              <w:jc w:val="left"/>
            </w:pPr>
            <w:r w:rsidRPr="00482CCE">
              <w:t>Максимальная высота ограждений</w:t>
            </w:r>
          </w:p>
        </w:tc>
        <w:tc>
          <w:tcPr>
            <w:tcW w:w="2172" w:type="pct"/>
            <w:tcBorders>
              <w:top w:val="single" w:sz="4" w:space="0" w:color="auto"/>
              <w:left w:val="single" w:sz="4" w:space="0" w:color="auto"/>
              <w:bottom w:val="single" w:sz="4" w:space="0" w:color="auto"/>
              <w:right w:val="single" w:sz="4" w:space="0" w:color="auto"/>
            </w:tcBorders>
            <w:vAlign w:val="center"/>
          </w:tcPr>
          <w:p w:rsidR="006E32CF" w:rsidRPr="00482CCE" w:rsidRDefault="006E32CF" w:rsidP="007F149E">
            <w:pPr>
              <w:spacing w:line="240" w:lineRule="auto"/>
              <w:jc w:val="left"/>
            </w:pPr>
            <w:r w:rsidRPr="00482CCE">
              <w:t xml:space="preserve">В соответствии со статьей </w:t>
            </w:r>
            <w:r w:rsidR="008C12DB">
              <w:t>30.</w:t>
            </w:r>
            <w:r w:rsidR="007F149E">
              <w:t>7</w:t>
            </w:r>
            <w:r w:rsidRPr="00482CCE">
              <w:t xml:space="preserve"> настоящих Правил</w:t>
            </w:r>
          </w:p>
        </w:tc>
      </w:tr>
    </w:tbl>
    <w:p w:rsidR="00C741BC" w:rsidRPr="000F76E7" w:rsidRDefault="00C741BC" w:rsidP="00C741BC">
      <w:pPr>
        <w:suppressAutoHyphens/>
        <w:spacing w:line="240" w:lineRule="auto"/>
        <w:ind w:firstLine="709"/>
        <w:rPr>
          <w:rStyle w:val="FontStyle14"/>
          <w:b w:val="0"/>
          <w:color w:val="000000" w:themeColor="text1"/>
          <w:szCs w:val="28"/>
        </w:rPr>
      </w:pPr>
      <w:r w:rsidRPr="000F76E7">
        <w:rPr>
          <w:b/>
          <w:bCs/>
        </w:rPr>
        <w:t xml:space="preserve">Ограничения использования земельных участков и объектов капитального строительства применительно к зонам </w:t>
      </w:r>
      <w:r w:rsidRPr="000F76E7">
        <w:rPr>
          <w:b/>
          <w:bCs/>
          <w:iCs/>
        </w:rPr>
        <w:t>с особыми условиями использования территории:</w:t>
      </w:r>
    </w:p>
    <w:p w:rsidR="006E32CF" w:rsidRPr="007107CF" w:rsidRDefault="00C741BC" w:rsidP="00C741BC">
      <w:pPr>
        <w:tabs>
          <w:tab w:val="left" w:pos="1134"/>
        </w:tabs>
        <w:spacing w:line="240" w:lineRule="auto"/>
        <w:ind w:firstLine="709"/>
        <w:rPr>
          <w:sz w:val="28"/>
          <w:szCs w:val="28"/>
        </w:rPr>
      </w:pPr>
      <w:r w:rsidRPr="000F76E7">
        <w:rPr>
          <w:bCs/>
          <w:iCs/>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 главой 12 настоящих Правил.</w:t>
      </w:r>
    </w:p>
    <w:p w:rsidR="006E32CF" w:rsidRDefault="006E32CF" w:rsidP="006E32CF">
      <w:pPr>
        <w:pStyle w:val="Style5"/>
        <w:widowControl/>
        <w:tabs>
          <w:tab w:val="left" w:pos="1231"/>
        </w:tabs>
        <w:spacing w:line="240" w:lineRule="auto"/>
        <w:ind w:firstLine="709"/>
        <w:rPr>
          <w:rStyle w:val="FontStyle14"/>
          <w:b w:val="0"/>
          <w:color w:val="000000" w:themeColor="text1"/>
          <w:sz w:val="28"/>
          <w:szCs w:val="28"/>
        </w:rPr>
      </w:pPr>
    </w:p>
    <w:p w:rsidR="006E32CF" w:rsidRDefault="006E32CF" w:rsidP="006E32CF">
      <w:pPr>
        <w:pStyle w:val="Style5"/>
        <w:widowControl/>
        <w:tabs>
          <w:tab w:val="left" w:pos="1231"/>
        </w:tabs>
        <w:spacing w:line="240" w:lineRule="auto"/>
        <w:ind w:firstLine="709"/>
        <w:rPr>
          <w:rStyle w:val="FontStyle14"/>
          <w:color w:val="000000" w:themeColor="text1"/>
          <w:sz w:val="28"/>
          <w:szCs w:val="28"/>
        </w:rPr>
      </w:pPr>
      <w:r w:rsidRPr="00115DDE">
        <w:rPr>
          <w:rStyle w:val="FontStyle14"/>
          <w:color w:val="000000" w:themeColor="text1"/>
          <w:sz w:val="28"/>
          <w:szCs w:val="28"/>
        </w:rPr>
        <w:t>Р–</w:t>
      </w:r>
      <w:r w:rsidR="007F149E">
        <w:rPr>
          <w:rStyle w:val="FontStyle14"/>
          <w:color w:val="000000" w:themeColor="text1"/>
          <w:sz w:val="28"/>
          <w:szCs w:val="28"/>
        </w:rPr>
        <w:t>4</w:t>
      </w:r>
      <w:r w:rsidR="00FB022E">
        <w:rPr>
          <w:rStyle w:val="FontStyle14"/>
          <w:color w:val="000000" w:themeColor="text1"/>
          <w:sz w:val="28"/>
          <w:szCs w:val="28"/>
        </w:rPr>
        <w:t xml:space="preserve"> - </w:t>
      </w:r>
      <w:r w:rsidRPr="00115DDE">
        <w:rPr>
          <w:rStyle w:val="FontStyle14"/>
          <w:color w:val="000000" w:themeColor="text1"/>
          <w:sz w:val="28"/>
          <w:szCs w:val="28"/>
        </w:rPr>
        <w:t>Зона акваторий</w:t>
      </w:r>
    </w:p>
    <w:p w:rsidR="00E06497" w:rsidRDefault="00E06497" w:rsidP="006E32CF">
      <w:pPr>
        <w:pStyle w:val="Style5"/>
        <w:widowControl/>
        <w:tabs>
          <w:tab w:val="left" w:pos="1231"/>
        </w:tabs>
        <w:spacing w:line="240" w:lineRule="auto"/>
        <w:ind w:firstLine="709"/>
        <w:rPr>
          <w:rStyle w:val="FontStyle14"/>
          <w:color w:val="000000" w:themeColor="text1"/>
          <w:sz w:val="28"/>
          <w:szCs w:val="28"/>
        </w:rPr>
      </w:pPr>
      <w:r w:rsidRPr="00303153">
        <w:rPr>
          <w:i/>
          <w:iCs/>
        </w:rPr>
        <w:t>Зона Р-</w:t>
      </w:r>
      <w:r w:rsidR="007F149E">
        <w:rPr>
          <w:i/>
          <w:iCs/>
        </w:rPr>
        <w:t>4</w:t>
      </w:r>
      <w:r w:rsidRPr="00303153">
        <w:rPr>
          <w:i/>
          <w:iCs/>
        </w:rPr>
        <w:t xml:space="preserve"> выделена для обеспечения правовых условий для использования водных пространств в пределах естественных, искусственных или условных границ.</w:t>
      </w:r>
    </w:p>
    <w:p w:rsidR="00E06497" w:rsidRPr="000356CB" w:rsidRDefault="00E06497" w:rsidP="00EB3AE3">
      <w:pPr>
        <w:pStyle w:val="aa"/>
        <w:numPr>
          <w:ilvl w:val="0"/>
          <w:numId w:val="137"/>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E06497" w:rsidRPr="007949EB" w:rsidTr="00CC1CDD">
        <w:trPr>
          <w:trHeight w:val="20"/>
          <w:tblHeader/>
        </w:trPr>
        <w:tc>
          <w:tcPr>
            <w:tcW w:w="915" w:type="pct"/>
            <w:shd w:val="clear" w:color="auto" w:fill="auto"/>
            <w:vAlign w:val="center"/>
          </w:tcPr>
          <w:p w:rsidR="00E06497" w:rsidRPr="00156C2E" w:rsidRDefault="00E06497" w:rsidP="00CC1CDD">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E06497" w:rsidRPr="00156C2E" w:rsidRDefault="00E06497" w:rsidP="00CC1CDD">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E06497" w:rsidRPr="00156C2E" w:rsidRDefault="00E06497" w:rsidP="00CC1CDD">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50492B" w:rsidRPr="007949EB" w:rsidTr="00CC1CDD">
        <w:trPr>
          <w:trHeight w:val="20"/>
        </w:trPr>
        <w:tc>
          <w:tcPr>
            <w:tcW w:w="915" w:type="pct"/>
            <w:tcBorders>
              <w:top w:val="single" w:sz="4" w:space="0" w:color="auto"/>
              <w:bottom w:val="single" w:sz="4" w:space="0" w:color="auto"/>
            </w:tcBorders>
            <w:shd w:val="clear" w:color="auto" w:fill="auto"/>
            <w:vAlign w:val="center"/>
          </w:tcPr>
          <w:p w:rsidR="0050492B" w:rsidRPr="00AB1EDD" w:rsidRDefault="0050492B" w:rsidP="0050492B">
            <w:pPr>
              <w:jc w:val="center"/>
              <w:rPr>
                <w:bCs/>
              </w:rPr>
            </w:pPr>
            <w:r w:rsidRPr="00115DDE">
              <w:rPr>
                <w:bCs/>
              </w:rPr>
              <w:t>5.3</w:t>
            </w:r>
          </w:p>
        </w:tc>
        <w:tc>
          <w:tcPr>
            <w:tcW w:w="1795" w:type="pct"/>
            <w:tcBorders>
              <w:top w:val="single" w:sz="4" w:space="0" w:color="auto"/>
              <w:bottom w:val="single" w:sz="4" w:space="0" w:color="auto"/>
            </w:tcBorders>
            <w:shd w:val="clear" w:color="auto" w:fill="auto"/>
            <w:vAlign w:val="center"/>
          </w:tcPr>
          <w:p w:rsidR="0050492B" w:rsidRPr="00115DDE" w:rsidRDefault="0050492B" w:rsidP="0050492B">
            <w:pPr>
              <w:spacing w:line="240" w:lineRule="auto"/>
              <w:rPr>
                <w:bCs/>
              </w:rPr>
            </w:pPr>
            <w:r>
              <w:rPr>
                <w:bCs/>
              </w:rPr>
              <w:t>Охота и рыбалка</w:t>
            </w:r>
          </w:p>
        </w:tc>
        <w:tc>
          <w:tcPr>
            <w:tcW w:w="2290" w:type="pct"/>
            <w:shd w:val="clear" w:color="auto" w:fill="auto"/>
          </w:tcPr>
          <w:p w:rsidR="0050492B" w:rsidRPr="00303153" w:rsidRDefault="0050492B" w:rsidP="0050492B">
            <w:pPr>
              <w:spacing w:line="240" w:lineRule="auto"/>
              <w:jc w:val="left"/>
              <w:rPr>
                <w:b/>
                <w:bCs/>
              </w:rPr>
            </w:pPr>
            <w:r>
              <w:rPr>
                <w:sz w:val="22"/>
                <w:szCs w:val="22"/>
              </w:rPr>
              <w:t>Объекты технического, инженерно-</w:t>
            </w:r>
            <w:r w:rsidRPr="00303153">
              <w:rPr>
                <w:sz w:val="22"/>
                <w:szCs w:val="22"/>
              </w:rPr>
              <w:t>технического обеспечения</w:t>
            </w:r>
          </w:p>
        </w:tc>
      </w:tr>
      <w:tr w:rsidR="0050492B" w:rsidRPr="007949EB" w:rsidTr="00CC1CDD">
        <w:trPr>
          <w:trHeight w:val="20"/>
        </w:trPr>
        <w:tc>
          <w:tcPr>
            <w:tcW w:w="915" w:type="pct"/>
            <w:tcBorders>
              <w:top w:val="single" w:sz="4" w:space="0" w:color="auto"/>
              <w:bottom w:val="single" w:sz="4" w:space="0" w:color="auto"/>
            </w:tcBorders>
            <w:shd w:val="clear" w:color="auto" w:fill="auto"/>
            <w:vAlign w:val="center"/>
          </w:tcPr>
          <w:p w:rsidR="0050492B" w:rsidRPr="00AB1EDD" w:rsidRDefault="0050492B" w:rsidP="0050492B">
            <w:pPr>
              <w:jc w:val="center"/>
              <w:rPr>
                <w:bCs/>
              </w:rPr>
            </w:pPr>
            <w:r w:rsidRPr="00115DDE">
              <w:rPr>
                <w:shd w:val="clear" w:color="auto" w:fill="FFFFFF"/>
              </w:rPr>
              <w:t>5.4</w:t>
            </w:r>
          </w:p>
        </w:tc>
        <w:tc>
          <w:tcPr>
            <w:tcW w:w="1795" w:type="pct"/>
            <w:tcBorders>
              <w:top w:val="single" w:sz="4" w:space="0" w:color="auto"/>
              <w:bottom w:val="single" w:sz="4" w:space="0" w:color="auto"/>
            </w:tcBorders>
            <w:shd w:val="clear" w:color="auto" w:fill="auto"/>
            <w:vAlign w:val="center"/>
          </w:tcPr>
          <w:p w:rsidR="0050492B" w:rsidRPr="00115DDE" w:rsidRDefault="0050492B" w:rsidP="0050492B">
            <w:pPr>
              <w:spacing w:line="240" w:lineRule="auto"/>
              <w:rPr>
                <w:bCs/>
              </w:rPr>
            </w:pPr>
            <w:r>
              <w:rPr>
                <w:shd w:val="clear" w:color="auto" w:fill="FFFFFF"/>
              </w:rPr>
              <w:t>Причалы для маломерных судов</w:t>
            </w:r>
          </w:p>
        </w:tc>
        <w:tc>
          <w:tcPr>
            <w:tcW w:w="2290" w:type="pct"/>
            <w:shd w:val="clear" w:color="auto" w:fill="auto"/>
          </w:tcPr>
          <w:p w:rsidR="0050492B" w:rsidRPr="002C7EAC" w:rsidRDefault="0050492B" w:rsidP="0050492B">
            <w:pPr>
              <w:spacing w:line="240" w:lineRule="auto"/>
              <w:jc w:val="left"/>
              <w:rPr>
                <w:b/>
                <w:bCs/>
              </w:rPr>
            </w:pPr>
            <w:r w:rsidRPr="002C7EAC">
              <w:rPr>
                <w:sz w:val="22"/>
                <w:szCs w:val="22"/>
              </w:rPr>
              <w:t>Объекты технического, инженерно-технического обеспечения</w:t>
            </w:r>
          </w:p>
        </w:tc>
      </w:tr>
      <w:tr w:rsidR="0050492B" w:rsidRPr="007949EB" w:rsidTr="00CC1CDD">
        <w:trPr>
          <w:trHeight w:val="20"/>
        </w:trPr>
        <w:tc>
          <w:tcPr>
            <w:tcW w:w="915" w:type="pct"/>
            <w:tcBorders>
              <w:top w:val="single" w:sz="4" w:space="0" w:color="auto"/>
              <w:bottom w:val="single" w:sz="4" w:space="0" w:color="auto"/>
            </w:tcBorders>
            <w:shd w:val="clear" w:color="auto" w:fill="auto"/>
            <w:vAlign w:val="center"/>
          </w:tcPr>
          <w:p w:rsidR="0050492B" w:rsidRPr="00AB1EDD" w:rsidRDefault="0050492B" w:rsidP="0050492B">
            <w:pPr>
              <w:jc w:val="center"/>
              <w:rPr>
                <w:bCs/>
              </w:rPr>
            </w:pPr>
            <w:r w:rsidRPr="00115DDE">
              <w:rPr>
                <w:bCs/>
              </w:rPr>
              <w:t>11.0</w:t>
            </w:r>
          </w:p>
        </w:tc>
        <w:tc>
          <w:tcPr>
            <w:tcW w:w="1795" w:type="pct"/>
            <w:tcBorders>
              <w:top w:val="single" w:sz="4" w:space="0" w:color="auto"/>
              <w:bottom w:val="single" w:sz="4" w:space="0" w:color="auto"/>
            </w:tcBorders>
            <w:shd w:val="clear" w:color="auto" w:fill="auto"/>
            <w:vAlign w:val="center"/>
          </w:tcPr>
          <w:p w:rsidR="0050492B" w:rsidRPr="00115DDE" w:rsidRDefault="0050492B" w:rsidP="0050492B">
            <w:pPr>
              <w:spacing w:line="240" w:lineRule="auto"/>
              <w:rPr>
                <w:bCs/>
              </w:rPr>
            </w:pPr>
            <w:r>
              <w:rPr>
                <w:bCs/>
              </w:rPr>
              <w:t>Водные объекты</w:t>
            </w:r>
          </w:p>
        </w:tc>
        <w:tc>
          <w:tcPr>
            <w:tcW w:w="2290" w:type="pct"/>
            <w:shd w:val="clear" w:color="auto" w:fill="auto"/>
          </w:tcPr>
          <w:p w:rsidR="0050492B" w:rsidRPr="006035E3" w:rsidRDefault="0050492B" w:rsidP="0050492B">
            <w:pPr>
              <w:spacing w:line="240" w:lineRule="auto"/>
              <w:jc w:val="left"/>
            </w:pPr>
            <w:r w:rsidRPr="006035E3">
              <w:rPr>
                <w:sz w:val="22"/>
                <w:szCs w:val="22"/>
              </w:rPr>
              <w:t>Объекты технического, инженерно-технического обеспечения</w:t>
            </w:r>
          </w:p>
        </w:tc>
      </w:tr>
      <w:tr w:rsidR="0050492B" w:rsidRPr="007949EB" w:rsidTr="00CC1CDD">
        <w:trPr>
          <w:trHeight w:val="20"/>
        </w:trPr>
        <w:tc>
          <w:tcPr>
            <w:tcW w:w="915" w:type="pct"/>
            <w:tcBorders>
              <w:top w:val="single" w:sz="4" w:space="0" w:color="auto"/>
              <w:bottom w:val="single" w:sz="4" w:space="0" w:color="auto"/>
            </w:tcBorders>
            <w:shd w:val="clear" w:color="auto" w:fill="auto"/>
            <w:vAlign w:val="center"/>
          </w:tcPr>
          <w:p w:rsidR="0050492B" w:rsidRPr="00AB1EDD" w:rsidRDefault="0050492B" w:rsidP="0050492B">
            <w:pPr>
              <w:jc w:val="center"/>
              <w:rPr>
                <w:shd w:val="clear" w:color="auto" w:fill="FFFFFF"/>
              </w:rPr>
            </w:pPr>
            <w:r w:rsidRPr="00115DDE">
              <w:t>11.1</w:t>
            </w:r>
          </w:p>
        </w:tc>
        <w:tc>
          <w:tcPr>
            <w:tcW w:w="1795" w:type="pct"/>
            <w:tcBorders>
              <w:top w:val="single" w:sz="4" w:space="0" w:color="auto"/>
              <w:bottom w:val="single" w:sz="4" w:space="0" w:color="auto"/>
            </w:tcBorders>
            <w:shd w:val="clear" w:color="auto" w:fill="auto"/>
            <w:vAlign w:val="center"/>
          </w:tcPr>
          <w:p w:rsidR="0050492B" w:rsidRPr="00115DDE" w:rsidRDefault="0050492B" w:rsidP="0050492B">
            <w:pPr>
              <w:spacing w:line="240" w:lineRule="auto"/>
            </w:pPr>
            <w:r w:rsidRPr="00115DDE">
              <w:t>Общее</w:t>
            </w:r>
            <w:r>
              <w:t xml:space="preserve"> пользование водными объектами</w:t>
            </w:r>
          </w:p>
        </w:tc>
        <w:tc>
          <w:tcPr>
            <w:tcW w:w="2290" w:type="pct"/>
            <w:shd w:val="clear" w:color="auto" w:fill="auto"/>
          </w:tcPr>
          <w:p w:rsidR="0050492B" w:rsidRPr="00303153" w:rsidRDefault="0050492B" w:rsidP="0050492B">
            <w:pPr>
              <w:spacing w:line="240" w:lineRule="auto"/>
              <w:jc w:val="left"/>
            </w:pPr>
            <w:r w:rsidRPr="00303153">
              <w:rPr>
                <w:sz w:val="22"/>
                <w:szCs w:val="22"/>
              </w:rPr>
              <w:t>Размещение площадок для сбора мусора; объекты технического, инженерно-технического обеспечения; гостевые автостоянки; солярии</w:t>
            </w:r>
          </w:p>
        </w:tc>
      </w:tr>
      <w:tr w:rsidR="0050492B" w:rsidRPr="007949EB" w:rsidTr="00CC1CDD">
        <w:trPr>
          <w:trHeight w:val="20"/>
        </w:trPr>
        <w:tc>
          <w:tcPr>
            <w:tcW w:w="915" w:type="pct"/>
            <w:tcBorders>
              <w:top w:val="single" w:sz="4" w:space="0" w:color="auto"/>
              <w:bottom w:val="single" w:sz="4" w:space="0" w:color="auto"/>
            </w:tcBorders>
            <w:shd w:val="clear" w:color="auto" w:fill="auto"/>
            <w:vAlign w:val="center"/>
          </w:tcPr>
          <w:p w:rsidR="0050492B" w:rsidRPr="00AB1EDD" w:rsidRDefault="0050492B" w:rsidP="0050492B">
            <w:pPr>
              <w:jc w:val="center"/>
              <w:rPr>
                <w:bCs/>
              </w:rPr>
            </w:pPr>
            <w:r w:rsidRPr="00115DDE">
              <w:t>11.3</w:t>
            </w:r>
          </w:p>
        </w:tc>
        <w:tc>
          <w:tcPr>
            <w:tcW w:w="1795" w:type="pct"/>
            <w:tcBorders>
              <w:top w:val="single" w:sz="4" w:space="0" w:color="auto"/>
              <w:bottom w:val="single" w:sz="4" w:space="0" w:color="auto"/>
            </w:tcBorders>
            <w:shd w:val="clear" w:color="auto" w:fill="auto"/>
            <w:vAlign w:val="center"/>
          </w:tcPr>
          <w:p w:rsidR="0050492B" w:rsidRPr="00115DDE" w:rsidRDefault="0050492B" w:rsidP="0050492B">
            <w:pPr>
              <w:spacing w:line="240" w:lineRule="auto"/>
            </w:pPr>
            <w:r>
              <w:t>Гидротехнические сооружения</w:t>
            </w:r>
          </w:p>
        </w:tc>
        <w:tc>
          <w:tcPr>
            <w:tcW w:w="2290" w:type="pct"/>
            <w:shd w:val="clear" w:color="auto" w:fill="auto"/>
          </w:tcPr>
          <w:p w:rsidR="0050492B" w:rsidRPr="00303153" w:rsidRDefault="0050492B" w:rsidP="0050492B">
            <w:pPr>
              <w:spacing w:line="240" w:lineRule="auto"/>
              <w:jc w:val="left"/>
            </w:pPr>
            <w:r w:rsidRPr="00303153">
              <w:rPr>
                <w:sz w:val="22"/>
                <w:szCs w:val="22"/>
              </w:rPr>
              <w:t>Объекты технического, инженерно-технического обеспечения</w:t>
            </w:r>
          </w:p>
        </w:tc>
      </w:tr>
    </w:tbl>
    <w:p w:rsidR="0050492B" w:rsidRDefault="0050492B" w:rsidP="006E32CF">
      <w:pPr>
        <w:pStyle w:val="Style5"/>
        <w:widowControl/>
        <w:tabs>
          <w:tab w:val="left" w:pos="1231"/>
        </w:tabs>
        <w:spacing w:line="240" w:lineRule="auto"/>
        <w:ind w:firstLine="709"/>
        <w:rPr>
          <w:bCs/>
          <w:iCs/>
          <w:sz w:val="28"/>
        </w:rPr>
      </w:pPr>
      <w:r w:rsidRPr="00B91C4A">
        <w:rPr>
          <w:bCs/>
          <w:iCs/>
        </w:rPr>
        <w:t>Условно разрешенные виды использования объектов капитального строительства и земельных участков не подлежат установлению.</w:t>
      </w:r>
    </w:p>
    <w:p w:rsidR="006E32CF" w:rsidRPr="00062D87" w:rsidRDefault="006E32CF" w:rsidP="006E32CF">
      <w:pPr>
        <w:pStyle w:val="Style5"/>
        <w:widowControl/>
        <w:tabs>
          <w:tab w:val="left" w:pos="1231"/>
        </w:tabs>
        <w:spacing w:line="240" w:lineRule="auto"/>
        <w:ind w:firstLine="709"/>
        <w:rPr>
          <w:rStyle w:val="FontStyle14"/>
          <w:color w:val="000000" w:themeColor="text1"/>
          <w:sz w:val="28"/>
          <w:szCs w:val="28"/>
        </w:rPr>
      </w:pPr>
      <w:r w:rsidRPr="00062D87">
        <w:rPr>
          <w:rStyle w:val="FontStyle14"/>
          <w:color w:val="000000" w:themeColor="text1"/>
          <w:szCs w:val="28"/>
        </w:rPr>
        <w:t>Параметры застройки для данной зоны не по</w:t>
      </w:r>
      <w:r w:rsidR="00E07146">
        <w:rPr>
          <w:rStyle w:val="FontStyle14"/>
          <w:color w:val="000000" w:themeColor="text1"/>
          <w:szCs w:val="28"/>
        </w:rPr>
        <w:t>д</w:t>
      </w:r>
      <w:r w:rsidRPr="00062D87">
        <w:rPr>
          <w:rStyle w:val="FontStyle14"/>
          <w:color w:val="000000" w:themeColor="text1"/>
          <w:szCs w:val="28"/>
        </w:rPr>
        <w:t>лежат установлению. Данные территории используются в соответствии с Водным кодексом.</w:t>
      </w:r>
    </w:p>
    <w:p w:rsidR="00E06497" w:rsidRPr="000F76E7" w:rsidRDefault="00E06497" w:rsidP="00E06497">
      <w:pPr>
        <w:suppressAutoHyphens/>
        <w:spacing w:line="240" w:lineRule="auto"/>
        <w:ind w:firstLine="709"/>
        <w:rPr>
          <w:rStyle w:val="FontStyle14"/>
          <w:b w:val="0"/>
          <w:color w:val="000000" w:themeColor="text1"/>
          <w:szCs w:val="28"/>
        </w:rPr>
      </w:pPr>
      <w:r w:rsidRPr="000F76E7">
        <w:rPr>
          <w:b/>
          <w:bCs/>
        </w:rPr>
        <w:t xml:space="preserve">Ограничения использования земельных участков и объектов капитального строительства применительно к зонам </w:t>
      </w:r>
      <w:r w:rsidRPr="000F76E7">
        <w:rPr>
          <w:b/>
          <w:bCs/>
          <w:iCs/>
        </w:rPr>
        <w:t>с особыми условиями использования территории:</w:t>
      </w:r>
    </w:p>
    <w:p w:rsidR="00DC34EC" w:rsidRDefault="00DC34EC" w:rsidP="00DC34EC">
      <w:pPr>
        <w:spacing w:line="240" w:lineRule="auto"/>
        <w:rPr>
          <w:b/>
          <w:u w:val="single"/>
        </w:rPr>
      </w:pPr>
      <w:r>
        <w:rPr>
          <w:b/>
          <w:u w:val="single"/>
        </w:rPr>
        <w:t>Для пос. Ртищевский</w:t>
      </w:r>
    </w:p>
    <w:p w:rsidR="00DC34EC" w:rsidRPr="00DC34EC" w:rsidRDefault="00DC34EC" w:rsidP="00DC34EC">
      <w:pPr>
        <w:spacing w:line="240" w:lineRule="auto"/>
        <w:ind w:firstLine="708"/>
      </w:pPr>
      <w:r w:rsidRPr="00DC34EC">
        <w:t xml:space="preserve">Для зон Р-4, находящихся в санитарно-защитной зоне промышленных предприятий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санитарно-защитных зон (статья 3</w:t>
      </w:r>
      <w:r>
        <w:t>3</w:t>
      </w:r>
      <w:r w:rsidRPr="00DC34EC">
        <w:t>).</w:t>
      </w:r>
    </w:p>
    <w:p w:rsidR="00DC34EC" w:rsidRDefault="00DC34EC" w:rsidP="00DC34EC">
      <w:pPr>
        <w:spacing w:line="240" w:lineRule="auto"/>
        <w:ind w:firstLine="708"/>
        <w:rPr>
          <w:b/>
        </w:rPr>
      </w:pPr>
      <w:r w:rsidRPr="00DC34EC">
        <w:t xml:space="preserve">Для зон Р-4, находящихся в границе первого пояса ЗСО водозаборных сооружений установлены </w:t>
      </w:r>
      <w:r w:rsidRPr="00DC34EC">
        <w:rPr>
          <w:lang w:eastAsia="ar-SA"/>
        </w:rPr>
        <w:t>ограничения использования земельных участков и объектов капитального строительства, применяемые в соответствии со статьей 3</w:t>
      </w:r>
      <w:r>
        <w:rPr>
          <w:lang w:eastAsia="ar-SA"/>
        </w:rPr>
        <w:t>4</w:t>
      </w:r>
      <w:r w:rsidRPr="00DC34EC">
        <w:rPr>
          <w:lang w:eastAsia="ar-SA"/>
        </w:rPr>
        <w:t>.</w:t>
      </w:r>
    </w:p>
    <w:p w:rsidR="00DC34EC" w:rsidRDefault="00DC34EC" w:rsidP="00DC34EC">
      <w:pPr>
        <w:spacing w:line="240" w:lineRule="auto"/>
        <w:rPr>
          <w:b/>
          <w:u w:val="single"/>
        </w:rPr>
      </w:pPr>
      <w:r>
        <w:rPr>
          <w:b/>
          <w:u w:val="single"/>
        </w:rPr>
        <w:t>Для с. Урусово, пос. Братство</w:t>
      </w:r>
    </w:p>
    <w:p w:rsidR="00DC34EC" w:rsidRPr="00DC34EC" w:rsidRDefault="00DC34EC" w:rsidP="00DC34EC">
      <w:pPr>
        <w:spacing w:line="240" w:lineRule="auto"/>
        <w:ind w:firstLine="708"/>
      </w:pPr>
      <w:r w:rsidRPr="00DC34EC">
        <w:t xml:space="preserve">Для зон Р-4, находящихся в охранной зоне линий электропередач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w:t>
      </w:r>
      <w:r w:rsidRPr="00DC34EC">
        <w:t>для охранных зон линий электропередач (статья 3</w:t>
      </w:r>
      <w:r>
        <w:t>6</w:t>
      </w:r>
      <w:r w:rsidRPr="00DC34EC">
        <w:t>).</w:t>
      </w:r>
    </w:p>
    <w:p w:rsidR="00DC34EC" w:rsidRPr="00DC34EC" w:rsidRDefault="00DC34EC" w:rsidP="00DC34EC">
      <w:pPr>
        <w:spacing w:line="240" w:lineRule="auto"/>
        <w:ind w:firstLine="708"/>
      </w:pPr>
      <w:r w:rsidRPr="00DC34EC">
        <w:t xml:space="preserve">Для зон Р-4, находящихся в охранной зоне газопровода установлены ограничения использования земельных участков и объектов капитального строительства, применяемые для охранных зон </w:t>
      </w:r>
      <w:r>
        <w:t>газопровода</w:t>
      </w:r>
      <w:r w:rsidRPr="00DC34EC">
        <w:t xml:space="preserve"> (статья 3</w:t>
      </w:r>
      <w:r>
        <w:t>7</w:t>
      </w:r>
      <w:r w:rsidRPr="00DC34EC">
        <w:t>).</w:t>
      </w:r>
    </w:p>
    <w:p w:rsidR="00DC34EC" w:rsidRDefault="00DC34EC" w:rsidP="00DC34EC">
      <w:pPr>
        <w:spacing w:line="240" w:lineRule="auto"/>
        <w:rPr>
          <w:b/>
          <w:u w:val="single"/>
          <w:lang w:eastAsia="ar-SA"/>
        </w:rPr>
      </w:pPr>
      <w:r>
        <w:rPr>
          <w:b/>
          <w:u w:val="single"/>
          <w:lang w:eastAsia="ar-SA"/>
        </w:rPr>
        <w:t xml:space="preserve">Для пос. Стройиндустрия, пос. Раево-Воскресенский </w:t>
      </w:r>
    </w:p>
    <w:p w:rsidR="00DC34EC" w:rsidRPr="00DC34EC" w:rsidRDefault="00DC34EC" w:rsidP="00DC34EC">
      <w:pPr>
        <w:spacing w:line="240" w:lineRule="auto"/>
        <w:ind w:firstLine="708"/>
      </w:pPr>
      <w:r w:rsidRPr="00DC34EC">
        <w:t xml:space="preserve">Для зон Р-4, находящихся в охранной зоне линий электропередач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w:t>
      </w:r>
      <w:r w:rsidRPr="00DC34EC">
        <w:t>для охранных зон линий электропередач (статья 3</w:t>
      </w:r>
      <w:r>
        <w:t>6</w:t>
      </w:r>
      <w:r w:rsidRPr="00DC34EC">
        <w:t>).</w:t>
      </w:r>
    </w:p>
    <w:p w:rsidR="00DC34EC" w:rsidRDefault="00DC34EC" w:rsidP="00DC34EC">
      <w:pPr>
        <w:spacing w:line="240" w:lineRule="auto"/>
        <w:rPr>
          <w:b/>
          <w:u w:val="single"/>
        </w:rPr>
      </w:pPr>
      <w:r>
        <w:rPr>
          <w:b/>
          <w:u w:val="single"/>
        </w:rPr>
        <w:t>Для с. Ивано-Кулики</w:t>
      </w:r>
    </w:p>
    <w:p w:rsidR="00DC34EC" w:rsidRPr="00DC34EC" w:rsidRDefault="00DC34EC" w:rsidP="00DC34EC">
      <w:pPr>
        <w:spacing w:line="240" w:lineRule="auto"/>
        <w:ind w:firstLine="708"/>
      </w:pPr>
      <w:r w:rsidRPr="00DC34EC">
        <w:t xml:space="preserve">Для зон Р-4, находящихся в санитарно-защитной зоне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санитарно-защитных зон (статья 3</w:t>
      </w:r>
      <w:r>
        <w:t>3</w:t>
      </w:r>
      <w:r w:rsidRPr="00DC34EC">
        <w:t>).</w:t>
      </w:r>
    </w:p>
    <w:p w:rsidR="00DC34EC" w:rsidRDefault="00DC34EC" w:rsidP="00DC34EC">
      <w:pPr>
        <w:spacing w:line="240" w:lineRule="auto"/>
        <w:ind w:firstLine="708"/>
        <w:rPr>
          <w:b/>
        </w:rPr>
      </w:pPr>
      <w:r w:rsidRPr="00DC34EC">
        <w:t xml:space="preserve">Для зон Р-4, находящихся в охранной зоне инженерных сетей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w:t>
      </w:r>
      <w:r w:rsidRPr="00DC34EC">
        <w:t xml:space="preserve">для охранных зон инженерных сетей (статья </w:t>
      </w:r>
      <w:r>
        <w:t>43</w:t>
      </w:r>
      <w:r w:rsidRPr="00DC34EC">
        <w:t>).</w:t>
      </w:r>
    </w:p>
    <w:p w:rsidR="00DC34EC" w:rsidRDefault="00DC34EC" w:rsidP="00DC34EC">
      <w:pPr>
        <w:spacing w:line="240" w:lineRule="auto"/>
      </w:pPr>
      <w:r>
        <w:rPr>
          <w:b/>
          <w:bCs/>
          <w:u w:val="single"/>
        </w:rPr>
        <w:t>Для с. Нижнее Голицыно</w:t>
      </w:r>
    </w:p>
    <w:p w:rsidR="00DC34EC" w:rsidRPr="00DC34EC" w:rsidRDefault="00DC34EC" w:rsidP="00DC34EC">
      <w:pPr>
        <w:spacing w:line="240" w:lineRule="auto"/>
        <w:ind w:firstLine="708"/>
        <w:rPr>
          <w:bCs/>
        </w:rPr>
      </w:pPr>
      <w:r w:rsidRPr="00DC34EC">
        <w:t>Для зон Р-4</w:t>
      </w:r>
      <w:r w:rsidRPr="00DC34EC">
        <w:rPr>
          <w:bCs/>
        </w:rPr>
        <w:t>, находящихся в охранной зоне линий электропередач</w:t>
      </w:r>
      <w:r w:rsidRPr="00DC34EC">
        <w:t xml:space="preserve"> установлены ограничения использования земельных участков и объектов капитального строительства, </w:t>
      </w:r>
      <w:r w:rsidRPr="00DC34EC">
        <w:rPr>
          <w:bCs/>
        </w:rPr>
        <w:t>применяемые для охранных зон линий электропередач (статья 3</w:t>
      </w:r>
      <w:r>
        <w:rPr>
          <w:bCs/>
        </w:rPr>
        <w:t>6</w:t>
      </w:r>
      <w:r w:rsidRPr="00DC34EC">
        <w:rPr>
          <w:bCs/>
        </w:rPr>
        <w:t>).</w:t>
      </w:r>
    </w:p>
    <w:p w:rsidR="00DC34EC" w:rsidRPr="00DC34EC" w:rsidRDefault="00DC34EC" w:rsidP="00DC34EC">
      <w:pPr>
        <w:spacing w:line="240" w:lineRule="auto"/>
        <w:ind w:firstLine="708"/>
        <w:rPr>
          <w:bCs/>
        </w:rPr>
      </w:pPr>
      <w:r w:rsidRPr="00DC34EC">
        <w:t>Для зон Р-4</w:t>
      </w:r>
      <w:r w:rsidRPr="00DC34EC">
        <w:rPr>
          <w:bCs/>
        </w:rPr>
        <w:t>, находящихся в санитарно-защитной зоне</w:t>
      </w:r>
      <w:r w:rsidRPr="00DC34EC">
        <w:t xml:space="preserve"> установлены ограничения использования земельных участков и объектов капитального строительства, </w:t>
      </w:r>
      <w:r w:rsidRPr="00DC34EC">
        <w:rPr>
          <w:bCs/>
        </w:rPr>
        <w:t>применяемые для санитарно-защитных зон (статья 3</w:t>
      </w:r>
      <w:r>
        <w:rPr>
          <w:bCs/>
        </w:rPr>
        <w:t>3</w:t>
      </w:r>
      <w:r w:rsidRPr="00DC34EC">
        <w:rPr>
          <w:bCs/>
        </w:rPr>
        <w:t>).</w:t>
      </w:r>
    </w:p>
    <w:p w:rsidR="006E32CF" w:rsidRDefault="00DC34EC" w:rsidP="00DC34EC">
      <w:pPr>
        <w:tabs>
          <w:tab w:val="left" w:pos="1134"/>
        </w:tabs>
        <w:spacing w:line="240" w:lineRule="auto"/>
        <w:ind w:firstLine="709"/>
        <w:rPr>
          <w:szCs w:val="28"/>
        </w:rPr>
      </w:pPr>
      <w:r w:rsidRPr="00DC34EC">
        <w:rPr>
          <w:bCs/>
        </w:rPr>
        <w:t xml:space="preserve">Все зоны </w:t>
      </w:r>
      <w:r w:rsidRPr="00DC34EC">
        <w:t>Р-4 пос. Ртищевский, с. Урусово, дер. Чадаевка, пос. Стройиндустрия, пос. Раево-Воскресенский, пос. Братство, с. Ивано-Кулики, с. Нижнее Голицыно</w:t>
      </w:r>
      <w:r w:rsidRPr="00DC34EC">
        <w:rPr>
          <w:lang w:eastAsia="ar-SA"/>
        </w:rPr>
        <w:t xml:space="preserve"> </w:t>
      </w:r>
      <w:r w:rsidRPr="00DC34EC">
        <w:rPr>
          <w:bCs/>
        </w:rPr>
        <w:t>находятся в зоне ограничения приаэродромной территории Ртищевского аэродрома, высота зданий определяется в соответствии со стать</w:t>
      </w:r>
      <w:r>
        <w:rPr>
          <w:bCs/>
        </w:rPr>
        <w:t>е</w:t>
      </w:r>
      <w:r w:rsidRPr="00DC34EC">
        <w:rPr>
          <w:bCs/>
        </w:rPr>
        <w:t xml:space="preserve">й </w:t>
      </w:r>
      <w:r>
        <w:rPr>
          <w:bCs/>
        </w:rPr>
        <w:t>40</w:t>
      </w:r>
      <w:r w:rsidRPr="00DC34EC">
        <w:rPr>
          <w:bCs/>
        </w:rPr>
        <w:t>.</w:t>
      </w:r>
    </w:p>
    <w:p w:rsidR="00062D87" w:rsidRDefault="00062D87" w:rsidP="006E32CF">
      <w:pPr>
        <w:tabs>
          <w:tab w:val="left" w:pos="1134"/>
        </w:tabs>
        <w:spacing w:line="240" w:lineRule="auto"/>
        <w:ind w:firstLine="709"/>
        <w:rPr>
          <w:sz w:val="28"/>
          <w:szCs w:val="28"/>
        </w:rPr>
      </w:pPr>
    </w:p>
    <w:p w:rsidR="006E32CF" w:rsidRDefault="006E32CF" w:rsidP="006E32CF">
      <w:pPr>
        <w:tabs>
          <w:tab w:val="left" w:pos="1134"/>
        </w:tabs>
        <w:spacing w:line="240" w:lineRule="auto"/>
        <w:ind w:firstLine="709"/>
        <w:rPr>
          <w:b/>
          <w:sz w:val="28"/>
          <w:szCs w:val="28"/>
        </w:rPr>
      </w:pPr>
      <w:r w:rsidRPr="00515025">
        <w:rPr>
          <w:b/>
          <w:sz w:val="28"/>
          <w:szCs w:val="28"/>
        </w:rPr>
        <w:t>Р–</w:t>
      </w:r>
      <w:r w:rsidR="007F149E">
        <w:rPr>
          <w:b/>
          <w:sz w:val="28"/>
          <w:szCs w:val="28"/>
        </w:rPr>
        <w:t>5</w:t>
      </w:r>
      <w:r w:rsidR="00062D87">
        <w:rPr>
          <w:b/>
          <w:sz w:val="28"/>
          <w:szCs w:val="28"/>
        </w:rPr>
        <w:t xml:space="preserve"> - </w:t>
      </w:r>
      <w:r w:rsidRPr="00515025">
        <w:rPr>
          <w:b/>
          <w:sz w:val="28"/>
          <w:szCs w:val="28"/>
        </w:rPr>
        <w:t>Зона ландшафтных территорий</w:t>
      </w:r>
    </w:p>
    <w:p w:rsidR="0050492B" w:rsidRDefault="0050492B" w:rsidP="006E32CF">
      <w:pPr>
        <w:tabs>
          <w:tab w:val="left" w:pos="1134"/>
        </w:tabs>
        <w:spacing w:line="240" w:lineRule="auto"/>
        <w:ind w:firstLine="709"/>
        <w:rPr>
          <w:b/>
          <w:sz w:val="28"/>
          <w:szCs w:val="28"/>
        </w:rPr>
      </w:pPr>
      <w:r w:rsidRPr="00303153">
        <w:rPr>
          <w:i/>
          <w:iCs/>
        </w:rPr>
        <w:t>Зона Р-</w:t>
      </w:r>
      <w:r w:rsidR="007F149E">
        <w:rPr>
          <w:i/>
          <w:iCs/>
        </w:rPr>
        <w:t>5</w:t>
      </w:r>
      <w:r w:rsidRPr="00303153">
        <w:rPr>
          <w:i/>
          <w:iCs/>
        </w:rPr>
        <w:t xml:space="preserve"> выделена для обеспечения правовых условий сохранения и развитие зеленых насаждений на территории населенного пункта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rsidR="00E06497" w:rsidRPr="000356CB" w:rsidRDefault="00E06497" w:rsidP="00EB3AE3">
      <w:pPr>
        <w:pStyle w:val="aa"/>
        <w:numPr>
          <w:ilvl w:val="0"/>
          <w:numId w:val="138"/>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E06497" w:rsidRPr="007949EB" w:rsidTr="00CC1CDD">
        <w:trPr>
          <w:trHeight w:val="20"/>
          <w:tblHeader/>
        </w:trPr>
        <w:tc>
          <w:tcPr>
            <w:tcW w:w="915" w:type="pct"/>
            <w:shd w:val="clear" w:color="auto" w:fill="auto"/>
            <w:vAlign w:val="center"/>
          </w:tcPr>
          <w:p w:rsidR="00E06497" w:rsidRPr="00156C2E" w:rsidRDefault="00E06497" w:rsidP="00CC1CDD">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E06497" w:rsidRPr="00156C2E" w:rsidRDefault="00E06497" w:rsidP="00CC1CDD">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E06497" w:rsidRPr="00156C2E" w:rsidRDefault="00E06497" w:rsidP="00CC1CDD">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50492B" w:rsidRPr="007949EB" w:rsidTr="00CC1CDD">
        <w:trPr>
          <w:trHeight w:val="20"/>
        </w:trPr>
        <w:tc>
          <w:tcPr>
            <w:tcW w:w="915" w:type="pct"/>
            <w:tcBorders>
              <w:top w:val="single" w:sz="4" w:space="0" w:color="auto"/>
              <w:bottom w:val="single" w:sz="4" w:space="0" w:color="auto"/>
            </w:tcBorders>
            <w:shd w:val="clear" w:color="auto" w:fill="auto"/>
            <w:vAlign w:val="center"/>
          </w:tcPr>
          <w:p w:rsidR="0050492B" w:rsidRPr="00AB1EDD" w:rsidRDefault="0050492B" w:rsidP="0050492B">
            <w:pPr>
              <w:jc w:val="center"/>
              <w:rPr>
                <w:bCs/>
              </w:rPr>
            </w:pPr>
            <w:r w:rsidRPr="00772BA2">
              <w:t>3.1.1</w:t>
            </w:r>
          </w:p>
        </w:tc>
        <w:tc>
          <w:tcPr>
            <w:tcW w:w="1795" w:type="pct"/>
            <w:tcBorders>
              <w:top w:val="single" w:sz="4" w:space="0" w:color="auto"/>
              <w:bottom w:val="single" w:sz="4" w:space="0" w:color="auto"/>
            </w:tcBorders>
            <w:shd w:val="clear" w:color="auto" w:fill="auto"/>
            <w:vAlign w:val="center"/>
          </w:tcPr>
          <w:p w:rsidR="0050492B" w:rsidRPr="00772BA2" w:rsidRDefault="0050492B" w:rsidP="0050492B">
            <w:pPr>
              <w:spacing w:line="240" w:lineRule="auto"/>
              <w:rPr>
                <w:bCs/>
              </w:rPr>
            </w:pPr>
            <w:r w:rsidRPr="00772BA2">
              <w:t>Пре</w:t>
            </w:r>
            <w:r>
              <w:t>доставление коммунальных услуг</w:t>
            </w:r>
          </w:p>
        </w:tc>
        <w:tc>
          <w:tcPr>
            <w:tcW w:w="2290" w:type="pct"/>
            <w:shd w:val="clear" w:color="auto" w:fill="auto"/>
            <w:vAlign w:val="center"/>
          </w:tcPr>
          <w:p w:rsidR="0050492B" w:rsidRPr="00303153" w:rsidRDefault="0050492B" w:rsidP="0050492B">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50492B" w:rsidRPr="007949EB" w:rsidTr="00CC1CDD">
        <w:trPr>
          <w:trHeight w:val="20"/>
        </w:trPr>
        <w:tc>
          <w:tcPr>
            <w:tcW w:w="915" w:type="pct"/>
            <w:tcBorders>
              <w:top w:val="single" w:sz="4" w:space="0" w:color="auto"/>
              <w:bottom w:val="single" w:sz="4" w:space="0" w:color="auto"/>
            </w:tcBorders>
            <w:shd w:val="clear" w:color="auto" w:fill="auto"/>
            <w:vAlign w:val="center"/>
          </w:tcPr>
          <w:p w:rsidR="0050492B" w:rsidRPr="00AB1EDD" w:rsidRDefault="0050492B" w:rsidP="0050492B">
            <w:pPr>
              <w:jc w:val="center"/>
              <w:rPr>
                <w:bCs/>
              </w:rPr>
            </w:pPr>
            <w:r w:rsidRPr="00772BA2">
              <w:t>3.6.2</w:t>
            </w:r>
          </w:p>
        </w:tc>
        <w:tc>
          <w:tcPr>
            <w:tcW w:w="1795" w:type="pct"/>
            <w:tcBorders>
              <w:top w:val="single" w:sz="4" w:space="0" w:color="auto"/>
              <w:bottom w:val="single" w:sz="4" w:space="0" w:color="auto"/>
            </w:tcBorders>
            <w:shd w:val="clear" w:color="auto" w:fill="auto"/>
            <w:vAlign w:val="center"/>
          </w:tcPr>
          <w:p w:rsidR="0050492B" w:rsidRPr="00772BA2" w:rsidRDefault="0050492B" w:rsidP="0050492B">
            <w:pPr>
              <w:spacing w:line="240" w:lineRule="auto"/>
            </w:pPr>
            <w:r>
              <w:t>Парки культуры и отдыха</w:t>
            </w:r>
          </w:p>
        </w:tc>
        <w:tc>
          <w:tcPr>
            <w:tcW w:w="2290" w:type="pct"/>
            <w:shd w:val="clear" w:color="auto" w:fill="auto"/>
          </w:tcPr>
          <w:p w:rsidR="0050492B" w:rsidRPr="00303153" w:rsidRDefault="0050492B" w:rsidP="0050492B">
            <w:pPr>
              <w:spacing w:line="240" w:lineRule="auto"/>
              <w:jc w:val="left"/>
            </w:pPr>
            <w:r w:rsidRPr="00303153">
              <w:rPr>
                <w:sz w:val="22"/>
                <w:szCs w:val="22"/>
              </w:rPr>
              <w:t>Общественные туалеты; объекты пожарной охраны (резервуары для хранения воды); объекты технического, инженерно-технического обеспечения; малые архитектурные формы и иные объекты благоустройства; парковая скульптура, памятники и монументы</w:t>
            </w:r>
          </w:p>
        </w:tc>
      </w:tr>
      <w:tr w:rsidR="0050492B" w:rsidRPr="007949EB" w:rsidTr="00CC1CDD">
        <w:trPr>
          <w:trHeight w:val="20"/>
        </w:trPr>
        <w:tc>
          <w:tcPr>
            <w:tcW w:w="915" w:type="pct"/>
            <w:tcBorders>
              <w:top w:val="single" w:sz="4" w:space="0" w:color="auto"/>
              <w:bottom w:val="single" w:sz="4" w:space="0" w:color="auto"/>
            </w:tcBorders>
            <w:shd w:val="clear" w:color="auto" w:fill="auto"/>
            <w:vAlign w:val="center"/>
          </w:tcPr>
          <w:p w:rsidR="0050492B" w:rsidRPr="00AB1EDD" w:rsidRDefault="0050492B" w:rsidP="0050492B">
            <w:pPr>
              <w:jc w:val="center"/>
              <w:rPr>
                <w:bCs/>
              </w:rPr>
            </w:pPr>
            <w:r w:rsidRPr="00772BA2">
              <w:rPr>
                <w:shd w:val="clear" w:color="auto" w:fill="FFFFFF"/>
              </w:rPr>
              <w:t>3.</w:t>
            </w:r>
            <w:r>
              <w:rPr>
                <w:shd w:val="clear" w:color="auto" w:fill="FFFFFF"/>
              </w:rPr>
              <w:t>9.1</w:t>
            </w:r>
          </w:p>
        </w:tc>
        <w:tc>
          <w:tcPr>
            <w:tcW w:w="1795" w:type="pct"/>
            <w:tcBorders>
              <w:top w:val="single" w:sz="4" w:space="0" w:color="auto"/>
              <w:bottom w:val="single" w:sz="4" w:space="0" w:color="auto"/>
            </w:tcBorders>
            <w:shd w:val="clear" w:color="auto" w:fill="auto"/>
            <w:vAlign w:val="center"/>
          </w:tcPr>
          <w:p w:rsidR="0050492B" w:rsidRPr="00772BA2" w:rsidRDefault="0050492B" w:rsidP="0050492B">
            <w:pPr>
              <w:spacing w:line="240" w:lineRule="auto"/>
            </w:pPr>
            <w:r w:rsidRPr="00515025">
              <w:rPr>
                <w:shd w:val="clear" w:color="auto" w:fill="FFFFFF"/>
              </w:rPr>
              <w:t>Обеспечение деятельности в области гидрометеор</w:t>
            </w:r>
            <w:r>
              <w:rPr>
                <w:shd w:val="clear" w:color="auto" w:fill="FFFFFF"/>
              </w:rPr>
              <w:t>ологии и смежных с ней областях</w:t>
            </w:r>
          </w:p>
        </w:tc>
        <w:tc>
          <w:tcPr>
            <w:tcW w:w="2290" w:type="pct"/>
            <w:shd w:val="clear" w:color="auto" w:fill="auto"/>
          </w:tcPr>
          <w:p w:rsidR="0050492B" w:rsidRPr="00303153" w:rsidRDefault="0050492B" w:rsidP="0050492B">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участки зеленых насаждений; вспомогательные объекты технического, инженерно-технического обеспечения; скважины для забора воды на питьевые и хозяйственные нужды; хозяйственные постройки;</w:t>
            </w:r>
            <w:r>
              <w:rPr>
                <w:sz w:val="22"/>
                <w:szCs w:val="22"/>
              </w:rPr>
              <w:t xml:space="preserve"> </w:t>
            </w:r>
            <w:r w:rsidRPr="00303153">
              <w:rPr>
                <w:sz w:val="22"/>
                <w:szCs w:val="22"/>
              </w:rPr>
              <w:t>сооружения локального инженерного обеспечения</w:t>
            </w:r>
          </w:p>
        </w:tc>
      </w:tr>
      <w:tr w:rsidR="0050492B" w:rsidRPr="007949EB" w:rsidTr="00CC1CDD">
        <w:trPr>
          <w:trHeight w:val="20"/>
        </w:trPr>
        <w:tc>
          <w:tcPr>
            <w:tcW w:w="915" w:type="pct"/>
            <w:tcBorders>
              <w:top w:val="single" w:sz="4" w:space="0" w:color="auto"/>
              <w:bottom w:val="single" w:sz="4" w:space="0" w:color="auto"/>
            </w:tcBorders>
            <w:shd w:val="clear" w:color="auto" w:fill="auto"/>
            <w:vAlign w:val="center"/>
          </w:tcPr>
          <w:p w:rsidR="0050492B" w:rsidRPr="00AB1EDD" w:rsidRDefault="0050492B" w:rsidP="0050492B">
            <w:pPr>
              <w:jc w:val="center"/>
              <w:rPr>
                <w:shd w:val="clear" w:color="auto" w:fill="FFFFFF"/>
              </w:rPr>
            </w:pPr>
            <w:r w:rsidRPr="00772BA2">
              <w:t>5.1.3</w:t>
            </w:r>
          </w:p>
        </w:tc>
        <w:tc>
          <w:tcPr>
            <w:tcW w:w="1795" w:type="pct"/>
            <w:tcBorders>
              <w:top w:val="single" w:sz="4" w:space="0" w:color="auto"/>
              <w:bottom w:val="single" w:sz="4" w:space="0" w:color="auto"/>
            </w:tcBorders>
            <w:shd w:val="clear" w:color="auto" w:fill="auto"/>
            <w:vAlign w:val="center"/>
          </w:tcPr>
          <w:p w:rsidR="0050492B" w:rsidRPr="00772BA2" w:rsidRDefault="0050492B" w:rsidP="0050492B">
            <w:pPr>
              <w:spacing w:line="240" w:lineRule="auto"/>
            </w:pPr>
            <w:r w:rsidRPr="00772BA2">
              <w:t>Площадки для заняти</w:t>
            </w:r>
            <w:r>
              <w:t>й спортом</w:t>
            </w:r>
          </w:p>
        </w:tc>
        <w:tc>
          <w:tcPr>
            <w:tcW w:w="2290" w:type="pct"/>
            <w:shd w:val="clear" w:color="auto" w:fill="auto"/>
          </w:tcPr>
          <w:p w:rsidR="0050492B" w:rsidRPr="00303153" w:rsidRDefault="0050492B" w:rsidP="0050492B">
            <w:pPr>
              <w:spacing w:line="240" w:lineRule="auto"/>
              <w:jc w:val="left"/>
            </w:pPr>
            <w:r w:rsidRPr="00303153">
              <w:rPr>
                <w:sz w:val="22"/>
                <w:szCs w:val="22"/>
              </w:rPr>
              <w:t>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50492B" w:rsidRPr="007949EB" w:rsidTr="00CC1CDD">
        <w:trPr>
          <w:trHeight w:val="20"/>
        </w:trPr>
        <w:tc>
          <w:tcPr>
            <w:tcW w:w="915" w:type="pct"/>
            <w:tcBorders>
              <w:top w:val="single" w:sz="4" w:space="0" w:color="auto"/>
              <w:bottom w:val="single" w:sz="4" w:space="0" w:color="auto"/>
            </w:tcBorders>
            <w:shd w:val="clear" w:color="auto" w:fill="auto"/>
            <w:vAlign w:val="center"/>
          </w:tcPr>
          <w:p w:rsidR="0050492B" w:rsidRPr="00AB1EDD" w:rsidRDefault="0050492B" w:rsidP="0050492B">
            <w:pPr>
              <w:jc w:val="center"/>
              <w:rPr>
                <w:bCs/>
              </w:rPr>
            </w:pPr>
            <w:r w:rsidRPr="00515025">
              <w:t>5.1.4</w:t>
            </w:r>
          </w:p>
        </w:tc>
        <w:tc>
          <w:tcPr>
            <w:tcW w:w="1795" w:type="pct"/>
            <w:tcBorders>
              <w:top w:val="single" w:sz="4" w:space="0" w:color="auto"/>
              <w:bottom w:val="single" w:sz="4" w:space="0" w:color="auto"/>
            </w:tcBorders>
            <w:shd w:val="clear" w:color="auto" w:fill="auto"/>
            <w:vAlign w:val="center"/>
          </w:tcPr>
          <w:p w:rsidR="0050492B" w:rsidRPr="00515025" w:rsidRDefault="0050492B" w:rsidP="0050492B">
            <w:pPr>
              <w:spacing w:line="240" w:lineRule="auto"/>
            </w:pPr>
            <w:r w:rsidRPr="00515025">
              <w:t>Оборудованные площадки для заняти</w:t>
            </w:r>
            <w:r>
              <w:t>й спортом</w:t>
            </w:r>
          </w:p>
        </w:tc>
        <w:tc>
          <w:tcPr>
            <w:tcW w:w="2290" w:type="pct"/>
            <w:shd w:val="clear" w:color="auto" w:fill="auto"/>
          </w:tcPr>
          <w:p w:rsidR="0050492B" w:rsidRPr="00303153" w:rsidRDefault="0050492B" w:rsidP="0050492B">
            <w:pPr>
              <w:spacing w:line="240" w:lineRule="auto"/>
              <w:jc w:val="left"/>
            </w:pPr>
            <w:r w:rsidRPr="00303153">
              <w:rPr>
                <w:sz w:val="22"/>
                <w:szCs w:val="22"/>
              </w:rPr>
              <w:t>Размещение стоянок для автомобилей сотрудников; гостевые автостоянки;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0492B" w:rsidRPr="007949EB" w:rsidTr="00CC1CDD">
        <w:trPr>
          <w:trHeight w:val="20"/>
        </w:trPr>
        <w:tc>
          <w:tcPr>
            <w:tcW w:w="915" w:type="pct"/>
            <w:tcBorders>
              <w:top w:val="single" w:sz="4" w:space="0" w:color="auto"/>
              <w:bottom w:val="single" w:sz="4" w:space="0" w:color="auto"/>
            </w:tcBorders>
            <w:shd w:val="clear" w:color="auto" w:fill="auto"/>
            <w:vAlign w:val="center"/>
          </w:tcPr>
          <w:p w:rsidR="0050492B" w:rsidRPr="00AB1EDD" w:rsidRDefault="0050492B" w:rsidP="0050492B">
            <w:pPr>
              <w:jc w:val="center"/>
              <w:rPr>
                <w:bCs/>
              </w:rPr>
            </w:pPr>
            <w:r>
              <w:t>5.2</w:t>
            </w:r>
          </w:p>
        </w:tc>
        <w:tc>
          <w:tcPr>
            <w:tcW w:w="1795" w:type="pct"/>
            <w:tcBorders>
              <w:top w:val="single" w:sz="4" w:space="0" w:color="auto"/>
              <w:bottom w:val="single" w:sz="4" w:space="0" w:color="auto"/>
            </w:tcBorders>
            <w:shd w:val="clear" w:color="auto" w:fill="auto"/>
            <w:vAlign w:val="center"/>
          </w:tcPr>
          <w:p w:rsidR="0050492B" w:rsidRPr="00515025" w:rsidRDefault="0050492B" w:rsidP="0050492B">
            <w:pPr>
              <w:spacing w:line="220" w:lineRule="exact"/>
            </w:pPr>
            <w:r w:rsidRPr="00515025">
              <w:t>Природно-познавательный туризм</w:t>
            </w:r>
          </w:p>
        </w:tc>
        <w:tc>
          <w:tcPr>
            <w:tcW w:w="2290" w:type="pct"/>
            <w:shd w:val="clear" w:color="auto" w:fill="auto"/>
          </w:tcPr>
          <w:p w:rsidR="0050492B" w:rsidRPr="002C7EAC" w:rsidRDefault="0050492B" w:rsidP="0050492B">
            <w:pPr>
              <w:spacing w:line="240" w:lineRule="auto"/>
              <w:jc w:val="left"/>
            </w:pPr>
            <w:r w:rsidRPr="002C7EAC">
              <w:rPr>
                <w:sz w:val="22"/>
                <w:szCs w:val="22"/>
              </w:rPr>
              <w:t>Размещение стоянок для автомобилей сотрудников; гостевые автостоянки;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0492B" w:rsidRPr="007949EB" w:rsidTr="00CC1CDD">
        <w:trPr>
          <w:trHeight w:val="20"/>
        </w:trPr>
        <w:tc>
          <w:tcPr>
            <w:tcW w:w="915" w:type="pct"/>
            <w:tcBorders>
              <w:top w:val="single" w:sz="4" w:space="0" w:color="auto"/>
              <w:bottom w:val="single" w:sz="4" w:space="0" w:color="auto"/>
            </w:tcBorders>
            <w:shd w:val="clear" w:color="auto" w:fill="auto"/>
            <w:vAlign w:val="center"/>
          </w:tcPr>
          <w:p w:rsidR="0050492B" w:rsidRPr="00AB1EDD" w:rsidRDefault="0050492B" w:rsidP="0050492B">
            <w:pPr>
              <w:jc w:val="center"/>
              <w:rPr>
                <w:bCs/>
              </w:rPr>
            </w:pPr>
            <w:r>
              <w:t>5.2.1</w:t>
            </w:r>
          </w:p>
        </w:tc>
        <w:tc>
          <w:tcPr>
            <w:tcW w:w="1795" w:type="pct"/>
            <w:tcBorders>
              <w:top w:val="single" w:sz="4" w:space="0" w:color="auto"/>
              <w:bottom w:val="single" w:sz="4" w:space="0" w:color="auto"/>
            </w:tcBorders>
            <w:shd w:val="clear" w:color="auto" w:fill="auto"/>
            <w:vAlign w:val="center"/>
          </w:tcPr>
          <w:p w:rsidR="0050492B" w:rsidRPr="00515025" w:rsidRDefault="0050492B" w:rsidP="0050492B">
            <w:pPr>
              <w:spacing w:line="220" w:lineRule="exact"/>
            </w:pPr>
            <w:r w:rsidRPr="00515025">
              <w:t>Туристическое обслуживание</w:t>
            </w:r>
          </w:p>
        </w:tc>
        <w:tc>
          <w:tcPr>
            <w:tcW w:w="2290" w:type="pct"/>
            <w:shd w:val="clear" w:color="auto" w:fill="auto"/>
          </w:tcPr>
          <w:p w:rsidR="0050492B" w:rsidRPr="002C7EAC" w:rsidRDefault="0050492B" w:rsidP="0050492B">
            <w:pPr>
              <w:spacing w:line="240" w:lineRule="auto"/>
              <w:jc w:val="left"/>
            </w:pPr>
            <w:r w:rsidRPr="002C7EAC">
              <w:rPr>
                <w:sz w:val="22"/>
                <w:szCs w:val="22"/>
              </w:rPr>
              <w:t>Размещение стоянок для автомобилей сотрудников; гостевые автостоянки;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0492B" w:rsidRPr="007949EB" w:rsidTr="00CC1CDD">
        <w:trPr>
          <w:trHeight w:val="20"/>
        </w:trPr>
        <w:tc>
          <w:tcPr>
            <w:tcW w:w="915" w:type="pct"/>
            <w:tcBorders>
              <w:top w:val="single" w:sz="4" w:space="0" w:color="auto"/>
              <w:bottom w:val="single" w:sz="4" w:space="0" w:color="auto"/>
            </w:tcBorders>
            <w:shd w:val="clear" w:color="auto" w:fill="auto"/>
            <w:vAlign w:val="center"/>
          </w:tcPr>
          <w:p w:rsidR="0050492B" w:rsidRPr="00AB1EDD" w:rsidRDefault="0050492B" w:rsidP="0050492B">
            <w:pPr>
              <w:jc w:val="center"/>
              <w:rPr>
                <w:bCs/>
              </w:rPr>
            </w:pPr>
            <w:r w:rsidRPr="00515025">
              <w:t>6.8</w:t>
            </w:r>
          </w:p>
        </w:tc>
        <w:tc>
          <w:tcPr>
            <w:tcW w:w="1795" w:type="pct"/>
            <w:tcBorders>
              <w:top w:val="single" w:sz="4" w:space="0" w:color="auto"/>
              <w:bottom w:val="single" w:sz="4" w:space="0" w:color="auto"/>
            </w:tcBorders>
            <w:shd w:val="clear" w:color="auto" w:fill="auto"/>
            <w:vAlign w:val="center"/>
          </w:tcPr>
          <w:p w:rsidR="0050492B" w:rsidRPr="00515025" w:rsidRDefault="0050492B" w:rsidP="0050492B">
            <w:pPr>
              <w:spacing w:line="240" w:lineRule="auto"/>
            </w:pPr>
            <w:r>
              <w:t>Связь</w:t>
            </w:r>
          </w:p>
        </w:tc>
        <w:tc>
          <w:tcPr>
            <w:tcW w:w="2290" w:type="pct"/>
            <w:shd w:val="clear" w:color="auto" w:fill="auto"/>
          </w:tcPr>
          <w:p w:rsidR="0050492B" w:rsidRPr="00303153" w:rsidRDefault="0050492B" w:rsidP="0050492B">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0492B" w:rsidRPr="007949EB" w:rsidTr="00CC1CDD">
        <w:trPr>
          <w:trHeight w:val="20"/>
        </w:trPr>
        <w:tc>
          <w:tcPr>
            <w:tcW w:w="915" w:type="pct"/>
            <w:tcBorders>
              <w:top w:val="single" w:sz="4" w:space="0" w:color="auto"/>
              <w:bottom w:val="single" w:sz="4" w:space="0" w:color="auto"/>
            </w:tcBorders>
            <w:shd w:val="clear" w:color="auto" w:fill="auto"/>
            <w:vAlign w:val="center"/>
          </w:tcPr>
          <w:p w:rsidR="0050492B" w:rsidRPr="00AB1EDD" w:rsidRDefault="0050492B" w:rsidP="0050492B">
            <w:pPr>
              <w:jc w:val="center"/>
              <w:rPr>
                <w:bCs/>
              </w:rPr>
            </w:pPr>
            <w:r>
              <w:rPr>
                <w:bCs/>
              </w:rPr>
              <w:t>12.0.1</w:t>
            </w:r>
          </w:p>
        </w:tc>
        <w:tc>
          <w:tcPr>
            <w:tcW w:w="1795" w:type="pct"/>
            <w:tcBorders>
              <w:top w:val="single" w:sz="4" w:space="0" w:color="auto"/>
              <w:bottom w:val="single" w:sz="4" w:space="0" w:color="auto"/>
            </w:tcBorders>
            <w:shd w:val="clear" w:color="auto" w:fill="auto"/>
            <w:vAlign w:val="center"/>
          </w:tcPr>
          <w:p w:rsidR="0050492B" w:rsidRPr="00515025" w:rsidRDefault="0050492B" w:rsidP="0050492B">
            <w:pPr>
              <w:spacing w:line="240" w:lineRule="auto"/>
            </w:pPr>
            <w:r w:rsidRPr="00515025">
              <w:rPr>
                <w:bCs/>
              </w:rPr>
              <w:t>Улично-дорожная сеть</w:t>
            </w:r>
          </w:p>
        </w:tc>
        <w:tc>
          <w:tcPr>
            <w:tcW w:w="2290" w:type="pct"/>
            <w:shd w:val="clear" w:color="auto" w:fill="auto"/>
          </w:tcPr>
          <w:p w:rsidR="0050492B" w:rsidRPr="00303153" w:rsidRDefault="0050492B" w:rsidP="0050492B">
            <w:pPr>
              <w:spacing w:line="240" w:lineRule="auto"/>
              <w:jc w:val="left"/>
            </w:pPr>
            <w:r w:rsidRPr="00303153">
              <w:rPr>
                <w:sz w:val="22"/>
                <w:szCs w:val="22"/>
              </w:rPr>
              <w:t>Малые архитектурные формы и объекты благоустройства, участки зеленых насаждений, остановочные павильоны, указатели, линейные объекты</w:t>
            </w:r>
          </w:p>
        </w:tc>
      </w:tr>
      <w:tr w:rsidR="0050492B" w:rsidRPr="007949EB" w:rsidTr="00CC1CDD">
        <w:trPr>
          <w:trHeight w:val="20"/>
        </w:trPr>
        <w:tc>
          <w:tcPr>
            <w:tcW w:w="915" w:type="pct"/>
            <w:tcBorders>
              <w:top w:val="single" w:sz="4" w:space="0" w:color="auto"/>
              <w:bottom w:val="single" w:sz="4" w:space="0" w:color="auto"/>
            </w:tcBorders>
            <w:shd w:val="clear" w:color="auto" w:fill="auto"/>
            <w:vAlign w:val="center"/>
          </w:tcPr>
          <w:p w:rsidR="0050492B" w:rsidRPr="00AB1EDD" w:rsidRDefault="0050492B" w:rsidP="0050492B">
            <w:pPr>
              <w:jc w:val="center"/>
              <w:rPr>
                <w:bCs/>
              </w:rPr>
            </w:pPr>
            <w:r w:rsidRPr="00515025">
              <w:t>12.0.2</w:t>
            </w:r>
          </w:p>
        </w:tc>
        <w:tc>
          <w:tcPr>
            <w:tcW w:w="1795" w:type="pct"/>
            <w:tcBorders>
              <w:top w:val="single" w:sz="4" w:space="0" w:color="auto"/>
              <w:bottom w:val="single" w:sz="4" w:space="0" w:color="auto"/>
            </w:tcBorders>
            <w:shd w:val="clear" w:color="auto" w:fill="auto"/>
            <w:vAlign w:val="center"/>
          </w:tcPr>
          <w:p w:rsidR="0050492B" w:rsidRPr="00515025" w:rsidRDefault="0050492B" w:rsidP="0050492B">
            <w:pPr>
              <w:spacing w:line="240" w:lineRule="auto"/>
            </w:pPr>
            <w:r>
              <w:t>Благоустройство территории</w:t>
            </w:r>
          </w:p>
        </w:tc>
        <w:tc>
          <w:tcPr>
            <w:tcW w:w="2290" w:type="pct"/>
            <w:shd w:val="clear" w:color="auto" w:fill="auto"/>
          </w:tcPr>
          <w:p w:rsidR="0050492B" w:rsidRPr="00303153" w:rsidRDefault="0050492B" w:rsidP="0050492B">
            <w:pPr>
              <w:spacing w:line="240" w:lineRule="auto"/>
              <w:jc w:val="left"/>
            </w:pPr>
            <w:r w:rsidRPr="00303153">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bl>
    <w:p w:rsidR="00E06497" w:rsidRPr="00C741BC" w:rsidRDefault="00E06497" w:rsidP="00EB3AE3">
      <w:pPr>
        <w:pStyle w:val="aa"/>
        <w:numPr>
          <w:ilvl w:val="0"/>
          <w:numId w:val="139"/>
        </w:numPr>
        <w:tabs>
          <w:tab w:val="left" w:pos="1134"/>
        </w:tabs>
        <w:suppressAutoHyphens/>
        <w:spacing w:line="240" w:lineRule="auto"/>
        <w:ind w:left="0" w:firstLine="709"/>
        <w:rPr>
          <w:bCs/>
          <w:iCs/>
        </w:rPr>
      </w:pPr>
      <w:r w:rsidRPr="00B91C4A">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E06497" w:rsidRPr="00303153" w:rsidTr="0050492B">
        <w:trPr>
          <w:tblHeader/>
        </w:trPr>
        <w:tc>
          <w:tcPr>
            <w:tcW w:w="1951" w:type="dxa"/>
            <w:tcBorders>
              <w:top w:val="single" w:sz="4" w:space="0" w:color="auto"/>
              <w:left w:val="single" w:sz="4" w:space="0" w:color="auto"/>
              <w:bottom w:val="single" w:sz="4" w:space="0" w:color="auto"/>
              <w:right w:val="single" w:sz="4" w:space="0" w:color="auto"/>
            </w:tcBorders>
          </w:tcPr>
          <w:p w:rsidR="00E06497" w:rsidRPr="00303153" w:rsidRDefault="00E06497" w:rsidP="00CC1CDD">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E06497" w:rsidRPr="00303153" w:rsidRDefault="00E06497" w:rsidP="00CC1CDD">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E06497" w:rsidRPr="00303153" w:rsidRDefault="00E06497" w:rsidP="00CC1CDD">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50492B" w:rsidRPr="00303153" w:rsidTr="00CC1CDD">
        <w:tc>
          <w:tcPr>
            <w:tcW w:w="1951" w:type="dxa"/>
            <w:tcBorders>
              <w:top w:val="single" w:sz="4" w:space="0" w:color="auto"/>
              <w:left w:val="single" w:sz="4" w:space="0" w:color="auto"/>
              <w:bottom w:val="single" w:sz="4" w:space="0" w:color="auto"/>
              <w:right w:val="single" w:sz="4" w:space="0" w:color="auto"/>
            </w:tcBorders>
            <w:vAlign w:val="center"/>
          </w:tcPr>
          <w:p w:rsidR="0050492B" w:rsidRPr="00B91C4A" w:rsidRDefault="0050492B" w:rsidP="0050492B">
            <w:pPr>
              <w:spacing w:line="240" w:lineRule="auto"/>
              <w:ind w:left="180"/>
              <w:jc w:val="center"/>
              <w:rPr>
                <w:bCs/>
              </w:rPr>
            </w:pPr>
            <w:r w:rsidRPr="00B91C4A">
              <w:rPr>
                <w:bCs/>
                <w:szCs w:val="22"/>
              </w:rPr>
              <w:t>5.1.7</w:t>
            </w:r>
          </w:p>
        </w:tc>
        <w:tc>
          <w:tcPr>
            <w:tcW w:w="3544" w:type="dxa"/>
            <w:tcBorders>
              <w:top w:val="single" w:sz="4" w:space="0" w:color="auto"/>
              <w:left w:val="single" w:sz="4" w:space="0" w:color="auto"/>
              <w:bottom w:val="single" w:sz="4" w:space="0" w:color="auto"/>
              <w:right w:val="single" w:sz="4" w:space="0" w:color="auto"/>
            </w:tcBorders>
            <w:vAlign w:val="center"/>
          </w:tcPr>
          <w:p w:rsidR="0050492B" w:rsidRPr="00B91C4A" w:rsidRDefault="0050492B" w:rsidP="0050492B">
            <w:pPr>
              <w:spacing w:line="240" w:lineRule="auto"/>
            </w:pPr>
            <w:r w:rsidRPr="00B91C4A">
              <w:rPr>
                <w:szCs w:val="22"/>
              </w:rPr>
              <w:t>Спортивные базы</w:t>
            </w:r>
          </w:p>
        </w:tc>
        <w:tc>
          <w:tcPr>
            <w:tcW w:w="4683" w:type="dxa"/>
            <w:tcBorders>
              <w:top w:val="single" w:sz="4" w:space="0" w:color="auto"/>
              <w:left w:val="single" w:sz="4" w:space="0" w:color="auto"/>
              <w:bottom w:val="single" w:sz="4" w:space="0" w:color="auto"/>
              <w:right w:val="single" w:sz="4" w:space="0" w:color="auto"/>
            </w:tcBorders>
          </w:tcPr>
          <w:p w:rsidR="0050492B" w:rsidRPr="0050492B" w:rsidRDefault="0050492B" w:rsidP="0050492B">
            <w:pPr>
              <w:tabs>
                <w:tab w:val="left" w:pos="1420"/>
              </w:tabs>
              <w:spacing w:line="240" w:lineRule="auto"/>
              <w:jc w:val="left"/>
            </w:pPr>
            <w:r w:rsidRPr="0050492B">
              <w:rPr>
                <w:sz w:val="22"/>
                <w:szCs w:val="22"/>
              </w:rPr>
              <w:t>Размещение стоянок для автомобилей сотрудников; гостевые автостоянки;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0492B" w:rsidRPr="00303153" w:rsidTr="00CC1CDD">
        <w:tc>
          <w:tcPr>
            <w:tcW w:w="1951" w:type="dxa"/>
            <w:tcBorders>
              <w:top w:val="single" w:sz="4" w:space="0" w:color="auto"/>
              <w:left w:val="single" w:sz="4" w:space="0" w:color="auto"/>
              <w:bottom w:val="single" w:sz="4" w:space="0" w:color="auto"/>
              <w:right w:val="single" w:sz="4" w:space="0" w:color="auto"/>
            </w:tcBorders>
            <w:vAlign w:val="center"/>
          </w:tcPr>
          <w:p w:rsidR="0050492B" w:rsidRPr="00B91C4A" w:rsidRDefault="0050492B" w:rsidP="0050492B">
            <w:pPr>
              <w:spacing w:line="240" w:lineRule="auto"/>
              <w:jc w:val="center"/>
            </w:pPr>
            <w:r w:rsidRPr="00B91C4A">
              <w:rPr>
                <w:szCs w:val="22"/>
              </w:rPr>
              <w:t>5.5</w:t>
            </w:r>
          </w:p>
        </w:tc>
        <w:tc>
          <w:tcPr>
            <w:tcW w:w="3544" w:type="dxa"/>
            <w:tcBorders>
              <w:top w:val="single" w:sz="4" w:space="0" w:color="auto"/>
              <w:left w:val="single" w:sz="4" w:space="0" w:color="auto"/>
              <w:bottom w:val="single" w:sz="4" w:space="0" w:color="auto"/>
              <w:right w:val="single" w:sz="4" w:space="0" w:color="auto"/>
            </w:tcBorders>
            <w:vAlign w:val="center"/>
          </w:tcPr>
          <w:p w:rsidR="0050492B" w:rsidRPr="00B91C4A" w:rsidRDefault="0050492B" w:rsidP="0050492B">
            <w:pPr>
              <w:spacing w:line="240" w:lineRule="auto"/>
            </w:pPr>
            <w:r w:rsidRPr="00B91C4A">
              <w:rPr>
                <w:szCs w:val="22"/>
              </w:rPr>
              <w:t>Поля для гольфа или конных прогулок</w:t>
            </w:r>
          </w:p>
        </w:tc>
        <w:tc>
          <w:tcPr>
            <w:tcW w:w="4683" w:type="dxa"/>
            <w:tcBorders>
              <w:top w:val="single" w:sz="4" w:space="0" w:color="auto"/>
              <w:left w:val="single" w:sz="4" w:space="0" w:color="auto"/>
              <w:bottom w:val="single" w:sz="4" w:space="0" w:color="auto"/>
              <w:right w:val="single" w:sz="4" w:space="0" w:color="auto"/>
            </w:tcBorders>
          </w:tcPr>
          <w:p w:rsidR="0050492B" w:rsidRPr="0050492B" w:rsidRDefault="0050492B" w:rsidP="0050492B">
            <w:pPr>
              <w:spacing w:line="240" w:lineRule="auto"/>
              <w:jc w:val="left"/>
            </w:pPr>
            <w:r w:rsidRPr="0050492B">
              <w:rPr>
                <w:sz w:val="22"/>
                <w:szCs w:val="22"/>
              </w:rPr>
              <w:t>Размещение площадок для сбора мусора; общественных туалетов;  объекты пожарной охраны (резервуары для хранения воды); объекты технического, инженерно-технического обеспечения; гостевые автостоянки; здания и сооружения, технологически связанные с проведением спортивных соревнований и физкультурных мероприятий</w:t>
            </w:r>
          </w:p>
        </w:tc>
      </w:tr>
      <w:tr w:rsidR="0050492B" w:rsidRPr="00303153" w:rsidTr="00CC1CDD">
        <w:tc>
          <w:tcPr>
            <w:tcW w:w="1951" w:type="dxa"/>
            <w:tcBorders>
              <w:top w:val="single" w:sz="4" w:space="0" w:color="auto"/>
              <w:left w:val="single" w:sz="4" w:space="0" w:color="auto"/>
              <w:bottom w:val="single" w:sz="4" w:space="0" w:color="auto"/>
              <w:right w:val="single" w:sz="4" w:space="0" w:color="auto"/>
            </w:tcBorders>
            <w:vAlign w:val="center"/>
          </w:tcPr>
          <w:p w:rsidR="0050492B" w:rsidRPr="00B91C4A" w:rsidRDefault="0050492B" w:rsidP="0050492B">
            <w:pPr>
              <w:spacing w:line="240" w:lineRule="auto"/>
              <w:jc w:val="center"/>
            </w:pPr>
            <w:r w:rsidRPr="00B91C4A">
              <w:rPr>
                <w:szCs w:val="22"/>
              </w:rPr>
              <w:t>7.2.2</w:t>
            </w:r>
          </w:p>
        </w:tc>
        <w:tc>
          <w:tcPr>
            <w:tcW w:w="3544" w:type="dxa"/>
            <w:tcBorders>
              <w:top w:val="single" w:sz="4" w:space="0" w:color="auto"/>
              <w:left w:val="single" w:sz="4" w:space="0" w:color="auto"/>
              <w:bottom w:val="single" w:sz="4" w:space="0" w:color="auto"/>
              <w:right w:val="single" w:sz="4" w:space="0" w:color="auto"/>
            </w:tcBorders>
            <w:vAlign w:val="center"/>
          </w:tcPr>
          <w:p w:rsidR="0050492B" w:rsidRPr="00B91C4A" w:rsidRDefault="0050492B" w:rsidP="0050492B">
            <w:pPr>
              <w:spacing w:line="240" w:lineRule="auto"/>
            </w:pPr>
            <w:r w:rsidRPr="00B91C4A">
              <w:rPr>
                <w:szCs w:val="22"/>
              </w:rPr>
              <w:t>Обслуживание перевозок пассажиров</w:t>
            </w:r>
          </w:p>
        </w:tc>
        <w:tc>
          <w:tcPr>
            <w:tcW w:w="4683" w:type="dxa"/>
            <w:tcBorders>
              <w:top w:val="single" w:sz="4" w:space="0" w:color="auto"/>
              <w:left w:val="single" w:sz="4" w:space="0" w:color="auto"/>
              <w:bottom w:val="single" w:sz="4" w:space="0" w:color="auto"/>
              <w:right w:val="single" w:sz="4" w:space="0" w:color="auto"/>
            </w:tcBorders>
          </w:tcPr>
          <w:p w:rsidR="0050492B" w:rsidRPr="0050492B" w:rsidRDefault="0050492B" w:rsidP="0050492B">
            <w:pPr>
              <w:spacing w:line="240" w:lineRule="auto"/>
              <w:jc w:val="left"/>
            </w:pPr>
            <w:r w:rsidRPr="0050492B">
              <w:rPr>
                <w:sz w:val="22"/>
                <w:szCs w:val="22"/>
              </w:rPr>
              <w:t>Информационные площадки, объекты благоустройства, отстойно-разворотные площадки общественного транспорта, 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50492B" w:rsidRPr="00303153" w:rsidTr="00CC1CDD">
        <w:tc>
          <w:tcPr>
            <w:tcW w:w="1951" w:type="dxa"/>
            <w:tcBorders>
              <w:top w:val="single" w:sz="4" w:space="0" w:color="auto"/>
              <w:left w:val="single" w:sz="4" w:space="0" w:color="auto"/>
              <w:bottom w:val="single" w:sz="4" w:space="0" w:color="auto"/>
              <w:right w:val="single" w:sz="4" w:space="0" w:color="auto"/>
            </w:tcBorders>
            <w:vAlign w:val="center"/>
          </w:tcPr>
          <w:p w:rsidR="0050492B" w:rsidRPr="00B91C4A" w:rsidRDefault="0050492B" w:rsidP="0050492B">
            <w:pPr>
              <w:spacing w:line="240" w:lineRule="auto"/>
              <w:jc w:val="center"/>
            </w:pPr>
            <w:r w:rsidRPr="00B91C4A">
              <w:rPr>
                <w:szCs w:val="22"/>
              </w:rPr>
              <w:t>8.3</w:t>
            </w:r>
          </w:p>
        </w:tc>
        <w:tc>
          <w:tcPr>
            <w:tcW w:w="3544" w:type="dxa"/>
            <w:tcBorders>
              <w:top w:val="single" w:sz="4" w:space="0" w:color="auto"/>
              <w:left w:val="single" w:sz="4" w:space="0" w:color="auto"/>
              <w:bottom w:val="single" w:sz="4" w:space="0" w:color="auto"/>
              <w:right w:val="single" w:sz="4" w:space="0" w:color="auto"/>
            </w:tcBorders>
            <w:vAlign w:val="center"/>
          </w:tcPr>
          <w:p w:rsidR="0050492B" w:rsidRPr="00B91C4A" w:rsidRDefault="0050492B" w:rsidP="0050492B">
            <w:pPr>
              <w:spacing w:line="240" w:lineRule="auto"/>
            </w:pPr>
            <w:r w:rsidRPr="00B91C4A">
              <w:rPr>
                <w:szCs w:val="22"/>
              </w:rPr>
              <w:t>Обеспечение внутреннего правопорядка</w:t>
            </w:r>
          </w:p>
        </w:tc>
        <w:tc>
          <w:tcPr>
            <w:tcW w:w="4683" w:type="dxa"/>
            <w:tcBorders>
              <w:top w:val="single" w:sz="4" w:space="0" w:color="auto"/>
              <w:left w:val="single" w:sz="4" w:space="0" w:color="auto"/>
              <w:bottom w:val="single" w:sz="4" w:space="0" w:color="auto"/>
              <w:right w:val="single" w:sz="4" w:space="0" w:color="auto"/>
            </w:tcBorders>
          </w:tcPr>
          <w:p w:rsidR="0050492B" w:rsidRPr="0050492B" w:rsidRDefault="0050492B" w:rsidP="0050492B">
            <w:pPr>
              <w:spacing w:line="240" w:lineRule="auto"/>
              <w:jc w:val="left"/>
            </w:pPr>
            <w:r w:rsidRPr="0050492B">
              <w:rPr>
                <w:sz w:val="22"/>
                <w:szCs w:val="22"/>
              </w:rPr>
              <w:t>Гостевые автостоянки, гаражи для служебного транспорта, открытые площадки для занятий спортом и физкультурой, 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6E32CF" w:rsidRPr="00B91C4A" w:rsidRDefault="006E32CF" w:rsidP="006E32CF">
      <w:pPr>
        <w:widowControl/>
        <w:autoSpaceDE/>
        <w:autoSpaceDN/>
        <w:adjustRightInd/>
        <w:spacing w:line="240" w:lineRule="auto"/>
        <w:ind w:firstLine="709"/>
        <w:textAlignment w:val="auto"/>
        <w:rPr>
          <w:b/>
          <w:bCs/>
          <w:iCs/>
          <w:sz w:val="28"/>
          <w:szCs w:val="28"/>
        </w:rPr>
      </w:pPr>
      <w:r w:rsidRPr="00B91C4A">
        <w:rPr>
          <w:b/>
          <w:bCs/>
          <w:iCs/>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870"/>
        <w:gridCol w:w="3709"/>
      </w:tblGrid>
      <w:tr w:rsidR="006E32CF" w:rsidRPr="00143461" w:rsidTr="007F149E">
        <w:tc>
          <w:tcPr>
            <w:tcW w:w="276"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6E1823">
            <w:pPr>
              <w:widowControl/>
              <w:autoSpaceDE/>
              <w:autoSpaceDN/>
              <w:adjustRightInd/>
              <w:spacing w:line="240" w:lineRule="auto"/>
              <w:jc w:val="left"/>
              <w:textAlignment w:val="auto"/>
              <w:rPr>
                <w:b/>
                <w:bCs/>
              </w:rPr>
            </w:pPr>
            <w:r w:rsidRPr="007F149E">
              <w:rPr>
                <w:b/>
                <w:bCs/>
              </w:rPr>
              <w:t>№ п/п</w:t>
            </w:r>
          </w:p>
        </w:tc>
        <w:tc>
          <w:tcPr>
            <w:tcW w:w="2895"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062D87">
            <w:pPr>
              <w:widowControl/>
              <w:autoSpaceDE/>
              <w:autoSpaceDN/>
              <w:adjustRightInd/>
              <w:spacing w:line="240" w:lineRule="auto"/>
              <w:jc w:val="center"/>
              <w:textAlignment w:val="auto"/>
              <w:rPr>
                <w:b/>
                <w:bCs/>
              </w:rPr>
            </w:pPr>
            <w:r w:rsidRPr="007F149E">
              <w:rPr>
                <w:b/>
              </w:rPr>
              <w:t>Наименование предельных параметров разрешенного строительства, реконструкции объектов капитального строительства</w:t>
            </w:r>
          </w:p>
        </w:tc>
        <w:tc>
          <w:tcPr>
            <w:tcW w:w="1829"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062D87">
            <w:pPr>
              <w:widowControl/>
              <w:autoSpaceDE/>
              <w:autoSpaceDN/>
              <w:adjustRightInd/>
              <w:spacing w:line="240" w:lineRule="auto"/>
              <w:jc w:val="center"/>
              <w:textAlignment w:val="auto"/>
              <w:rPr>
                <w:b/>
                <w:bCs/>
              </w:rPr>
            </w:pPr>
            <w:r w:rsidRPr="007F149E">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32CF" w:rsidRPr="00143461" w:rsidTr="007F149E">
        <w:tc>
          <w:tcPr>
            <w:tcW w:w="276"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6E1823">
            <w:pPr>
              <w:widowControl/>
              <w:autoSpaceDE/>
              <w:autoSpaceDN/>
              <w:adjustRightInd/>
              <w:spacing w:line="240" w:lineRule="auto"/>
              <w:jc w:val="left"/>
              <w:textAlignment w:val="auto"/>
            </w:pPr>
            <w:r w:rsidRPr="007F149E">
              <w:t>1</w:t>
            </w:r>
          </w:p>
        </w:tc>
        <w:tc>
          <w:tcPr>
            <w:tcW w:w="2895"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6E1823">
            <w:pPr>
              <w:widowControl/>
              <w:autoSpaceDE/>
              <w:autoSpaceDN/>
              <w:adjustRightInd/>
              <w:spacing w:line="240" w:lineRule="auto"/>
              <w:jc w:val="left"/>
              <w:textAlignment w:val="auto"/>
            </w:pPr>
            <w:r w:rsidRPr="007F149E">
              <w:t>Минимальная и максимальная площади земельных  участков</w:t>
            </w:r>
          </w:p>
        </w:tc>
        <w:tc>
          <w:tcPr>
            <w:tcW w:w="1829"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6E1823">
            <w:pPr>
              <w:widowControl/>
              <w:autoSpaceDE/>
              <w:autoSpaceDN/>
              <w:adjustRightInd/>
              <w:spacing w:line="240" w:lineRule="auto"/>
              <w:jc w:val="left"/>
              <w:textAlignment w:val="auto"/>
            </w:pPr>
            <w:r w:rsidRPr="007F149E">
              <w:t>Не подлежит установлению</w:t>
            </w:r>
          </w:p>
        </w:tc>
      </w:tr>
      <w:tr w:rsidR="006E32CF" w:rsidRPr="00143461" w:rsidTr="007F149E">
        <w:tc>
          <w:tcPr>
            <w:tcW w:w="276"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6E1823">
            <w:pPr>
              <w:widowControl/>
              <w:autoSpaceDE/>
              <w:autoSpaceDN/>
              <w:adjustRightInd/>
              <w:spacing w:line="240" w:lineRule="auto"/>
              <w:jc w:val="left"/>
              <w:textAlignment w:val="auto"/>
            </w:pPr>
            <w:r w:rsidRPr="007F149E">
              <w:t>2</w:t>
            </w:r>
          </w:p>
        </w:tc>
        <w:tc>
          <w:tcPr>
            <w:tcW w:w="2895"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6E1823">
            <w:pPr>
              <w:widowControl/>
              <w:autoSpaceDE/>
              <w:autoSpaceDN/>
              <w:adjustRightInd/>
              <w:spacing w:line="240" w:lineRule="auto"/>
              <w:jc w:val="left"/>
              <w:textAlignment w:val="auto"/>
            </w:pPr>
            <w:r w:rsidRPr="007F149E">
              <w:t>Максимальный коэффициент застройки и коэффициент плотности</w:t>
            </w:r>
          </w:p>
        </w:tc>
        <w:tc>
          <w:tcPr>
            <w:tcW w:w="1829"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6E1823">
            <w:pPr>
              <w:widowControl/>
              <w:autoSpaceDE/>
              <w:autoSpaceDN/>
              <w:adjustRightInd/>
              <w:spacing w:line="240" w:lineRule="auto"/>
              <w:jc w:val="left"/>
              <w:textAlignment w:val="auto"/>
            </w:pPr>
            <w:r w:rsidRPr="007F149E">
              <w:t>0,07 / 0.28</w:t>
            </w:r>
          </w:p>
        </w:tc>
      </w:tr>
      <w:tr w:rsidR="006E32CF" w:rsidRPr="00143461" w:rsidTr="007F149E">
        <w:tc>
          <w:tcPr>
            <w:tcW w:w="276"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6E1823">
            <w:pPr>
              <w:widowControl/>
              <w:autoSpaceDE/>
              <w:autoSpaceDN/>
              <w:adjustRightInd/>
              <w:spacing w:line="240" w:lineRule="auto"/>
              <w:jc w:val="left"/>
              <w:textAlignment w:val="auto"/>
            </w:pPr>
            <w:r w:rsidRPr="007F149E">
              <w:t>3</w:t>
            </w:r>
          </w:p>
        </w:tc>
        <w:tc>
          <w:tcPr>
            <w:tcW w:w="2895"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6E1823">
            <w:pPr>
              <w:widowControl/>
              <w:autoSpaceDE/>
              <w:autoSpaceDN/>
              <w:adjustRightInd/>
              <w:spacing w:line="240" w:lineRule="auto"/>
              <w:jc w:val="left"/>
              <w:textAlignment w:val="auto"/>
            </w:pPr>
            <w:r w:rsidRPr="007F149E">
              <w:t>Минимальные отступы зданий, строений, сооружений от границ  земельных участков</w:t>
            </w:r>
          </w:p>
        </w:tc>
        <w:tc>
          <w:tcPr>
            <w:tcW w:w="1829"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6E1823">
            <w:pPr>
              <w:widowControl/>
              <w:autoSpaceDE/>
              <w:autoSpaceDN/>
              <w:adjustRightInd/>
              <w:spacing w:line="240" w:lineRule="auto"/>
              <w:jc w:val="left"/>
              <w:textAlignment w:val="auto"/>
            </w:pPr>
            <w:r w:rsidRPr="007F149E">
              <w:t>Не подлежит установлению</w:t>
            </w:r>
          </w:p>
        </w:tc>
      </w:tr>
      <w:tr w:rsidR="006E32CF" w:rsidRPr="00143461" w:rsidTr="007F149E">
        <w:tc>
          <w:tcPr>
            <w:tcW w:w="276"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6E1823">
            <w:pPr>
              <w:widowControl/>
              <w:autoSpaceDE/>
              <w:autoSpaceDN/>
              <w:adjustRightInd/>
              <w:spacing w:line="240" w:lineRule="auto"/>
              <w:jc w:val="left"/>
              <w:textAlignment w:val="auto"/>
            </w:pPr>
            <w:r w:rsidRPr="007F149E">
              <w:t>4</w:t>
            </w:r>
          </w:p>
        </w:tc>
        <w:tc>
          <w:tcPr>
            <w:tcW w:w="2895"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6E1823">
            <w:pPr>
              <w:widowControl/>
              <w:autoSpaceDN/>
              <w:adjustRightInd/>
              <w:spacing w:line="240" w:lineRule="auto"/>
              <w:jc w:val="left"/>
              <w:textAlignment w:val="auto"/>
            </w:pPr>
            <w:r w:rsidRPr="007F149E">
              <w:t>Максимальная высота надземной части зданий, строений, сооружений на территории земельных участков</w:t>
            </w:r>
          </w:p>
        </w:tc>
        <w:tc>
          <w:tcPr>
            <w:tcW w:w="1829"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6E1823">
            <w:pPr>
              <w:widowControl/>
              <w:autoSpaceDE/>
              <w:autoSpaceDN/>
              <w:adjustRightInd/>
              <w:spacing w:line="240" w:lineRule="auto"/>
              <w:jc w:val="left"/>
              <w:textAlignment w:val="auto"/>
            </w:pPr>
            <w:r w:rsidRPr="007F149E">
              <w:t>8 метров, 1 этаж</w:t>
            </w:r>
          </w:p>
        </w:tc>
      </w:tr>
      <w:tr w:rsidR="007F149E" w:rsidRPr="00143461" w:rsidTr="007F149E">
        <w:tc>
          <w:tcPr>
            <w:tcW w:w="276" w:type="pct"/>
            <w:tcBorders>
              <w:top w:val="single" w:sz="4" w:space="0" w:color="auto"/>
              <w:left w:val="single" w:sz="4" w:space="0" w:color="auto"/>
              <w:bottom w:val="single" w:sz="4" w:space="0" w:color="auto"/>
              <w:right w:val="single" w:sz="4" w:space="0" w:color="auto"/>
            </w:tcBorders>
            <w:vAlign w:val="center"/>
          </w:tcPr>
          <w:p w:rsidR="007F149E" w:rsidRPr="007F149E" w:rsidRDefault="007F149E" w:rsidP="007F149E">
            <w:pPr>
              <w:widowControl/>
              <w:autoSpaceDE/>
              <w:autoSpaceDN/>
              <w:adjustRightInd/>
              <w:spacing w:line="240" w:lineRule="auto"/>
              <w:jc w:val="left"/>
              <w:textAlignment w:val="auto"/>
            </w:pPr>
            <w:r w:rsidRPr="007F149E">
              <w:t>5</w:t>
            </w:r>
          </w:p>
        </w:tc>
        <w:tc>
          <w:tcPr>
            <w:tcW w:w="2895" w:type="pct"/>
            <w:tcBorders>
              <w:top w:val="single" w:sz="4" w:space="0" w:color="auto"/>
              <w:left w:val="single" w:sz="4" w:space="0" w:color="auto"/>
              <w:bottom w:val="single" w:sz="4" w:space="0" w:color="auto"/>
              <w:right w:val="single" w:sz="4" w:space="0" w:color="auto"/>
            </w:tcBorders>
            <w:vAlign w:val="center"/>
          </w:tcPr>
          <w:p w:rsidR="007F149E" w:rsidRPr="007F149E" w:rsidRDefault="007F149E" w:rsidP="007F149E">
            <w:pPr>
              <w:spacing w:line="240" w:lineRule="auto"/>
              <w:jc w:val="left"/>
            </w:pPr>
            <w:r w:rsidRPr="007F149E">
              <w:rPr>
                <w:shd w:val="clear" w:color="auto" w:fill="FFFFFF"/>
              </w:rPr>
              <w:t>Требования к архитектурно-градостроительному облику объектов капитального строительства</w:t>
            </w:r>
          </w:p>
        </w:tc>
        <w:tc>
          <w:tcPr>
            <w:tcW w:w="1829" w:type="pct"/>
            <w:tcBorders>
              <w:top w:val="single" w:sz="4" w:space="0" w:color="auto"/>
              <w:left w:val="single" w:sz="4" w:space="0" w:color="auto"/>
              <w:bottom w:val="single" w:sz="4" w:space="0" w:color="auto"/>
              <w:right w:val="single" w:sz="4" w:space="0" w:color="auto"/>
            </w:tcBorders>
            <w:vAlign w:val="center"/>
          </w:tcPr>
          <w:p w:rsidR="007F149E" w:rsidRPr="007F149E" w:rsidRDefault="007F149E" w:rsidP="007F149E">
            <w:pPr>
              <w:spacing w:line="240" w:lineRule="auto"/>
              <w:jc w:val="left"/>
            </w:pPr>
            <w:r w:rsidRPr="007F149E">
              <w:t>Не подлежит установлению</w:t>
            </w:r>
          </w:p>
        </w:tc>
      </w:tr>
      <w:tr w:rsidR="006E32CF" w:rsidRPr="00143461" w:rsidTr="007F149E">
        <w:tc>
          <w:tcPr>
            <w:tcW w:w="276" w:type="pct"/>
            <w:tcBorders>
              <w:top w:val="single" w:sz="4" w:space="0" w:color="auto"/>
              <w:left w:val="single" w:sz="4" w:space="0" w:color="auto"/>
              <w:bottom w:val="single" w:sz="4" w:space="0" w:color="auto"/>
              <w:right w:val="single" w:sz="4" w:space="0" w:color="auto"/>
            </w:tcBorders>
            <w:vAlign w:val="center"/>
          </w:tcPr>
          <w:p w:rsidR="006E32CF" w:rsidRPr="007F149E" w:rsidRDefault="007F149E" w:rsidP="006E1823">
            <w:pPr>
              <w:widowControl/>
              <w:autoSpaceDE/>
              <w:autoSpaceDN/>
              <w:adjustRightInd/>
              <w:spacing w:line="240" w:lineRule="auto"/>
              <w:jc w:val="left"/>
              <w:textAlignment w:val="auto"/>
            </w:pPr>
            <w:r>
              <w:t>6</w:t>
            </w:r>
          </w:p>
        </w:tc>
        <w:tc>
          <w:tcPr>
            <w:tcW w:w="2895"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6E1823">
            <w:pPr>
              <w:widowControl/>
              <w:autoSpaceDE/>
              <w:autoSpaceDN/>
              <w:adjustRightInd/>
              <w:spacing w:line="240" w:lineRule="auto"/>
              <w:jc w:val="left"/>
              <w:textAlignment w:val="auto"/>
            </w:pPr>
            <w:r w:rsidRPr="007F149E">
              <w:t>Максимальная высота ограждений</w:t>
            </w:r>
          </w:p>
        </w:tc>
        <w:tc>
          <w:tcPr>
            <w:tcW w:w="1829" w:type="pct"/>
            <w:tcBorders>
              <w:top w:val="single" w:sz="4" w:space="0" w:color="auto"/>
              <w:left w:val="single" w:sz="4" w:space="0" w:color="auto"/>
              <w:bottom w:val="single" w:sz="4" w:space="0" w:color="auto"/>
              <w:right w:val="single" w:sz="4" w:space="0" w:color="auto"/>
            </w:tcBorders>
            <w:vAlign w:val="center"/>
          </w:tcPr>
          <w:p w:rsidR="006E32CF" w:rsidRPr="007F149E" w:rsidRDefault="006E32CF" w:rsidP="007F149E">
            <w:pPr>
              <w:widowControl/>
              <w:autoSpaceDE/>
              <w:autoSpaceDN/>
              <w:adjustRightInd/>
              <w:spacing w:line="240" w:lineRule="auto"/>
              <w:jc w:val="left"/>
              <w:textAlignment w:val="auto"/>
            </w:pPr>
            <w:r w:rsidRPr="007F149E">
              <w:t xml:space="preserve">В соответствии со статьей </w:t>
            </w:r>
            <w:r w:rsidR="008C12DB" w:rsidRPr="007F149E">
              <w:t>30.</w:t>
            </w:r>
            <w:r w:rsidR="007F149E">
              <w:t>7</w:t>
            </w:r>
            <w:r w:rsidRPr="007F149E">
              <w:t xml:space="preserve"> настоящих Правил</w:t>
            </w:r>
          </w:p>
        </w:tc>
      </w:tr>
    </w:tbl>
    <w:p w:rsidR="00E06497" w:rsidRPr="000F76E7" w:rsidRDefault="00E06497" w:rsidP="00E06497">
      <w:pPr>
        <w:suppressAutoHyphens/>
        <w:spacing w:line="240" w:lineRule="auto"/>
        <w:ind w:firstLine="709"/>
        <w:rPr>
          <w:rStyle w:val="FontStyle14"/>
          <w:b w:val="0"/>
          <w:color w:val="000000" w:themeColor="text1"/>
          <w:szCs w:val="28"/>
        </w:rPr>
      </w:pPr>
      <w:r w:rsidRPr="000F76E7">
        <w:rPr>
          <w:b/>
          <w:bCs/>
        </w:rPr>
        <w:t xml:space="preserve">Ограничения использования земельных участков и объектов капитального строительства применительно к зонам </w:t>
      </w:r>
      <w:r w:rsidRPr="000F76E7">
        <w:rPr>
          <w:b/>
          <w:bCs/>
          <w:iCs/>
        </w:rPr>
        <w:t>с особыми условиями использования территории:</w:t>
      </w:r>
    </w:p>
    <w:p w:rsidR="00DC34EC" w:rsidRDefault="00DC34EC" w:rsidP="00DC34EC">
      <w:pPr>
        <w:spacing w:line="240" w:lineRule="auto"/>
        <w:rPr>
          <w:b/>
          <w:u w:val="single"/>
        </w:rPr>
      </w:pPr>
      <w:r>
        <w:rPr>
          <w:b/>
          <w:u w:val="single"/>
        </w:rPr>
        <w:t>Для пос. Ртищевский</w:t>
      </w:r>
    </w:p>
    <w:p w:rsidR="00DC34EC" w:rsidRPr="00DC34EC" w:rsidRDefault="00DC34EC" w:rsidP="00DC34EC">
      <w:pPr>
        <w:spacing w:line="240" w:lineRule="auto"/>
        <w:ind w:firstLine="708"/>
      </w:pPr>
      <w:r w:rsidRPr="00DC34EC">
        <w:t>Для зон Р-5, находящихся в водоохран</w:t>
      </w:r>
      <w:r>
        <w:t>н</w:t>
      </w:r>
      <w:r w:rsidRPr="00DC34EC">
        <w:t xml:space="preserve">ой зоне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 xml:space="preserve">водоохранных зон, прибрежных защитных полос, береговых полос </w:t>
      </w:r>
      <w:r w:rsidRPr="00DC34EC">
        <w:rPr>
          <w:lang w:eastAsia="ar-SA"/>
        </w:rPr>
        <w:t>(статья 3</w:t>
      </w:r>
      <w:r>
        <w:rPr>
          <w:lang w:eastAsia="ar-SA"/>
        </w:rPr>
        <w:t>2</w:t>
      </w:r>
      <w:r w:rsidRPr="00DC34EC">
        <w:rPr>
          <w:lang w:eastAsia="ar-SA"/>
        </w:rPr>
        <w:t>)</w:t>
      </w:r>
      <w:r w:rsidRPr="00DC34EC">
        <w:t xml:space="preserve">. </w:t>
      </w:r>
    </w:p>
    <w:p w:rsidR="00DC34EC" w:rsidRPr="00DC34EC" w:rsidRDefault="00DC34EC" w:rsidP="00DC34EC">
      <w:pPr>
        <w:spacing w:line="240" w:lineRule="auto"/>
        <w:ind w:firstLine="708"/>
      </w:pPr>
      <w:r w:rsidRPr="00DC34EC">
        <w:t xml:space="preserve">Для зон Р-5, находящихся в санитарно-защитной зоне кладбищ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санитарно-защитных зон (статья 3</w:t>
      </w:r>
      <w:r>
        <w:t>3</w:t>
      </w:r>
      <w:r w:rsidRPr="00DC34EC">
        <w:t>).</w:t>
      </w:r>
    </w:p>
    <w:p w:rsidR="00DC34EC" w:rsidRPr="00DC34EC" w:rsidRDefault="00DC34EC" w:rsidP="00DC34EC">
      <w:pPr>
        <w:spacing w:line="240" w:lineRule="auto"/>
        <w:ind w:firstLine="708"/>
      </w:pPr>
      <w:r w:rsidRPr="00DC34EC">
        <w:t xml:space="preserve">Для зон Р-5, находящихся в санитарно-защитной зоне полей фильтрации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санитарно-защитных зон (статья 3</w:t>
      </w:r>
      <w:r>
        <w:t>3</w:t>
      </w:r>
      <w:r w:rsidRPr="00DC34EC">
        <w:t>).</w:t>
      </w:r>
    </w:p>
    <w:p w:rsidR="00DC34EC" w:rsidRPr="00DC34EC" w:rsidRDefault="00DC34EC" w:rsidP="00DC34EC">
      <w:pPr>
        <w:spacing w:line="240" w:lineRule="auto"/>
        <w:ind w:firstLine="708"/>
      </w:pPr>
      <w:r w:rsidRPr="00DC34EC">
        <w:t xml:space="preserve">Для зон Р-5, находящихся в санитарно-защитной зоне промышленных предприятий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для </w:t>
      </w:r>
      <w:r w:rsidRPr="00DC34EC">
        <w:t>санитарно-защитных зон (статья 3</w:t>
      </w:r>
      <w:r>
        <w:t>3</w:t>
      </w:r>
      <w:r w:rsidRPr="00DC34EC">
        <w:t>).</w:t>
      </w:r>
    </w:p>
    <w:p w:rsidR="00DC34EC" w:rsidRPr="00DC34EC" w:rsidRDefault="00DC34EC" w:rsidP="00DC34EC">
      <w:pPr>
        <w:spacing w:line="240" w:lineRule="auto"/>
        <w:ind w:firstLine="708"/>
      </w:pPr>
      <w:r w:rsidRPr="00DC34EC">
        <w:t xml:space="preserve">Для зон Р-5, находящихся в охранной зоне линий электропередач установлены </w:t>
      </w:r>
      <w:r w:rsidRPr="00DC34EC">
        <w:rPr>
          <w:lang w:eastAsia="ar-SA"/>
        </w:rPr>
        <w:t xml:space="preserve">ограничения использования земельных участков и объектов капитального строительства, применяемые </w:t>
      </w:r>
      <w:r w:rsidRPr="00DC34EC">
        <w:t>для охранных зон линий электропередач (статья 3</w:t>
      </w:r>
      <w:r w:rsidR="00F31290">
        <w:t>6</w:t>
      </w:r>
      <w:r w:rsidRPr="00DC34EC">
        <w:t>).</w:t>
      </w:r>
    </w:p>
    <w:p w:rsidR="00DC34EC" w:rsidRDefault="00DC34EC" w:rsidP="00DC34EC">
      <w:pPr>
        <w:spacing w:line="240" w:lineRule="auto"/>
        <w:ind w:firstLine="708"/>
        <w:rPr>
          <w:b/>
        </w:rPr>
      </w:pPr>
      <w:r w:rsidRPr="00DC34EC">
        <w:t xml:space="preserve">Для зон Р-5, находящихся в границе первого пояса ЗСО водозаборных сооружений установлены </w:t>
      </w:r>
      <w:r w:rsidRPr="00DC34EC">
        <w:rPr>
          <w:lang w:eastAsia="ar-SA"/>
        </w:rPr>
        <w:t>ограничения использования земельных участков и объектов капитального строительства, применяемые в соответствии со статьей 3</w:t>
      </w:r>
      <w:r w:rsidR="00F31290">
        <w:rPr>
          <w:lang w:eastAsia="ar-SA"/>
        </w:rPr>
        <w:t>4</w:t>
      </w:r>
      <w:r w:rsidRPr="00DC34EC">
        <w:rPr>
          <w:lang w:eastAsia="ar-SA"/>
        </w:rPr>
        <w:t>.</w:t>
      </w:r>
    </w:p>
    <w:p w:rsidR="00DC34EC" w:rsidRDefault="00DC34EC" w:rsidP="00DC34EC">
      <w:pPr>
        <w:spacing w:line="240" w:lineRule="auto"/>
        <w:rPr>
          <w:b/>
          <w:u w:val="single"/>
        </w:rPr>
      </w:pPr>
      <w:r>
        <w:rPr>
          <w:b/>
          <w:u w:val="single"/>
        </w:rPr>
        <w:t>Для с. Ивано-Кулики</w:t>
      </w:r>
    </w:p>
    <w:p w:rsidR="00DC34EC" w:rsidRPr="00F31290" w:rsidRDefault="00DC34EC" w:rsidP="00DC34EC">
      <w:pPr>
        <w:spacing w:line="240" w:lineRule="auto"/>
        <w:ind w:firstLine="708"/>
      </w:pPr>
      <w:r w:rsidRPr="00F31290">
        <w:t>Для зон Р-5, находящихся в водоохран</w:t>
      </w:r>
      <w:r w:rsidR="00F31290">
        <w:t>н</w:t>
      </w:r>
      <w:r w:rsidRPr="00F31290">
        <w:t xml:space="preserve">ой зоне установлены </w:t>
      </w:r>
      <w:r w:rsidRPr="00F31290">
        <w:rPr>
          <w:lang w:eastAsia="ar-SA"/>
        </w:rPr>
        <w:t xml:space="preserve">ограничения использования земельных участков и объектов капитального строительства, применяемые для </w:t>
      </w:r>
      <w:r w:rsidRPr="00F31290">
        <w:t xml:space="preserve">водоохранных зон, прибрежных защитных полос, береговых полос </w:t>
      </w:r>
      <w:r w:rsidRPr="00F31290">
        <w:rPr>
          <w:lang w:eastAsia="ar-SA"/>
        </w:rPr>
        <w:t>(статья 3</w:t>
      </w:r>
      <w:r w:rsidR="00F31290">
        <w:rPr>
          <w:lang w:eastAsia="ar-SA"/>
        </w:rPr>
        <w:t>2</w:t>
      </w:r>
      <w:r w:rsidRPr="00F31290">
        <w:rPr>
          <w:lang w:eastAsia="ar-SA"/>
        </w:rPr>
        <w:t>)</w:t>
      </w:r>
      <w:r w:rsidRPr="00F31290">
        <w:t>.</w:t>
      </w:r>
    </w:p>
    <w:p w:rsidR="00DC34EC" w:rsidRPr="00F31290" w:rsidRDefault="00DC34EC" w:rsidP="00DC34EC">
      <w:pPr>
        <w:spacing w:line="240" w:lineRule="auto"/>
        <w:ind w:firstLine="708"/>
      </w:pPr>
      <w:r w:rsidRPr="00F31290">
        <w:t xml:space="preserve">Для зон Р-5, находящихся в санитарно-защитной зоне установлены </w:t>
      </w:r>
      <w:r w:rsidRPr="00F31290">
        <w:rPr>
          <w:lang w:eastAsia="ar-SA"/>
        </w:rPr>
        <w:t xml:space="preserve">ограничения использования земельных участков и объектов капитального строительства, применяемые для </w:t>
      </w:r>
      <w:r w:rsidRPr="00F31290">
        <w:t>санитарно-защитных зон (статья 3</w:t>
      </w:r>
      <w:r w:rsidR="00F31290">
        <w:t>3</w:t>
      </w:r>
      <w:r w:rsidRPr="00F31290">
        <w:t>).</w:t>
      </w:r>
    </w:p>
    <w:p w:rsidR="00DC34EC" w:rsidRDefault="00DC34EC" w:rsidP="00DC34EC">
      <w:pPr>
        <w:spacing w:line="240" w:lineRule="auto"/>
        <w:ind w:firstLine="708"/>
        <w:rPr>
          <w:b/>
        </w:rPr>
      </w:pPr>
      <w:r w:rsidRPr="00F31290">
        <w:t xml:space="preserve">Для зон Р-5, находящихся в охранной зоне линий электропередач установлены </w:t>
      </w:r>
      <w:r w:rsidRPr="00F31290">
        <w:rPr>
          <w:lang w:eastAsia="ar-SA"/>
        </w:rPr>
        <w:t xml:space="preserve">ограничения использования земельных участков и объектов капитального строительства, применяемые </w:t>
      </w:r>
      <w:r w:rsidRPr="00F31290">
        <w:t>для охранных зон линий электропередач (статья 3</w:t>
      </w:r>
      <w:r w:rsidR="00F31290">
        <w:t>6</w:t>
      </w:r>
      <w:r w:rsidRPr="00F31290">
        <w:t>).</w:t>
      </w:r>
    </w:p>
    <w:p w:rsidR="00DC34EC" w:rsidRDefault="00DC34EC" w:rsidP="00DC34EC">
      <w:pPr>
        <w:spacing w:line="240" w:lineRule="auto"/>
        <w:rPr>
          <w:b/>
          <w:u w:val="single"/>
        </w:rPr>
      </w:pPr>
      <w:r>
        <w:rPr>
          <w:b/>
          <w:u w:val="single"/>
        </w:rPr>
        <w:t>Для пос. ц.у. свх. «Выдвиженец»</w:t>
      </w:r>
    </w:p>
    <w:p w:rsidR="00DC34EC" w:rsidRPr="00F31290" w:rsidRDefault="00DC34EC" w:rsidP="00DC34EC">
      <w:pPr>
        <w:spacing w:line="240" w:lineRule="auto"/>
        <w:ind w:firstLine="708"/>
      </w:pPr>
      <w:r w:rsidRPr="00F31290">
        <w:t xml:space="preserve">Для зон Р-5, находящихся в санитарно-защитной зоне промышленных предприятий установлены </w:t>
      </w:r>
      <w:r w:rsidRPr="00F31290">
        <w:rPr>
          <w:lang w:eastAsia="ar-SA"/>
        </w:rPr>
        <w:t xml:space="preserve">ограничения использования земельных участков и объектов капитального строительства, применяемые для </w:t>
      </w:r>
      <w:r w:rsidRPr="00F31290">
        <w:t>санитарно-защитных зон (статья 3</w:t>
      </w:r>
      <w:r w:rsidR="00F31290">
        <w:t>3</w:t>
      </w:r>
      <w:r w:rsidRPr="00F31290">
        <w:t>).</w:t>
      </w:r>
    </w:p>
    <w:p w:rsidR="00DC34EC" w:rsidRPr="00F31290" w:rsidRDefault="00DC34EC" w:rsidP="00DC34EC">
      <w:pPr>
        <w:spacing w:line="240" w:lineRule="auto"/>
        <w:ind w:firstLine="708"/>
      </w:pPr>
      <w:r w:rsidRPr="00F31290">
        <w:t xml:space="preserve">Для зон Р-5, находящихся в границе первого пояса ЗСО водозаборных сооружений установлены </w:t>
      </w:r>
      <w:r w:rsidRPr="00F31290">
        <w:rPr>
          <w:lang w:eastAsia="ar-SA"/>
        </w:rPr>
        <w:t>ограничения использования земельных участков и объектов капитального строительства, применяемые в соответствии со статьей 3</w:t>
      </w:r>
      <w:r w:rsidR="00F31290">
        <w:rPr>
          <w:lang w:eastAsia="ar-SA"/>
        </w:rPr>
        <w:t>4</w:t>
      </w:r>
      <w:r w:rsidRPr="00F31290">
        <w:rPr>
          <w:lang w:eastAsia="ar-SA"/>
        </w:rPr>
        <w:t>.</w:t>
      </w:r>
    </w:p>
    <w:p w:rsidR="00DC34EC" w:rsidRDefault="00DC34EC" w:rsidP="00DC34EC">
      <w:pPr>
        <w:spacing w:line="240" w:lineRule="auto"/>
        <w:ind w:firstLine="708"/>
        <w:rPr>
          <w:b/>
        </w:rPr>
      </w:pPr>
      <w:r w:rsidRPr="00F31290">
        <w:t xml:space="preserve">Для зон Р-5, находящихся в охранной зоне линий электропередач установлены </w:t>
      </w:r>
      <w:r w:rsidRPr="00F31290">
        <w:rPr>
          <w:lang w:eastAsia="ar-SA"/>
        </w:rPr>
        <w:t xml:space="preserve">ограничения использования земельных участков и объектов капитального строительства, применяемые </w:t>
      </w:r>
      <w:r w:rsidRPr="00F31290">
        <w:t>для охранных зон линий электропередач (статья 3</w:t>
      </w:r>
      <w:r w:rsidR="00F31290">
        <w:t>6</w:t>
      </w:r>
      <w:r w:rsidRPr="00F31290">
        <w:t>).</w:t>
      </w:r>
    </w:p>
    <w:p w:rsidR="00DC34EC" w:rsidRDefault="00DC34EC" w:rsidP="00DC34EC">
      <w:pPr>
        <w:spacing w:line="240" w:lineRule="auto"/>
      </w:pPr>
      <w:r>
        <w:rPr>
          <w:b/>
          <w:bCs/>
          <w:u w:val="single"/>
        </w:rPr>
        <w:t xml:space="preserve">Для </w:t>
      </w:r>
      <w:bookmarkStart w:id="132" w:name="_Hlk111716041"/>
      <w:r>
        <w:rPr>
          <w:b/>
          <w:bCs/>
          <w:u w:val="single"/>
        </w:rPr>
        <w:t>с. Нижнее Голицыно</w:t>
      </w:r>
      <w:bookmarkEnd w:id="132"/>
    </w:p>
    <w:p w:rsidR="00DC34EC" w:rsidRPr="00F31290" w:rsidRDefault="00DC34EC" w:rsidP="00DC34EC">
      <w:pPr>
        <w:spacing w:line="240" w:lineRule="auto"/>
        <w:ind w:firstLine="708"/>
        <w:rPr>
          <w:bCs/>
        </w:rPr>
      </w:pPr>
      <w:r w:rsidRPr="00F31290">
        <w:t>Для зон Р-5</w:t>
      </w:r>
      <w:r w:rsidRPr="00F31290">
        <w:rPr>
          <w:bCs/>
        </w:rPr>
        <w:t>, находящихся в водоохран</w:t>
      </w:r>
      <w:r w:rsidR="00F31290" w:rsidRPr="00F31290">
        <w:rPr>
          <w:bCs/>
        </w:rPr>
        <w:t>н</w:t>
      </w:r>
      <w:r w:rsidRPr="00F31290">
        <w:rPr>
          <w:bCs/>
        </w:rPr>
        <w:t>ой зоне</w:t>
      </w:r>
      <w:r w:rsidRPr="00F31290">
        <w:t xml:space="preserve"> установлены ограничения использования земельных участков и объектов капитального строительства, </w:t>
      </w:r>
      <w:r w:rsidRPr="00F31290">
        <w:rPr>
          <w:bCs/>
        </w:rPr>
        <w:t>применяемые для водоохранных зон, прибрежных защитных полос, береговых полос (статья 3</w:t>
      </w:r>
      <w:r w:rsidR="00F31290" w:rsidRPr="00F31290">
        <w:rPr>
          <w:bCs/>
        </w:rPr>
        <w:t>2</w:t>
      </w:r>
      <w:r w:rsidRPr="00F31290">
        <w:rPr>
          <w:bCs/>
        </w:rPr>
        <w:t>).</w:t>
      </w:r>
    </w:p>
    <w:p w:rsidR="00DC34EC" w:rsidRPr="00F31290" w:rsidRDefault="00DC34EC" w:rsidP="00DC34EC">
      <w:pPr>
        <w:spacing w:line="240" w:lineRule="auto"/>
        <w:ind w:firstLine="708"/>
        <w:rPr>
          <w:bCs/>
        </w:rPr>
      </w:pPr>
      <w:r w:rsidRPr="00F31290">
        <w:t>Для зон Р-5</w:t>
      </w:r>
      <w:r w:rsidRPr="00F31290">
        <w:rPr>
          <w:bCs/>
        </w:rPr>
        <w:t>, находящихся в санитарно-защитной зоне</w:t>
      </w:r>
      <w:r w:rsidRPr="00F31290">
        <w:t xml:space="preserve"> установлены ограничения использования земельных участков и объектов капитального строительства, </w:t>
      </w:r>
      <w:r w:rsidRPr="00F31290">
        <w:rPr>
          <w:bCs/>
        </w:rPr>
        <w:t>применяемые для санитарно-защитных зон (статья 3</w:t>
      </w:r>
      <w:r w:rsidR="00F31290">
        <w:rPr>
          <w:bCs/>
        </w:rPr>
        <w:t>3</w:t>
      </w:r>
      <w:r w:rsidRPr="00F31290">
        <w:rPr>
          <w:bCs/>
        </w:rPr>
        <w:t>).</w:t>
      </w:r>
    </w:p>
    <w:p w:rsidR="006E32CF" w:rsidRPr="009435FE" w:rsidRDefault="00DC34EC" w:rsidP="00DC34EC">
      <w:pPr>
        <w:tabs>
          <w:tab w:val="left" w:pos="1134"/>
        </w:tabs>
        <w:spacing w:line="240" w:lineRule="auto"/>
        <w:ind w:firstLine="709"/>
        <w:rPr>
          <w:sz w:val="28"/>
          <w:szCs w:val="28"/>
        </w:rPr>
      </w:pPr>
      <w:r w:rsidRPr="00F31290">
        <w:rPr>
          <w:bCs/>
        </w:rPr>
        <w:t xml:space="preserve">Все зоны </w:t>
      </w:r>
      <w:r w:rsidRPr="00F31290">
        <w:t>Р-5 с. Ивано-Кулики, пос.</w:t>
      </w:r>
      <w:r w:rsidR="00530746">
        <w:t xml:space="preserve"> </w:t>
      </w:r>
      <w:r w:rsidRPr="00F31290">
        <w:t>Ртищевский, пос. ц.у. свх. «Выдвиженец», с. Нижнее Голицыно</w:t>
      </w:r>
      <w:r w:rsidRPr="00F31290">
        <w:rPr>
          <w:lang w:eastAsia="ar-SA"/>
        </w:rPr>
        <w:t xml:space="preserve"> </w:t>
      </w:r>
      <w:r w:rsidRPr="00F31290">
        <w:rPr>
          <w:bCs/>
        </w:rPr>
        <w:t>находятся в зоне ограничения приаэродромной территории Ртищевского аэродрома, высота зданий определяется в соответствии со стать</w:t>
      </w:r>
      <w:r w:rsidR="00F31290">
        <w:rPr>
          <w:bCs/>
        </w:rPr>
        <w:t>е</w:t>
      </w:r>
      <w:r w:rsidRPr="00F31290">
        <w:rPr>
          <w:bCs/>
        </w:rPr>
        <w:t xml:space="preserve">й </w:t>
      </w:r>
      <w:r w:rsidR="00F31290">
        <w:rPr>
          <w:bCs/>
        </w:rPr>
        <w:t>40</w:t>
      </w:r>
      <w:r w:rsidRPr="00F31290">
        <w:rPr>
          <w:bCs/>
        </w:rPr>
        <w:t>.</w:t>
      </w:r>
    </w:p>
    <w:p w:rsidR="0067120B" w:rsidRDefault="0067120B" w:rsidP="00446D4B">
      <w:pPr>
        <w:pStyle w:val="Style5"/>
        <w:widowControl/>
        <w:tabs>
          <w:tab w:val="left" w:pos="1231"/>
        </w:tabs>
        <w:spacing w:line="240" w:lineRule="auto"/>
        <w:ind w:firstLine="0"/>
        <w:rPr>
          <w:bCs/>
          <w:highlight w:val="yellow"/>
        </w:rPr>
      </w:pPr>
    </w:p>
    <w:p w:rsidR="006E32CF" w:rsidRPr="00E82A57" w:rsidRDefault="006E32CF" w:rsidP="006E32CF">
      <w:pPr>
        <w:tabs>
          <w:tab w:val="left" w:pos="2552"/>
        </w:tabs>
        <w:spacing w:line="240" w:lineRule="auto"/>
        <w:ind w:firstLine="709"/>
        <w:outlineLvl w:val="2"/>
        <w:rPr>
          <w:sz w:val="28"/>
          <w:szCs w:val="28"/>
        </w:rPr>
      </w:pPr>
      <w:bookmarkStart w:id="133" w:name="_Toc145602613"/>
      <w:bookmarkStart w:id="134" w:name="_Toc151624536"/>
      <w:r w:rsidRPr="00E82A57">
        <w:rPr>
          <w:b/>
          <w:bCs/>
          <w:sz w:val="28"/>
          <w:szCs w:val="28"/>
        </w:rPr>
        <w:t xml:space="preserve">Статья </w:t>
      </w:r>
      <w:r w:rsidR="00DF2444">
        <w:rPr>
          <w:b/>
          <w:bCs/>
          <w:sz w:val="28"/>
          <w:szCs w:val="28"/>
        </w:rPr>
        <w:t>31.6</w:t>
      </w:r>
      <w:r w:rsidRPr="00E82A57">
        <w:rPr>
          <w:b/>
          <w:bCs/>
          <w:sz w:val="28"/>
          <w:szCs w:val="28"/>
        </w:rPr>
        <w:t>.</w:t>
      </w:r>
      <w:r w:rsidR="00C93F7F">
        <w:rPr>
          <w:b/>
          <w:bCs/>
          <w:sz w:val="28"/>
          <w:szCs w:val="28"/>
        </w:rPr>
        <w:t xml:space="preserve"> </w:t>
      </w:r>
      <w:r w:rsidRPr="00E82A57">
        <w:rPr>
          <w:b/>
          <w:bCs/>
          <w:sz w:val="28"/>
          <w:szCs w:val="28"/>
        </w:rPr>
        <w:t>Зоны сельскохозяйственного использования</w:t>
      </w:r>
      <w:bookmarkEnd w:id="133"/>
      <w:bookmarkEnd w:id="134"/>
    </w:p>
    <w:p w:rsidR="006E32CF" w:rsidRDefault="006E32CF" w:rsidP="006E32CF">
      <w:pPr>
        <w:spacing w:line="240" w:lineRule="auto"/>
        <w:ind w:firstLine="709"/>
        <w:rPr>
          <w:b/>
          <w:bCs/>
          <w:sz w:val="28"/>
          <w:szCs w:val="28"/>
        </w:rPr>
      </w:pPr>
      <w:r w:rsidRPr="00FF4006">
        <w:rPr>
          <w:b/>
          <w:bCs/>
          <w:sz w:val="28"/>
          <w:szCs w:val="28"/>
        </w:rPr>
        <w:t>СХ-1</w:t>
      </w:r>
      <w:r w:rsidR="00C93F7F">
        <w:rPr>
          <w:b/>
          <w:bCs/>
          <w:sz w:val="28"/>
          <w:szCs w:val="28"/>
        </w:rPr>
        <w:t xml:space="preserve"> - </w:t>
      </w:r>
      <w:r w:rsidRPr="00FF4006">
        <w:rPr>
          <w:b/>
          <w:bCs/>
          <w:sz w:val="28"/>
          <w:szCs w:val="28"/>
        </w:rPr>
        <w:t>Зона сельскохозяйственных угодий</w:t>
      </w:r>
    </w:p>
    <w:p w:rsidR="00DF2444" w:rsidRDefault="00DF2444" w:rsidP="006E32CF">
      <w:pPr>
        <w:widowControl/>
        <w:autoSpaceDE/>
        <w:autoSpaceDN/>
        <w:adjustRightInd/>
        <w:spacing w:line="240" w:lineRule="auto"/>
        <w:ind w:firstLine="709"/>
        <w:textAlignment w:val="auto"/>
      </w:pPr>
      <w:r w:rsidRPr="00303153">
        <w:rPr>
          <w:i/>
          <w:iCs/>
        </w:rPr>
        <w:t>Зона сельскохозяйственных угодий СХ-1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использования для других видо</w:t>
      </w:r>
      <w:r>
        <w:rPr>
          <w:i/>
          <w:iCs/>
        </w:rPr>
        <w:t>в</w:t>
      </w:r>
      <w:r w:rsidRPr="00303153">
        <w:rPr>
          <w:i/>
          <w:iCs/>
        </w:rPr>
        <w:t xml:space="preserve"> деятельности</w:t>
      </w:r>
      <w:r w:rsidRPr="00303153">
        <w:t>.</w:t>
      </w:r>
    </w:p>
    <w:p w:rsidR="00DF2444" w:rsidRPr="000356CB" w:rsidRDefault="00DF2444" w:rsidP="00EB3AE3">
      <w:pPr>
        <w:pStyle w:val="aa"/>
        <w:numPr>
          <w:ilvl w:val="0"/>
          <w:numId w:val="142"/>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DF2444" w:rsidRPr="007949EB" w:rsidTr="00CC1CDD">
        <w:trPr>
          <w:trHeight w:val="20"/>
          <w:tblHeader/>
        </w:trPr>
        <w:tc>
          <w:tcPr>
            <w:tcW w:w="915" w:type="pct"/>
            <w:shd w:val="clear" w:color="auto" w:fill="auto"/>
            <w:vAlign w:val="center"/>
          </w:tcPr>
          <w:p w:rsidR="00DF2444" w:rsidRPr="00156C2E" w:rsidRDefault="00DF2444" w:rsidP="00CC1CDD">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DF2444" w:rsidRPr="00156C2E" w:rsidRDefault="00DF2444" w:rsidP="00CC1CDD">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DF2444" w:rsidRPr="00156C2E" w:rsidRDefault="00DF2444" w:rsidP="00CC1CDD">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1.1</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Растениеводство</w:t>
            </w:r>
          </w:p>
        </w:tc>
        <w:tc>
          <w:tcPr>
            <w:tcW w:w="2290" w:type="pct"/>
            <w:shd w:val="clear" w:color="auto" w:fill="auto"/>
          </w:tcPr>
          <w:p w:rsidR="00CC1CDD" w:rsidRPr="00303153" w:rsidRDefault="00CC1CDD" w:rsidP="00CC1CDD">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p>
          <w:p w:rsidR="00CC1CDD" w:rsidRPr="00303153" w:rsidRDefault="00CC1CDD" w:rsidP="00CC1CDD">
            <w:pPr>
              <w:spacing w:line="240" w:lineRule="auto"/>
              <w:jc w:val="left"/>
            </w:pP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1.2</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Выращивание зерновых и иных сельскохозяйственных культур</w:t>
            </w:r>
          </w:p>
        </w:tc>
        <w:tc>
          <w:tcPr>
            <w:tcW w:w="2290" w:type="pct"/>
            <w:shd w:val="clear" w:color="auto" w:fill="auto"/>
          </w:tcPr>
          <w:p w:rsidR="00CC1CDD" w:rsidRPr="00303153" w:rsidRDefault="00CC1CDD" w:rsidP="00CC1CDD">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p>
          <w:p w:rsidR="00CC1CDD" w:rsidRPr="00303153" w:rsidRDefault="00CC1CDD" w:rsidP="00CC1CDD">
            <w:pPr>
              <w:spacing w:line="240" w:lineRule="auto"/>
              <w:jc w:val="left"/>
            </w:pP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1.3</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Овощеводство</w:t>
            </w:r>
          </w:p>
        </w:tc>
        <w:tc>
          <w:tcPr>
            <w:tcW w:w="2290" w:type="pct"/>
            <w:shd w:val="clear" w:color="auto" w:fill="auto"/>
          </w:tcPr>
          <w:p w:rsidR="00CC1CDD" w:rsidRPr="00303153" w:rsidRDefault="00CC1CDD" w:rsidP="00CC1CDD">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p>
          <w:p w:rsidR="00CC1CDD" w:rsidRPr="00303153" w:rsidRDefault="00CC1CDD" w:rsidP="00CC1CDD">
            <w:pPr>
              <w:spacing w:line="240" w:lineRule="auto"/>
              <w:jc w:val="left"/>
            </w:pP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shd w:val="clear" w:color="auto" w:fill="FFFFFF"/>
              </w:rPr>
            </w:pPr>
            <w:r>
              <w:t>1.4</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Выращивание тонизирующих, лекарственных, цветочных культур</w:t>
            </w:r>
          </w:p>
        </w:tc>
        <w:tc>
          <w:tcPr>
            <w:tcW w:w="2290" w:type="pct"/>
            <w:shd w:val="clear" w:color="auto" w:fill="auto"/>
          </w:tcPr>
          <w:p w:rsidR="00CC1CDD" w:rsidRPr="00303153" w:rsidRDefault="00CC1CDD" w:rsidP="00CC1CDD">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p>
          <w:p w:rsidR="00CC1CDD" w:rsidRPr="00303153" w:rsidRDefault="00CC1CDD" w:rsidP="00CC1CDD">
            <w:pPr>
              <w:spacing w:line="240" w:lineRule="auto"/>
              <w:jc w:val="left"/>
            </w:pP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1.5</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Садоводство</w:t>
            </w:r>
          </w:p>
        </w:tc>
        <w:tc>
          <w:tcPr>
            <w:tcW w:w="2290" w:type="pct"/>
            <w:shd w:val="clear" w:color="auto" w:fill="auto"/>
          </w:tcPr>
          <w:p w:rsidR="00CC1CDD" w:rsidRPr="00303153" w:rsidRDefault="00CC1CDD" w:rsidP="00CC1CDD">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p>
          <w:p w:rsidR="00CC1CDD" w:rsidRPr="00303153" w:rsidRDefault="00CC1CDD" w:rsidP="00CC1CDD">
            <w:pPr>
              <w:spacing w:line="240" w:lineRule="auto"/>
              <w:jc w:val="left"/>
            </w:pP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1.6</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t>Выращивание льна и конопли</w:t>
            </w:r>
          </w:p>
        </w:tc>
        <w:tc>
          <w:tcPr>
            <w:tcW w:w="2290" w:type="pct"/>
            <w:shd w:val="clear" w:color="auto" w:fill="auto"/>
          </w:tcPr>
          <w:p w:rsidR="00CC1CDD" w:rsidRPr="006035E3" w:rsidRDefault="00CC1CDD" w:rsidP="00CC1CDD">
            <w:pPr>
              <w:spacing w:line="240" w:lineRule="auto"/>
              <w:jc w:val="left"/>
            </w:pPr>
            <w:r w:rsidRPr="006035E3">
              <w:rPr>
                <w:sz w:val="22"/>
                <w:szCs w:val="22"/>
              </w:rPr>
              <w:t>Хозяйственные постройки;</w:t>
            </w:r>
            <w:r>
              <w:rPr>
                <w:sz w:val="22"/>
                <w:szCs w:val="22"/>
              </w:rPr>
              <w:t xml:space="preserve"> </w:t>
            </w:r>
            <w:r w:rsidRPr="006035E3">
              <w:rPr>
                <w:sz w:val="22"/>
                <w:szCs w:val="22"/>
              </w:rPr>
              <w:t>сооружения локального инженерного обеспечения;</w:t>
            </w:r>
          </w:p>
          <w:p w:rsidR="00CC1CDD" w:rsidRPr="006035E3" w:rsidRDefault="00CC1CDD" w:rsidP="00CC1CDD">
            <w:pPr>
              <w:spacing w:line="240" w:lineRule="auto"/>
              <w:jc w:val="left"/>
            </w:pPr>
            <w:r w:rsidRPr="006035E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1.7</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Животноводство</w:t>
            </w:r>
            <w:r>
              <w:t xml:space="preserve"> </w:t>
            </w:r>
          </w:p>
        </w:tc>
        <w:tc>
          <w:tcPr>
            <w:tcW w:w="2290" w:type="pct"/>
            <w:shd w:val="clear" w:color="auto" w:fill="auto"/>
          </w:tcPr>
          <w:p w:rsidR="00CC1CDD" w:rsidRPr="00303153" w:rsidRDefault="00CC1CDD" w:rsidP="00CC1CDD">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p>
          <w:p w:rsidR="00CC1CDD" w:rsidRPr="00303153" w:rsidRDefault="00CC1CDD" w:rsidP="00CC1CDD">
            <w:pPr>
              <w:spacing w:line="240" w:lineRule="auto"/>
              <w:jc w:val="left"/>
            </w:pP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1.8</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Скотоводство</w:t>
            </w:r>
            <w:r>
              <w:t xml:space="preserve"> </w:t>
            </w:r>
          </w:p>
        </w:tc>
        <w:tc>
          <w:tcPr>
            <w:tcW w:w="2290" w:type="pct"/>
            <w:shd w:val="clear" w:color="auto" w:fill="auto"/>
          </w:tcPr>
          <w:p w:rsidR="00CC1CDD" w:rsidRPr="00303153" w:rsidRDefault="00CC1CDD" w:rsidP="00CC1CDD">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p>
          <w:p w:rsidR="00CC1CDD" w:rsidRPr="00303153" w:rsidRDefault="00CC1CDD" w:rsidP="00CC1CDD">
            <w:pPr>
              <w:spacing w:line="240" w:lineRule="auto"/>
              <w:jc w:val="left"/>
            </w:pP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1.9</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Звероводство</w:t>
            </w:r>
          </w:p>
        </w:tc>
        <w:tc>
          <w:tcPr>
            <w:tcW w:w="2290" w:type="pct"/>
            <w:shd w:val="clear" w:color="auto" w:fill="auto"/>
          </w:tcPr>
          <w:p w:rsidR="00CC1CDD" w:rsidRPr="00303153" w:rsidRDefault="00CC1CDD" w:rsidP="00CC1CDD">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p>
          <w:p w:rsidR="00CC1CDD" w:rsidRPr="00303153" w:rsidRDefault="00CC1CDD" w:rsidP="00CC1CDD">
            <w:pPr>
              <w:spacing w:line="240" w:lineRule="auto"/>
              <w:jc w:val="left"/>
            </w:pP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1.10</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Птицеводство</w:t>
            </w:r>
          </w:p>
        </w:tc>
        <w:tc>
          <w:tcPr>
            <w:tcW w:w="2290" w:type="pct"/>
            <w:shd w:val="clear" w:color="auto" w:fill="auto"/>
          </w:tcPr>
          <w:p w:rsidR="00CC1CDD" w:rsidRPr="00303153" w:rsidRDefault="00CC1CDD" w:rsidP="00CC1CDD">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1.11</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Свиноводство</w:t>
            </w:r>
          </w:p>
        </w:tc>
        <w:tc>
          <w:tcPr>
            <w:tcW w:w="2290" w:type="pct"/>
            <w:shd w:val="clear" w:color="auto" w:fill="auto"/>
          </w:tcPr>
          <w:p w:rsidR="00CC1CDD" w:rsidRPr="00303153" w:rsidRDefault="00CC1CDD" w:rsidP="00CC1CDD">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1.12</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Пчеловодство</w:t>
            </w:r>
          </w:p>
        </w:tc>
        <w:tc>
          <w:tcPr>
            <w:tcW w:w="2290" w:type="pct"/>
            <w:shd w:val="clear" w:color="auto" w:fill="auto"/>
          </w:tcPr>
          <w:p w:rsidR="00CC1CDD" w:rsidRPr="00303153" w:rsidRDefault="00CC1CDD" w:rsidP="00CC1CDD">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1.13</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Рыбоводство</w:t>
            </w:r>
          </w:p>
        </w:tc>
        <w:tc>
          <w:tcPr>
            <w:tcW w:w="2290" w:type="pct"/>
            <w:shd w:val="clear" w:color="auto" w:fill="auto"/>
          </w:tcPr>
          <w:p w:rsidR="00CC1CDD" w:rsidRPr="00303153" w:rsidRDefault="00CC1CDD" w:rsidP="00CC1CDD">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1.14</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Научное обеспечение сельского хозяйства</w:t>
            </w:r>
          </w:p>
        </w:tc>
        <w:tc>
          <w:tcPr>
            <w:tcW w:w="2290" w:type="pct"/>
            <w:shd w:val="clear" w:color="auto" w:fill="auto"/>
          </w:tcPr>
          <w:p w:rsidR="00CC1CDD" w:rsidRPr="00303153" w:rsidRDefault="00CC1CDD" w:rsidP="00CC1CDD">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1.16</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Ведение личного подсобного хозяйства на полевых участках</w:t>
            </w:r>
          </w:p>
        </w:tc>
        <w:tc>
          <w:tcPr>
            <w:tcW w:w="2290" w:type="pct"/>
            <w:shd w:val="clear" w:color="auto" w:fill="auto"/>
          </w:tcPr>
          <w:p w:rsidR="00CC1CDD" w:rsidRPr="00303153" w:rsidRDefault="00CC1CDD" w:rsidP="00CC1CDD">
            <w:pPr>
              <w:spacing w:line="240" w:lineRule="auto"/>
              <w:jc w:val="left"/>
            </w:pP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1.17</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Питомники</w:t>
            </w:r>
          </w:p>
        </w:tc>
        <w:tc>
          <w:tcPr>
            <w:tcW w:w="2290" w:type="pct"/>
            <w:shd w:val="clear" w:color="auto" w:fill="auto"/>
          </w:tcPr>
          <w:p w:rsidR="00CC1CDD" w:rsidRPr="00303153" w:rsidRDefault="00CC1CDD" w:rsidP="00CC1CDD">
            <w:pPr>
              <w:spacing w:line="240" w:lineRule="auto"/>
              <w:jc w:val="left"/>
            </w:pPr>
            <w:r w:rsidRPr="00303153">
              <w:rPr>
                <w:sz w:val="22"/>
                <w:szCs w:val="22"/>
              </w:rPr>
              <w:t>Хозяйственные постройки;</w:t>
            </w:r>
            <w:r>
              <w:rPr>
                <w:sz w:val="22"/>
                <w:szCs w:val="22"/>
              </w:rPr>
              <w:t xml:space="preserve"> </w:t>
            </w: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1.18</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Обеспечение сельскохозяйственного производства</w:t>
            </w:r>
          </w:p>
        </w:tc>
        <w:tc>
          <w:tcPr>
            <w:tcW w:w="2290" w:type="pct"/>
            <w:shd w:val="clear" w:color="auto" w:fill="auto"/>
          </w:tcPr>
          <w:p w:rsidR="00CC1CDD" w:rsidRPr="00303153" w:rsidRDefault="00CC1CDD" w:rsidP="00CC1CDD">
            <w:pPr>
              <w:spacing w:line="240" w:lineRule="auto"/>
              <w:jc w:val="left"/>
            </w:pPr>
            <w:r w:rsidRPr="00303153">
              <w:rPr>
                <w:sz w:val="22"/>
                <w:szCs w:val="22"/>
              </w:rPr>
              <w:t>Административно-бытовые здания и сооружения;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1.19</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Сенокошение</w:t>
            </w:r>
          </w:p>
        </w:tc>
        <w:tc>
          <w:tcPr>
            <w:tcW w:w="2290" w:type="pct"/>
            <w:shd w:val="clear" w:color="auto" w:fill="auto"/>
          </w:tcPr>
          <w:p w:rsidR="00CC1CDD" w:rsidRPr="00303153" w:rsidRDefault="00CC1CDD" w:rsidP="00CC1CDD">
            <w:pPr>
              <w:spacing w:line="240" w:lineRule="auto"/>
              <w:jc w:val="left"/>
            </w:pPr>
            <w:r w:rsidRPr="00303153">
              <w:rPr>
                <w:sz w:val="22"/>
                <w:szCs w:val="22"/>
              </w:rPr>
              <w:t>Не подлежат установлению</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1.20</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Выпас сельскохозяйственных животных</w:t>
            </w:r>
          </w:p>
        </w:tc>
        <w:tc>
          <w:tcPr>
            <w:tcW w:w="2290" w:type="pct"/>
            <w:shd w:val="clear" w:color="auto" w:fill="auto"/>
          </w:tcPr>
          <w:p w:rsidR="00CC1CDD" w:rsidRPr="00303153" w:rsidRDefault="00CC1CDD" w:rsidP="00CC1CDD">
            <w:pPr>
              <w:spacing w:line="240" w:lineRule="auto"/>
              <w:jc w:val="left"/>
            </w:pPr>
            <w:r w:rsidRPr="00303153">
              <w:rPr>
                <w:sz w:val="22"/>
                <w:szCs w:val="22"/>
              </w:rPr>
              <w:t>Не подлежат установлению</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3.1.1</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rPr>
                <w:bCs/>
              </w:rPr>
            </w:pPr>
            <w:r w:rsidRPr="00B62E85">
              <w:t>Предоставление коммунальных услуг</w:t>
            </w:r>
          </w:p>
        </w:tc>
        <w:tc>
          <w:tcPr>
            <w:tcW w:w="2290" w:type="pct"/>
            <w:shd w:val="clear" w:color="auto" w:fill="auto"/>
            <w:vAlign w:val="center"/>
          </w:tcPr>
          <w:p w:rsidR="00CC1CDD" w:rsidRPr="00303153" w:rsidRDefault="00CC1CDD" w:rsidP="00CC1CDD">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w:t>
            </w:r>
            <w:r w:rsidRPr="00303153">
              <w:rPr>
                <w:color w:val="0070C0"/>
                <w:sz w:val="22"/>
                <w:szCs w:val="22"/>
              </w:rPr>
              <w:t>;</w:t>
            </w:r>
            <w:r w:rsidRPr="00303153">
              <w:rPr>
                <w:sz w:val="22"/>
                <w:szCs w:val="22"/>
              </w:rPr>
              <w:t xml:space="preserve"> скважины для забора воды на питьевые и хозяйственные нужды</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DA5FCB">
            <w:pPr>
              <w:jc w:val="center"/>
              <w:rPr>
                <w:bCs/>
              </w:rPr>
            </w:pPr>
            <w:r>
              <w:t>3.9.</w:t>
            </w:r>
            <w:r w:rsidR="00DA5FCB">
              <w:t>3</w:t>
            </w:r>
          </w:p>
        </w:tc>
        <w:tc>
          <w:tcPr>
            <w:tcW w:w="1795" w:type="pct"/>
            <w:tcBorders>
              <w:top w:val="single" w:sz="4" w:space="0" w:color="auto"/>
              <w:bottom w:val="single" w:sz="4" w:space="0" w:color="auto"/>
            </w:tcBorders>
            <w:shd w:val="clear" w:color="auto" w:fill="auto"/>
            <w:vAlign w:val="center"/>
          </w:tcPr>
          <w:p w:rsidR="00CC1CDD" w:rsidRPr="00B62E85" w:rsidRDefault="00CC1CDD" w:rsidP="00DA5FCB">
            <w:pPr>
              <w:spacing w:line="240" w:lineRule="auto"/>
              <w:jc w:val="left"/>
              <w:rPr>
                <w:shd w:val="clear" w:color="auto" w:fill="FFFFFF"/>
              </w:rPr>
            </w:pPr>
            <w:r w:rsidRPr="00B62E85">
              <w:rPr>
                <w:shd w:val="clear" w:color="auto" w:fill="FFFFFF"/>
              </w:rPr>
              <w:t xml:space="preserve">Проведение научных </w:t>
            </w:r>
            <w:r>
              <w:rPr>
                <w:shd w:val="clear" w:color="auto" w:fill="FFFFFF"/>
              </w:rPr>
              <w:t>ис</w:t>
            </w:r>
            <w:r w:rsidR="00DA5FCB">
              <w:rPr>
                <w:shd w:val="clear" w:color="auto" w:fill="FFFFFF"/>
              </w:rPr>
              <w:t>пытаний</w:t>
            </w:r>
          </w:p>
        </w:tc>
        <w:tc>
          <w:tcPr>
            <w:tcW w:w="2290" w:type="pct"/>
            <w:shd w:val="clear" w:color="auto" w:fill="auto"/>
          </w:tcPr>
          <w:p w:rsidR="00CC1CDD" w:rsidRPr="002156E0" w:rsidRDefault="00CC1CDD" w:rsidP="00CC1CDD">
            <w:pPr>
              <w:spacing w:line="240" w:lineRule="auto"/>
              <w:jc w:val="left"/>
            </w:pPr>
            <w:r w:rsidRPr="002156E0">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участки зеленых насаждений; вспомогательные объекты технического, инженерно-технического обеспечения; скважины для забора воды на питьевые и хозяйственные нужды; хозяйственные постройки;</w:t>
            </w:r>
            <w:r>
              <w:rPr>
                <w:sz w:val="22"/>
                <w:szCs w:val="22"/>
              </w:rPr>
              <w:t xml:space="preserve"> </w:t>
            </w:r>
            <w:r w:rsidRPr="002156E0">
              <w:rPr>
                <w:sz w:val="22"/>
                <w:szCs w:val="22"/>
              </w:rPr>
              <w:t>сооружения локального инженерного обеспечения</w:t>
            </w:r>
          </w:p>
        </w:tc>
      </w:tr>
      <w:tr w:rsidR="00CC1CDD" w:rsidRPr="007949EB" w:rsidTr="001E4794">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6.8</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rPr>
                <w:bCs/>
              </w:rPr>
            </w:pPr>
            <w:r w:rsidRPr="00B62E85">
              <w:rPr>
                <w:bCs/>
              </w:rPr>
              <w:t>Связь</w:t>
            </w:r>
          </w:p>
        </w:tc>
        <w:tc>
          <w:tcPr>
            <w:tcW w:w="2290" w:type="pct"/>
            <w:tcBorders>
              <w:bottom w:val="single" w:sz="4" w:space="0" w:color="auto"/>
            </w:tcBorders>
            <w:shd w:val="clear" w:color="auto" w:fill="auto"/>
          </w:tcPr>
          <w:p w:rsidR="00CC1CDD" w:rsidRPr="00303153" w:rsidRDefault="00CC1CDD" w:rsidP="00CC1CDD">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1E4794">
        <w:trPr>
          <w:trHeight w:val="20"/>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CC1CDD" w:rsidRPr="00AB1EDD" w:rsidRDefault="00CC1CDD" w:rsidP="00CC1CDD">
            <w:pPr>
              <w:jc w:val="center"/>
              <w:rPr>
                <w:bCs/>
              </w:rPr>
            </w:pPr>
            <w:r>
              <w:t>13.1</w:t>
            </w:r>
          </w:p>
        </w:tc>
        <w:tc>
          <w:tcPr>
            <w:tcW w:w="1795" w:type="pct"/>
            <w:tcBorders>
              <w:top w:val="single" w:sz="4" w:space="0" w:color="auto"/>
              <w:left w:val="single" w:sz="4" w:space="0" w:color="auto"/>
              <w:bottom w:val="single" w:sz="4" w:space="0" w:color="auto"/>
              <w:right w:val="single" w:sz="4" w:space="0" w:color="auto"/>
            </w:tcBorders>
            <w:shd w:val="clear" w:color="auto" w:fill="auto"/>
            <w:vAlign w:val="center"/>
          </w:tcPr>
          <w:p w:rsidR="00CC1CDD" w:rsidRPr="00B62E85" w:rsidRDefault="00CC1CDD" w:rsidP="00CC1CDD">
            <w:pPr>
              <w:spacing w:line="240" w:lineRule="auto"/>
              <w:jc w:val="left"/>
            </w:pPr>
            <w:r w:rsidRPr="00B62E85">
              <w:t>Ведение огородничества</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CC1CDD" w:rsidRPr="00303153" w:rsidRDefault="00CC1CDD" w:rsidP="00CC1CDD">
            <w:pPr>
              <w:spacing w:line="240" w:lineRule="auto"/>
              <w:jc w:val="left"/>
            </w:pP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1E4794">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13.2</w:t>
            </w:r>
          </w:p>
        </w:tc>
        <w:tc>
          <w:tcPr>
            <w:tcW w:w="1795" w:type="pct"/>
            <w:tcBorders>
              <w:top w:val="single" w:sz="4" w:space="0" w:color="auto"/>
              <w:bottom w:val="single" w:sz="4" w:space="0" w:color="auto"/>
            </w:tcBorders>
            <w:shd w:val="clear" w:color="auto" w:fill="auto"/>
            <w:vAlign w:val="center"/>
          </w:tcPr>
          <w:p w:rsidR="00CC1CDD" w:rsidRPr="00B62E85" w:rsidRDefault="00CC1CDD" w:rsidP="00CC1CDD">
            <w:pPr>
              <w:spacing w:line="240" w:lineRule="auto"/>
              <w:jc w:val="left"/>
            </w:pPr>
            <w:r w:rsidRPr="00B62E85">
              <w:t>Ведение садоводства</w:t>
            </w:r>
          </w:p>
        </w:tc>
        <w:tc>
          <w:tcPr>
            <w:tcW w:w="2290" w:type="pct"/>
            <w:tcBorders>
              <w:top w:val="single" w:sz="4" w:space="0" w:color="auto"/>
            </w:tcBorders>
            <w:shd w:val="clear" w:color="auto" w:fill="auto"/>
          </w:tcPr>
          <w:p w:rsidR="00CC1CDD" w:rsidRPr="00303153" w:rsidRDefault="00CC1CDD" w:rsidP="00CC1CDD">
            <w:pPr>
              <w:spacing w:line="240" w:lineRule="auto"/>
              <w:jc w:val="left"/>
            </w:pP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DF2444" w:rsidRPr="00C741BC" w:rsidRDefault="00DF2444" w:rsidP="00EB3AE3">
      <w:pPr>
        <w:pStyle w:val="aa"/>
        <w:numPr>
          <w:ilvl w:val="0"/>
          <w:numId w:val="143"/>
        </w:numPr>
        <w:tabs>
          <w:tab w:val="left" w:pos="1134"/>
        </w:tabs>
        <w:suppressAutoHyphens/>
        <w:spacing w:line="240" w:lineRule="auto"/>
        <w:ind w:left="0" w:firstLine="709"/>
        <w:rPr>
          <w:bCs/>
          <w:iCs/>
        </w:rPr>
      </w:pPr>
      <w:r w:rsidRPr="002161C2">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DF2444" w:rsidRPr="00303153" w:rsidTr="00CC1CDD">
        <w:tc>
          <w:tcPr>
            <w:tcW w:w="1951" w:type="dxa"/>
            <w:tcBorders>
              <w:top w:val="single" w:sz="4" w:space="0" w:color="auto"/>
              <w:left w:val="single" w:sz="4" w:space="0" w:color="auto"/>
              <w:bottom w:val="single" w:sz="4" w:space="0" w:color="auto"/>
              <w:right w:val="single" w:sz="4" w:space="0" w:color="auto"/>
            </w:tcBorders>
          </w:tcPr>
          <w:p w:rsidR="00DF2444" w:rsidRPr="00303153" w:rsidRDefault="00DF2444" w:rsidP="00CC1CDD">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DF2444" w:rsidRPr="00303153" w:rsidRDefault="00DF2444" w:rsidP="00CC1CDD">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DF2444" w:rsidRPr="00303153" w:rsidRDefault="00DF2444" w:rsidP="00CC1CDD">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CC1CDD" w:rsidRPr="00303153" w:rsidTr="00CC1CDD">
        <w:tc>
          <w:tcPr>
            <w:tcW w:w="1951" w:type="dxa"/>
            <w:tcBorders>
              <w:top w:val="single" w:sz="4" w:space="0" w:color="auto"/>
              <w:left w:val="single" w:sz="4" w:space="0" w:color="auto"/>
              <w:bottom w:val="single" w:sz="4" w:space="0" w:color="auto"/>
              <w:right w:val="single" w:sz="4" w:space="0" w:color="auto"/>
            </w:tcBorders>
            <w:vAlign w:val="center"/>
          </w:tcPr>
          <w:p w:rsidR="00CC1CDD" w:rsidRPr="00CC1CDD" w:rsidRDefault="00CC1CDD" w:rsidP="00CC1CDD">
            <w:pPr>
              <w:spacing w:line="240" w:lineRule="auto"/>
              <w:jc w:val="center"/>
            </w:pPr>
            <w:r w:rsidRPr="00CC1CDD">
              <w:rPr>
                <w:szCs w:val="22"/>
              </w:rPr>
              <w:t>8.3</w:t>
            </w:r>
          </w:p>
        </w:tc>
        <w:tc>
          <w:tcPr>
            <w:tcW w:w="3544" w:type="dxa"/>
            <w:tcBorders>
              <w:top w:val="single" w:sz="4" w:space="0" w:color="auto"/>
              <w:left w:val="single" w:sz="4" w:space="0" w:color="auto"/>
              <w:bottom w:val="single" w:sz="4" w:space="0" w:color="auto"/>
              <w:right w:val="single" w:sz="4" w:space="0" w:color="auto"/>
            </w:tcBorders>
            <w:vAlign w:val="center"/>
          </w:tcPr>
          <w:p w:rsidR="00CC1CDD" w:rsidRPr="00CC1CDD" w:rsidRDefault="00CC1CDD" w:rsidP="00CC1CDD">
            <w:pPr>
              <w:spacing w:line="240" w:lineRule="auto"/>
              <w:jc w:val="left"/>
            </w:pPr>
            <w:r w:rsidRPr="00CC1CDD">
              <w:rPr>
                <w:szCs w:val="22"/>
              </w:rPr>
              <w:t>Обеспечение внутреннего правопорядка</w:t>
            </w:r>
          </w:p>
        </w:tc>
        <w:tc>
          <w:tcPr>
            <w:tcW w:w="4683" w:type="dxa"/>
            <w:tcBorders>
              <w:top w:val="single" w:sz="4" w:space="0" w:color="auto"/>
              <w:left w:val="single" w:sz="4" w:space="0" w:color="auto"/>
              <w:bottom w:val="single" w:sz="4" w:space="0" w:color="auto"/>
              <w:right w:val="single" w:sz="4" w:space="0" w:color="auto"/>
            </w:tcBorders>
          </w:tcPr>
          <w:p w:rsidR="00CC1CDD" w:rsidRPr="00303153" w:rsidRDefault="00CC1CDD" w:rsidP="00CC1CDD">
            <w:pPr>
              <w:spacing w:line="240" w:lineRule="auto"/>
              <w:jc w:val="left"/>
            </w:pPr>
            <w:r w:rsidRPr="00303153">
              <w:rPr>
                <w:sz w:val="22"/>
                <w:szCs w:val="22"/>
              </w:rPr>
              <w:t>Гостевые автостоянки, гаражи для служебного транспорта, открытые площадки для занятий спортом и физкультурой, 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6E32CF" w:rsidRPr="00DF2444" w:rsidRDefault="006E32CF" w:rsidP="006E32CF">
      <w:pPr>
        <w:widowControl/>
        <w:autoSpaceDE/>
        <w:autoSpaceDN/>
        <w:adjustRightInd/>
        <w:spacing w:line="240" w:lineRule="auto"/>
        <w:ind w:firstLine="709"/>
        <w:textAlignment w:val="auto"/>
        <w:rPr>
          <w:szCs w:val="28"/>
        </w:rPr>
      </w:pPr>
      <w:r w:rsidRPr="00DF2444">
        <w:rPr>
          <w:b/>
          <w:bCs/>
          <w:iCs/>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4315"/>
        <w:gridCol w:w="5136"/>
      </w:tblGrid>
      <w:tr w:rsidR="006E32CF" w:rsidRPr="00D92941" w:rsidTr="006E1823">
        <w:tc>
          <w:tcPr>
            <w:tcW w:w="339"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6E1823">
            <w:pPr>
              <w:widowControl/>
              <w:autoSpaceDE/>
              <w:autoSpaceDN/>
              <w:adjustRightInd/>
              <w:spacing w:line="240" w:lineRule="auto"/>
              <w:jc w:val="left"/>
              <w:textAlignment w:val="auto"/>
              <w:rPr>
                <w:b/>
                <w:bCs/>
              </w:rPr>
            </w:pPr>
            <w:r w:rsidRPr="00D92941">
              <w:rPr>
                <w:b/>
                <w:bCs/>
              </w:rPr>
              <w:t>№ п/п</w:t>
            </w:r>
          </w:p>
        </w:tc>
        <w:tc>
          <w:tcPr>
            <w:tcW w:w="2128"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1D5D65">
            <w:pPr>
              <w:widowControl/>
              <w:autoSpaceDE/>
              <w:autoSpaceDN/>
              <w:adjustRightInd/>
              <w:spacing w:line="240" w:lineRule="auto"/>
              <w:jc w:val="center"/>
              <w:textAlignment w:val="auto"/>
              <w:rPr>
                <w:b/>
                <w:bCs/>
              </w:rPr>
            </w:pPr>
            <w:r w:rsidRPr="00D92941">
              <w:rPr>
                <w:b/>
                <w:sz w:val="22"/>
                <w:szCs w:val="22"/>
              </w:rPr>
              <w:t>Наименование предельных параметров разрешенного строительства, реконструкции объектов капитального строительства</w:t>
            </w:r>
          </w:p>
        </w:tc>
        <w:tc>
          <w:tcPr>
            <w:tcW w:w="2533"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1D5D65">
            <w:pPr>
              <w:widowControl/>
              <w:autoSpaceDE/>
              <w:autoSpaceDN/>
              <w:adjustRightInd/>
              <w:spacing w:line="240" w:lineRule="auto"/>
              <w:jc w:val="center"/>
              <w:textAlignment w:val="auto"/>
              <w:rPr>
                <w:b/>
                <w:bCs/>
              </w:rPr>
            </w:pPr>
            <w:r w:rsidRPr="00D92941">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32CF" w:rsidRPr="00D92941" w:rsidTr="006E1823">
        <w:tc>
          <w:tcPr>
            <w:tcW w:w="339"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6E1823">
            <w:pPr>
              <w:widowControl/>
              <w:autoSpaceDE/>
              <w:autoSpaceDN/>
              <w:adjustRightInd/>
              <w:spacing w:line="240" w:lineRule="auto"/>
              <w:jc w:val="left"/>
              <w:textAlignment w:val="auto"/>
            </w:pPr>
            <w:r w:rsidRPr="00D92941">
              <w:t>1</w:t>
            </w:r>
          </w:p>
        </w:tc>
        <w:tc>
          <w:tcPr>
            <w:tcW w:w="2128"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6E1823">
            <w:pPr>
              <w:widowControl/>
              <w:autoSpaceDE/>
              <w:autoSpaceDN/>
              <w:adjustRightInd/>
              <w:spacing w:line="240" w:lineRule="auto"/>
              <w:jc w:val="left"/>
              <w:textAlignment w:val="auto"/>
            </w:pPr>
            <w:r w:rsidRPr="00D92941">
              <w:t>Минимальная площадь земельных участков</w:t>
            </w:r>
          </w:p>
        </w:tc>
        <w:tc>
          <w:tcPr>
            <w:tcW w:w="2533"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6E1823">
            <w:pPr>
              <w:widowControl/>
              <w:autoSpaceDE/>
              <w:autoSpaceDN/>
              <w:adjustRightInd/>
              <w:spacing w:line="240" w:lineRule="auto"/>
              <w:jc w:val="left"/>
              <w:textAlignment w:val="auto"/>
            </w:pPr>
            <w:r w:rsidRPr="00D92941">
              <w:t>Не подлежит установлению</w:t>
            </w:r>
          </w:p>
        </w:tc>
      </w:tr>
      <w:tr w:rsidR="006E32CF" w:rsidRPr="00D92941" w:rsidTr="006E1823">
        <w:tc>
          <w:tcPr>
            <w:tcW w:w="339"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6E1823">
            <w:pPr>
              <w:widowControl/>
              <w:autoSpaceDE/>
              <w:autoSpaceDN/>
              <w:adjustRightInd/>
              <w:spacing w:line="240" w:lineRule="auto"/>
              <w:jc w:val="left"/>
              <w:textAlignment w:val="auto"/>
            </w:pPr>
            <w:r w:rsidRPr="00D92941">
              <w:t>2</w:t>
            </w:r>
          </w:p>
        </w:tc>
        <w:tc>
          <w:tcPr>
            <w:tcW w:w="2128"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6E1823">
            <w:pPr>
              <w:widowControl/>
              <w:autoSpaceDE/>
              <w:autoSpaceDN/>
              <w:adjustRightInd/>
              <w:spacing w:line="240" w:lineRule="auto"/>
              <w:jc w:val="left"/>
              <w:textAlignment w:val="auto"/>
            </w:pPr>
            <w:r w:rsidRPr="00D92941">
              <w:t xml:space="preserve">Максимальная площадь земельных участков </w:t>
            </w:r>
          </w:p>
        </w:tc>
        <w:tc>
          <w:tcPr>
            <w:tcW w:w="2533"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6E1823">
            <w:pPr>
              <w:widowControl/>
              <w:autoSpaceDE/>
              <w:autoSpaceDN/>
              <w:adjustRightInd/>
              <w:spacing w:line="240" w:lineRule="auto"/>
              <w:jc w:val="left"/>
              <w:textAlignment w:val="auto"/>
            </w:pPr>
            <w:r w:rsidRPr="00D92941">
              <w:t>Не подлежит установлению</w:t>
            </w:r>
          </w:p>
        </w:tc>
      </w:tr>
      <w:tr w:rsidR="006E32CF" w:rsidRPr="00D92941" w:rsidTr="006E1823">
        <w:trPr>
          <w:trHeight w:val="985"/>
        </w:trPr>
        <w:tc>
          <w:tcPr>
            <w:tcW w:w="339"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6E1823">
            <w:pPr>
              <w:widowControl/>
              <w:autoSpaceDE/>
              <w:autoSpaceDN/>
              <w:adjustRightInd/>
              <w:spacing w:line="240" w:lineRule="auto"/>
              <w:jc w:val="left"/>
              <w:textAlignment w:val="auto"/>
            </w:pPr>
            <w:r w:rsidRPr="00D92941">
              <w:t>3</w:t>
            </w:r>
          </w:p>
        </w:tc>
        <w:tc>
          <w:tcPr>
            <w:tcW w:w="2128"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6E1823">
            <w:pPr>
              <w:widowControl/>
              <w:autoSpaceDE/>
              <w:autoSpaceDN/>
              <w:adjustRightInd/>
              <w:spacing w:line="240" w:lineRule="auto"/>
              <w:jc w:val="left"/>
              <w:textAlignment w:val="auto"/>
            </w:pPr>
            <w:r w:rsidRPr="00D92941">
              <w:t>Минимальные отступы зданий, строений, сооружений от границ земельных участков</w:t>
            </w:r>
          </w:p>
        </w:tc>
        <w:tc>
          <w:tcPr>
            <w:tcW w:w="2533"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6E1823">
            <w:pPr>
              <w:widowControl/>
              <w:autoSpaceDE/>
              <w:autoSpaceDN/>
              <w:adjustRightInd/>
              <w:spacing w:line="240" w:lineRule="auto"/>
              <w:jc w:val="left"/>
              <w:textAlignment w:val="auto"/>
            </w:pPr>
            <w:r w:rsidRPr="00D92941">
              <w:t xml:space="preserve">- от хозяйственных и прочих строений </w:t>
            </w:r>
            <w:r w:rsidRPr="00D92941">
              <w:rPr>
                <w:b/>
                <w:bCs/>
              </w:rPr>
              <w:t>–</w:t>
            </w:r>
            <w:r w:rsidRPr="00D92941">
              <w:t xml:space="preserve"> 1 м; </w:t>
            </w:r>
          </w:p>
          <w:p w:rsidR="006E32CF" w:rsidRPr="00D92941" w:rsidRDefault="006E32CF" w:rsidP="006E1823">
            <w:pPr>
              <w:widowControl/>
              <w:autoSpaceDE/>
              <w:autoSpaceDN/>
              <w:adjustRightInd/>
              <w:spacing w:line="240" w:lineRule="auto"/>
              <w:jc w:val="left"/>
              <w:textAlignment w:val="auto"/>
            </w:pPr>
            <w:r w:rsidRPr="00D92941">
              <w:t xml:space="preserve">- открытой стоянки </w:t>
            </w:r>
            <w:r w:rsidRPr="00D92941">
              <w:rPr>
                <w:b/>
                <w:bCs/>
              </w:rPr>
              <w:t>–</w:t>
            </w:r>
            <w:r w:rsidRPr="00D92941">
              <w:t xml:space="preserve"> 1 м; </w:t>
            </w:r>
          </w:p>
          <w:p w:rsidR="006E32CF" w:rsidRPr="00D92941" w:rsidRDefault="006E32CF" w:rsidP="006E1823">
            <w:pPr>
              <w:widowControl/>
              <w:autoSpaceDE/>
              <w:autoSpaceDN/>
              <w:adjustRightInd/>
              <w:spacing w:line="240" w:lineRule="auto"/>
              <w:jc w:val="left"/>
              <w:textAlignment w:val="auto"/>
            </w:pPr>
            <w:r w:rsidRPr="00D92941">
              <w:t xml:space="preserve">- отдельно стоящего гаража </w:t>
            </w:r>
            <w:r w:rsidRPr="00D92941">
              <w:rPr>
                <w:b/>
                <w:bCs/>
              </w:rPr>
              <w:t>–</w:t>
            </w:r>
            <w:r w:rsidRPr="00D92941">
              <w:t xml:space="preserve"> 1 м.</w:t>
            </w:r>
          </w:p>
          <w:p w:rsidR="006E32CF" w:rsidRPr="00D92941" w:rsidRDefault="006E32CF" w:rsidP="006E1823">
            <w:pPr>
              <w:widowControl/>
              <w:autoSpaceDE/>
              <w:autoSpaceDN/>
              <w:adjustRightInd/>
              <w:spacing w:line="240" w:lineRule="auto"/>
              <w:jc w:val="left"/>
              <w:textAlignment w:val="auto"/>
            </w:pPr>
            <w:r w:rsidRPr="00D92941">
              <w:t>Для других объектов не подлежит установлению</w:t>
            </w:r>
          </w:p>
        </w:tc>
      </w:tr>
      <w:tr w:rsidR="006E32CF" w:rsidRPr="00D92941" w:rsidTr="00DA5FCB">
        <w:trPr>
          <w:trHeight w:val="953"/>
        </w:trPr>
        <w:tc>
          <w:tcPr>
            <w:tcW w:w="339"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6E1823">
            <w:pPr>
              <w:widowControl/>
              <w:autoSpaceDE/>
              <w:autoSpaceDN/>
              <w:adjustRightInd/>
              <w:spacing w:line="240" w:lineRule="auto"/>
              <w:jc w:val="left"/>
              <w:textAlignment w:val="auto"/>
            </w:pPr>
            <w:r w:rsidRPr="00D92941">
              <w:t>4</w:t>
            </w:r>
          </w:p>
        </w:tc>
        <w:tc>
          <w:tcPr>
            <w:tcW w:w="2128"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6E1823">
            <w:pPr>
              <w:widowControl/>
              <w:autoSpaceDN/>
              <w:adjustRightInd/>
              <w:spacing w:line="240" w:lineRule="auto"/>
              <w:jc w:val="left"/>
              <w:textAlignment w:val="auto"/>
            </w:pPr>
            <w:r w:rsidRPr="00D92941">
              <w:t>Максимальная высота надземной части зданий, строений, сооружений на территории земельных участков</w:t>
            </w:r>
          </w:p>
        </w:tc>
        <w:tc>
          <w:tcPr>
            <w:tcW w:w="2533"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6E1823">
            <w:pPr>
              <w:widowControl/>
              <w:autoSpaceDE/>
              <w:autoSpaceDN/>
              <w:adjustRightInd/>
              <w:spacing w:line="240" w:lineRule="auto"/>
              <w:jc w:val="left"/>
              <w:textAlignment w:val="auto"/>
            </w:pPr>
            <w:r w:rsidRPr="00D92941">
              <w:t>1 этаж</w:t>
            </w:r>
          </w:p>
        </w:tc>
      </w:tr>
      <w:tr w:rsidR="00DA5FCB" w:rsidRPr="00D92941" w:rsidTr="00DA5FCB">
        <w:trPr>
          <w:trHeight w:val="828"/>
        </w:trPr>
        <w:tc>
          <w:tcPr>
            <w:tcW w:w="339" w:type="pct"/>
            <w:tcBorders>
              <w:top w:val="single" w:sz="4" w:space="0" w:color="auto"/>
              <w:left w:val="single" w:sz="4" w:space="0" w:color="auto"/>
              <w:bottom w:val="single" w:sz="4" w:space="0" w:color="auto"/>
              <w:right w:val="single" w:sz="4" w:space="0" w:color="auto"/>
            </w:tcBorders>
            <w:vAlign w:val="center"/>
          </w:tcPr>
          <w:p w:rsidR="00DA5FCB" w:rsidRPr="00D92941" w:rsidRDefault="00DA5FCB" w:rsidP="00DA5FCB">
            <w:pPr>
              <w:widowControl/>
              <w:autoSpaceDE/>
              <w:autoSpaceDN/>
              <w:adjustRightInd/>
              <w:spacing w:line="240" w:lineRule="auto"/>
              <w:jc w:val="left"/>
              <w:textAlignment w:val="auto"/>
            </w:pPr>
            <w:r>
              <w:t>5</w:t>
            </w:r>
          </w:p>
        </w:tc>
        <w:tc>
          <w:tcPr>
            <w:tcW w:w="2128" w:type="pct"/>
            <w:tcBorders>
              <w:top w:val="single" w:sz="4" w:space="0" w:color="auto"/>
              <w:left w:val="single" w:sz="4" w:space="0" w:color="auto"/>
              <w:bottom w:val="single" w:sz="4" w:space="0" w:color="auto"/>
              <w:right w:val="single" w:sz="4" w:space="0" w:color="auto"/>
            </w:tcBorders>
            <w:vAlign w:val="center"/>
          </w:tcPr>
          <w:p w:rsidR="00DA5FCB" w:rsidRPr="006E741A" w:rsidRDefault="00DA5FCB" w:rsidP="00DA5FCB">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533" w:type="pct"/>
            <w:tcBorders>
              <w:top w:val="single" w:sz="4" w:space="0" w:color="auto"/>
              <w:left w:val="single" w:sz="4" w:space="0" w:color="auto"/>
              <w:bottom w:val="single" w:sz="4" w:space="0" w:color="auto"/>
              <w:right w:val="single" w:sz="4" w:space="0" w:color="auto"/>
            </w:tcBorders>
            <w:vAlign w:val="center"/>
          </w:tcPr>
          <w:p w:rsidR="00DA5FCB" w:rsidRPr="006E741A" w:rsidRDefault="00DA5FCB" w:rsidP="00DA5FCB">
            <w:pPr>
              <w:spacing w:line="240" w:lineRule="auto"/>
              <w:jc w:val="left"/>
            </w:pPr>
            <w:r w:rsidRPr="006E741A">
              <w:t>Не подлежит установлению</w:t>
            </w:r>
          </w:p>
        </w:tc>
      </w:tr>
      <w:tr w:rsidR="006E32CF" w:rsidRPr="00D92941" w:rsidTr="00DA5FCB">
        <w:trPr>
          <w:trHeight w:val="556"/>
        </w:trPr>
        <w:tc>
          <w:tcPr>
            <w:tcW w:w="339" w:type="pct"/>
            <w:tcBorders>
              <w:top w:val="single" w:sz="4" w:space="0" w:color="auto"/>
              <w:left w:val="single" w:sz="4" w:space="0" w:color="auto"/>
              <w:bottom w:val="single" w:sz="4" w:space="0" w:color="auto"/>
              <w:right w:val="single" w:sz="4" w:space="0" w:color="auto"/>
            </w:tcBorders>
            <w:vAlign w:val="center"/>
          </w:tcPr>
          <w:p w:rsidR="006E32CF" w:rsidRPr="00D92941" w:rsidRDefault="00DA5FCB" w:rsidP="006E1823">
            <w:pPr>
              <w:widowControl/>
              <w:autoSpaceDE/>
              <w:autoSpaceDN/>
              <w:adjustRightInd/>
              <w:spacing w:line="240" w:lineRule="auto"/>
              <w:jc w:val="left"/>
              <w:textAlignment w:val="auto"/>
            </w:pPr>
            <w:r>
              <w:t>6</w:t>
            </w:r>
          </w:p>
        </w:tc>
        <w:tc>
          <w:tcPr>
            <w:tcW w:w="2128"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6E1823">
            <w:pPr>
              <w:widowControl/>
              <w:autoSpaceDE/>
              <w:autoSpaceDN/>
              <w:adjustRightInd/>
              <w:spacing w:line="240" w:lineRule="auto"/>
              <w:jc w:val="left"/>
              <w:textAlignment w:val="auto"/>
            </w:pPr>
            <w:r w:rsidRPr="00D92941">
              <w:t>Максимальный коэффициент застройки и коэффициент плотности</w:t>
            </w:r>
          </w:p>
        </w:tc>
        <w:tc>
          <w:tcPr>
            <w:tcW w:w="2533" w:type="pct"/>
            <w:tcBorders>
              <w:top w:val="single" w:sz="4" w:space="0" w:color="auto"/>
              <w:left w:val="single" w:sz="4" w:space="0" w:color="auto"/>
              <w:bottom w:val="single" w:sz="4" w:space="0" w:color="auto"/>
              <w:right w:val="single" w:sz="4" w:space="0" w:color="auto"/>
            </w:tcBorders>
            <w:vAlign w:val="center"/>
          </w:tcPr>
          <w:p w:rsidR="006E32CF" w:rsidRPr="00D92941" w:rsidRDefault="006E32CF" w:rsidP="006E1823">
            <w:pPr>
              <w:widowControl/>
              <w:autoSpaceDE/>
              <w:autoSpaceDN/>
              <w:adjustRightInd/>
              <w:spacing w:line="240" w:lineRule="auto"/>
              <w:jc w:val="left"/>
              <w:textAlignment w:val="auto"/>
            </w:pPr>
            <w:r w:rsidRPr="00D92941">
              <w:t xml:space="preserve">0,07 </w:t>
            </w:r>
            <w:r>
              <w:t>/</w:t>
            </w:r>
            <w:r w:rsidRPr="00D92941">
              <w:t xml:space="preserve"> 0.28</w:t>
            </w:r>
          </w:p>
        </w:tc>
      </w:tr>
    </w:tbl>
    <w:p w:rsidR="00CC1CDD" w:rsidRPr="000F76E7" w:rsidRDefault="00CC1CDD" w:rsidP="00CC1CDD">
      <w:pPr>
        <w:suppressAutoHyphens/>
        <w:spacing w:line="240" w:lineRule="auto"/>
        <w:ind w:firstLine="709"/>
        <w:rPr>
          <w:rStyle w:val="FontStyle14"/>
          <w:b w:val="0"/>
          <w:color w:val="000000" w:themeColor="text1"/>
          <w:szCs w:val="28"/>
        </w:rPr>
      </w:pPr>
      <w:r w:rsidRPr="000F76E7">
        <w:rPr>
          <w:b/>
          <w:bCs/>
        </w:rPr>
        <w:t xml:space="preserve">Ограничения использования земельных участков и объектов капитального строительства применительно к зонам </w:t>
      </w:r>
      <w:r w:rsidRPr="000F76E7">
        <w:rPr>
          <w:b/>
          <w:bCs/>
          <w:iCs/>
        </w:rPr>
        <w:t>с особыми условиями использования территории:</w:t>
      </w:r>
    </w:p>
    <w:p w:rsidR="00F31290" w:rsidRDefault="00F31290" w:rsidP="00F31290">
      <w:pPr>
        <w:spacing w:line="240" w:lineRule="auto"/>
        <w:rPr>
          <w:b/>
          <w:bCs/>
          <w:u w:val="single"/>
        </w:rPr>
      </w:pPr>
      <w:r>
        <w:rPr>
          <w:b/>
          <w:bCs/>
          <w:u w:val="single"/>
        </w:rPr>
        <w:t>Для дер. Чадаевка</w:t>
      </w:r>
    </w:p>
    <w:p w:rsidR="00F31290" w:rsidRPr="00F31290" w:rsidRDefault="00F31290" w:rsidP="00F31290">
      <w:pPr>
        <w:spacing w:line="240" w:lineRule="auto"/>
        <w:ind w:firstLine="708"/>
      </w:pPr>
      <w:r w:rsidRPr="00F31290">
        <w:t>Для зон СХ-1, находящихся в водоохра</w:t>
      </w:r>
      <w:r>
        <w:t>н</w:t>
      </w:r>
      <w:r w:rsidRPr="00F31290">
        <w:t xml:space="preserve">ной зоне установлены </w:t>
      </w:r>
      <w:r w:rsidRPr="00F31290">
        <w:rPr>
          <w:lang w:eastAsia="ar-SA"/>
        </w:rPr>
        <w:t xml:space="preserve">ограничения использования земельных участков и объектов капитального строительства, применяемые для </w:t>
      </w:r>
      <w:r w:rsidRPr="00F31290">
        <w:t xml:space="preserve">водоохранных зон, прибрежных защитных полос, береговых полос </w:t>
      </w:r>
      <w:r w:rsidRPr="00F31290">
        <w:rPr>
          <w:lang w:eastAsia="ar-SA"/>
        </w:rPr>
        <w:t>(статья 3</w:t>
      </w:r>
      <w:r>
        <w:rPr>
          <w:lang w:eastAsia="ar-SA"/>
        </w:rPr>
        <w:t>2</w:t>
      </w:r>
      <w:r w:rsidRPr="00F31290">
        <w:rPr>
          <w:lang w:eastAsia="ar-SA"/>
        </w:rPr>
        <w:t>)</w:t>
      </w:r>
      <w:r w:rsidRPr="00F31290">
        <w:t>.</w:t>
      </w:r>
    </w:p>
    <w:p w:rsidR="00F31290" w:rsidRPr="00F31290" w:rsidRDefault="00F31290" w:rsidP="00F31290">
      <w:pPr>
        <w:spacing w:line="240" w:lineRule="auto"/>
        <w:ind w:firstLine="708"/>
      </w:pPr>
      <w:r w:rsidRPr="00F31290">
        <w:t xml:space="preserve">Для зон СХ-1, находящихся в санитарно-защитной зоне промышленных предприятий </w:t>
      </w:r>
      <w:r>
        <w:t>установлены</w:t>
      </w:r>
      <w:r w:rsidRPr="00F31290">
        <w:t xml:space="preserve"> </w:t>
      </w:r>
      <w:r w:rsidRPr="00F31290">
        <w:rPr>
          <w:lang w:eastAsia="ar-SA"/>
        </w:rPr>
        <w:t xml:space="preserve">ограничения использования земельных участков и объектов капитального строительства, применяемые для </w:t>
      </w:r>
      <w:r w:rsidRPr="00F31290">
        <w:t>санитарно-защитных зон (статья 3</w:t>
      </w:r>
      <w:r>
        <w:t>3</w:t>
      </w:r>
      <w:r w:rsidRPr="00F31290">
        <w:t>).</w:t>
      </w:r>
    </w:p>
    <w:p w:rsidR="00F31290" w:rsidRDefault="00F31290" w:rsidP="00F31290">
      <w:pPr>
        <w:spacing w:line="240" w:lineRule="auto"/>
        <w:ind w:firstLine="708"/>
        <w:rPr>
          <w:b/>
        </w:rPr>
      </w:pPr>
      <w:r w:rsidRPr="00F31290">
        <w:t xml:space="preserve">Для зон СХ-1, находящихся в охранной зоне линий электропередач установлены </w:t>
      </w:r>
      <w:r w:rsidRPr="00F31290">
        <w:rPr>
          <w:lang w:eastAsia="ar-SA"/>
        </w:rPr>
        <w:t xml:space="preserve">ограничения использования земельных участков и объектов капитального строительства, применяемые </w:t>
      </w:r>
      <w:r w:rsidRPr="00F31290">
        <w:t>для охранных зон линий электропередач (статья 3</w:t>
      </w:r>
      <w:r>
        <w:t>6</w:t>
      </w:r>
      <w:r w:rsidRPr="00F31290">
        <w:t>).</w:t>
      </w:r>
    </w:p>
    <w:p w:rsidR="00F31290" w:rsidRDefault="00F31290" w:rsidP="00F31290">
      <w:pPr>
        <w:spacing w:line="240" w:lineRule="auto"/>
        <w:rPr>
          <w:b/>
          <w:bCs/>
          <w:u w:val="single"/>
        </w:rPr>
      </w:pPr>
      <w:r>
        <w:rPr>
          <w:b/>
          <w:bCs/>
          <w:u w:val="single"/>
        </w:rPr>
        <w:t>Для пос. Братство</w:t>
      </w:r>
    </w:p>
    <w:p w:rsidR="00F31290" w:rsidRPr="00F31290" w:rsidRDefault="00F31290" w:rsidP="00F31290">
      <w:pPr>
        <w:spacing w:line="240" w:lineRule="auto"/>
      </w:pPr>
      <w:r>
        <w:tab/>
      </w:r>
      <w:r w:rsidRPr="00F31290">
        <w:t>Для зон СХ-1, находящихся в охранной зоне линий электропередач установлены ограничения использования земельных участков и объектов капитального строительства, применяемые для охранных зон линий электропередач (статья 3</w:t>
      </w:r>
      <w:r>
        <w:t>6</w:t>
      </w:r>
      <w:r w:rsidRPr="00F31290">
        <w:t>).</w:t>
      </w:r>
    </w:p>
    <w:p w:rsidR="00F31290" w:rsidRPr="00F31290" w:rsidRDefault="00F31290" w:rsidP="00F31290">
      <w:pPr>
        <w:spacing w:line="240" w:lineRule="auto"/>
        <w:ind w:firstLine="708"/>
      </w:pPr>
      <w:r w:rsidRPr="00F31290">
        <w:t xml:space="preserve">Для зон СХ-1, находящихся в охранной зоне газопровода установлены ограничения использования земельных участков и объектов капитального строительства, применяемые для охранных зон </w:t>
      </w:r>
      <w:r>
        <w:t>газопровода</w:t>
      </w:r>
      <w:r w:rsidRPr="00F31290">
        <w:t xml:space="preserve"> (статья 3</w:t>
      </w:r>
      <w:r>
        <w:t>7</w:t>
      </w:r>
      <w:r w:rsidRPr="00F31290">
        <w:t>).</w:t>
      </w:r>
    </w:p>
    <w:p w:rsidR="00F31290" w:rsidRDefault="00F31290" w:rsidP="00F31290">
      <w:pPr>
        <w:spacing w:line="240" w:lineRule="auto"/>
        <w:ind w:firstLine="708"/>
      </w:pPr>
      <w:r w:rsidRPr="00F31290">
        <w:t>Для зон СХ-1, находящихся в водоохран</w:t>
      </w:r>
      <w:r>
        <w:t>н</w:t>
      </w:r>
      <w:r w:rsidRPr="00F31290">
        <w:t>ой зоне установлены ограничения использования земельных участков и объектов капитального строительства, применяемые для водоохранных зон, прибрежных защитных полос, береговых полос (статья 3</w:t>
      </w:r>
      <w:r>
        <w:t>2</w:t>
      </w:r>
      <w:r w:rsidRPr="00F31290">
        <w:t>).</w:t>
      </w:r>
    </w:p>
    <w:p w:rsidR="00F31290" w:rsidRDefault="00F31290" w:rsidP="00F31290">
      <w:pPr>
        <w:spacing w:line="240" w:lineRule="auto"/>
        <w:rPr>
          <w:b/>
          <w:u w:val="single"/>
          <w:lang w:eastAsia="ar-SA"/>
        </w:rPr>
      </w:pPr>
      <w:r>
        <w:rPr>
          <w:b/>
          <w:u w:val="single"/>
          <w:lang w:eastAsia="ar-SA"/>
        </w:rPr>
        <w:t xml:space="preserve">Для пос. Стройиндустрия, пос. Раево-Воскресенский </w:t>
      </w:r>
    </w:p>
    <w:p w:rsidR="00F31290" w:rsidRPr="00F31290" w:rsidRDefault="00F31290" w:rsidP="00F31290">
      <w:pPr>
        <w:spacing w:line="240" w:lineRule="auto"/>
        <w:ind w:firstLine="708"/>
      </w:pPr>
      <w:r w:rsidRPr="00F31290">
        <w:t>Для зон СХ-1, находящихся в водоохран</w:t>
      </w:r>
      <w:r>
        <w:t>н</w:t>
      </w:r>
      <w:r w:rsidRPr="00F31290">
        <w:t xml:space="preserve">ой зоне установлены </w:t>
      </w:r>
      <w:r w:rsidRPr="00F31290">
        <w:rPr>
          <w:lang w:eastAsia="ar-SA"/>
        </w:rPr>
        <w:t xml:space="preserve">ограничения использования земельных участков и объектов капитального строительства, применяемые для </w:t>
      </w:r>
      <w:r w:rsidRPr="00F31290">
        <w:t xml:space="preserve">водоохранных зон, прибрежных защитных полос, береговых полос </w:t>
      </w:r>
      <w:r w:rsidRPr="00F31290">
        <w:rPr>
          <w:lang w:eastAsia="ar-SA"/>
        </w:rPr>
        <w:t>(статья 3</w:t>
      </w:r>
      <w:r>
        <w:rPr>
          <w:lang w:eastAsia="ar-SA"/>
        </w:rPr>
        <w:t>2</w:t>
      </w:r>
      <w:r w:rsidRPr="00F31290">
        <w:rPr>
          <w:lang w:eastAsia="ar-SA"/>
        </w:rPr>
        <w:t>)</w:t>
      </w:r>
      <w:r w:rsidRPr="00F31290">
        <w:t>.</w:t>
      </w:r>
    </w:p>
    <w:p w:rsidR="00F31290" w:rsidRPr="00F31290" w:rsidRDefault="00F31290" w:rsidP="00F31290">
      <w:pPr>
        <w:spacing w:line="240" w:lineRule="auto"/>
        <w:ind w:firstLine="708"/>
      </w:pPr>
      <w:r w:rsidRPr="00F31290">
        <w:t xml:space="preserve">Для зон СХ-1, находящихся в санитарно-защитной зоне промышленных предприятий </w:t>
      </w:r>
      <w:r>
        <w:t>установлены</w:t>
      </w:r>
      <w:r w:rsidRPr="00F31290">
        <w:t xml:space="preserve"> </w:t>
      </w:r>
      <w:r w:rsidRPr="00F31290">
        <w:rPr>
          <w:lang w:eastAsia="ar-SA"/>
        </w:rPr>
        <w:t xml:space="preserve">ограничения использования земельных участков и объектов капитального строительства, применяемые для </w:t>
      </w:r>
      <w:r w:rsidRPr="00F31290">
        <w:t>санитарно-защитных зон (статья 3</w:t>
      </w:r>
      <w:r>
        <w:t>3</w:t>
      </w:r>
      <w:r w:rsidRPr="00F31290">
        <w:t>).</w:t>
      </w:r>
    </w:p>
    <w:p w:rsidR="00F31290" w:rsidRDefault="00F31290" w:rsidP="00F31290">
      <w:pPr>
        <w:spacing w:line="240" w:lineRule="auto"/>
        <w:ind w:firstLine="708"/>
        <w:rPr>
          <w:b/>
        </w:rPr>
      </w:pPr>
      <w:r w:rsidRPr="00F31290">
        <w:t xml:space="preserve">Для зон СХ-1, находящихся в охранной зоне линий электропередач установлены </w:t>
      </w:r>
      <w:r w:rsidRPr="00F31290">
        <w:rPr>
          <w:lang w:eastAsia="ar-SA"/>
        </w:rPr>
        <w:t xml:space="preserve">ограничения использования земельных участков и объектов капитального строительства, применяемые </w:t>
      </w:r>
      <w:r w:rsidRPr="00F31290">
        <w:t>для охранных зон линий электропередач (статья 3</w:t>
      </w:r>
      <w:r>
        <w:t>6</w:t>
      </w:r>
      <w:r w:rsidRPr="00F31290">
        <w:t>).</w:t>
      </w:r>
    </w:p>
    <w:p w:rsidR="00F31290" w:rsidRDefault="00F31290" w:rsidP="00F31290">
      <w:pPr>
        <w:spacing w:line="240" w:lineRule="auto"/>
      </w:pPr>
      <w:r>
        <w:rPr>
          <w:b/>
          <w:bCs/>
          <w:u w:val="single"/>
        </w:rPr>
        <w:t>Для с. Нижнее Голицыно</w:t>
      </w:r>
    </w:p>
    <w:p w:rsidR="00F31290" w:rsidRPr="00F31290" w:rsidRDefault="00F31290" w:rsidP="00F31290">
      <w:pPr>
        <w:spacing w:line="240" w:lineRule="auto"/>
        <w:ind w:firstLine="708"/>
        <w:rPr>
          <w:bCs/>
        </w:rPr>
      </w:pPr>
      <w:r w:rsidRPr="00F31290">
        <w:t>Для зон СХ-1</w:t>
      </w:r>
      <w:r w:rsidRPr="00F31290">
        <w:rPr>
          <w:bCs/>
        </w:rPr>
        <w:t>, находящихся в охранной зоне линий электропередач</w:t>
      </w:r>
      <w:r w:rsidRPr="00F31290">
        <w:t xml:space="preserve"> установлены ограничения использования земельных участков и объектов капитального строительства, </w:t>
      </w:r>
      <w:r w:rsidRPr="00F31290">
        <w:rPr>
          <w:bCs/>
        </w:rPr>
        <w:t>применяемые для охранных зон линий электропередач (статья 3</w:t>
      </w:r>
      <w:r>
        <w:rPr>
          <w:bCs/>
        </w:rPr>
        <w:t>6</w:t>
      </w:r>
      <w:r w:rsidRPr="00F31290">
        <w:rPr>
          <w:bCs/>
        </w:rPr>
        <w:t>).</w:t>
      </w:r>
    </w:p>
    <w:p w:rsidR="00F31290" w:rsidRPr="00F31290" w:rsidRDefault="00F31290" w:rsidP="00F31290">
      <w:pPr>
        <w:spacing w:line="240" w:lineRule="auto"/>
        <w:ind w:firstLine="708"/>
        <w:rPr>
          <w:bCs/>
        </w:rPr>
      </w:pPr>
      <w:r w:rsidRPr="00F31290">
        <w:t>Для зон СХ-1</w:t>
      </w:r>
      <w:r w:rsidRPr="00F31290">
        <w:rPr>
          <w:bCs/>
        </w:rPr>
        <w:t>, находящихся в санитарно-защитной зоне</w:t>
      </w:r>
      <w:r w:rsidRPr="00F31290">
        <w:t xml:space="preserve"> установлены ограничения использования земельных участков и объектов капитального строительства, </w:t>
      </w:r>
      <w:r w:rsidRPr="00F31290">
        <w:rPr>
          <w:bCs/>
        </w:rPr>
        <w:t>применяемые для санитарно-защитных зон (статья 3</w:t>
      </w:r>
      <w:r>
        <w:rPr>
          <w:bCs/>
        </w:rPr>
        <w:t>3</w:t>
      </w:r>
      <w:r w:rsidRPr="00F31290">
        <w:rPr>
          <w:bCs/>
        </w:rPr>
        <w:t>).</w:t>
      </w:r>
    </w:p>
    <w:p w:rsidR="006E32CF" w:rsidRDefault="00F31290" w:rsidP="00F31290">
      <w:pPr>
        <w:tabs>
          <w:tab w:val="left" w:pos="1134"/>
        </w:tabs>
        <w:spacing w:line="240" w:lineRule="auto"/>
        <w:ind w:firstLine="709"/>
        <w:rPr>
          <w:sz w:val="28"/>
          <w:szCs w:val="28"/>
        </w:rPr>
      </w:pPr>
      <w:r w:rsidRPr="00F31290">
        <w:rPr>
          <w:bCs/>
        </w:rPr>
        <w:t xml:space="preserve">Все зоны </w:t>
      </w:r>
      <w:r w:rsidRPr="00F31290">
        <w:t xml:space="preserve">СХ-1 дер. Чадаевка, пос. Стройиндустрия, пос. Раево-Воскресенский, пос. Братство, с. Нижнее Голицыно </w:t>
      </w:r>
      <w:r w:rsidRPr="00F31290">
        <w:rPr>
          <w:bCs/>
        </w:rPr>
        <w:t>находятся в зоне ограничения приаэродромной территории Ртищевского аэродрома, высота зданий определяется в соответствии со стать</w:t>
      </w:r>
      <w:r>
        <w:rPr>
          <w:bCs/>
        </w:rPr>
        <w:t>е</w:t>
      </w:r>
      <w:r w:rsidRPr="00F31290">
        <w:rPr>
          <w:bCs/>
        </w:rPr>
        <w:t xml:space="preserve">й </w:t>
      </w:r>
      <w:r>
        <w:rPr>
          <w:bCs/>
        </w:rPr>
        <w:t>40</w:t>
      </w:r>
      <w:r w:rsidRPr="00F31290">
        <w:rPr>
          <w:bCs/>
        </w:rPr>
        <w:t>.</w:t>
      </w:r>
    </w:p>
    <w:p w:rsidR="006E32CF" w:rsidRDefault="006E32CF" w:rsidP="006E32CF">
      <w:pPr>
        <w:tabs>
          <w:tab w:val="left" w:pos="1134"/>
        </w:tabs>
        <w:spacing w:line="240" w:lineRule="auto"/>
        <w:ind w:firstLine="709"/>
        <w:rPr>
          <w:sz w:val="28"/>
          <w:szCs w:val="28"/>
        </w:rPr>
      </w:pPr>
    </w:p>
    <w:p w:rsidR="006E32CF" w:rsidRDefault="006E32CF" w:rsidP="006E32CF">
      <w:pPr>
        <w:tabs>
          <w:tab w:val="left" w:pos="1134"/>
        </w:tabs>
        <w:spacing w:line="240" w:lineRule="auto"/>
        <w:ind w:firstLine="709"/>
        <w:rPr>
          <w:b/>
          <w:sz w:val="28"/>
          <w:szCs w:val="28"/>
        </w:rPr>
      </w:pPr>
      <w:r w:rsidRPr="008C4BDE">
        <w:rPr>
          <w:b/>
          <w:sz w:val="28"/>
          <w:szCs w:val="28"/>
        </w:rPr>
        <w:t>СХ-2</w:t>
      </w:r>
      <w:r w:rsidR="00C93F7F">
        <w:rPr>
          <w:b/>
          <w:sz w:val="28"/>
          <w:szCs w:val="28"/>
        </w:rPr>
        <w:t xml:space="preserve"> - </w:t>
      </w:r>
      <w:r w:rsidRPr="008C4BDE">
        <w:rPr>
          <w:b/>
          <w:sz w:val="28"/>
          <w:szCs w:val="28"/>
        </w:rPr>
        <w:t xml:space="preserve">Зона для ведения огородничества </w:t>
      </w:r>
    </w:p>
    <w:p w:rsidR="00CC1CDD" w:rsidRPr="00CC1CDD" w:rsidRDefault="00CC1CDD" w:rsidP="00CC1CDD">
      <w:pPr>
        <w:tabs>
          <w:tab w:val="left" w:pos="1134"/>
        </w:tabs>
        <w:spacing w:line="240" w:lineRule="auto"/>
        <w:ind w:firstLine="709"/>
        <w:rPr>
          <w:b/>
          <w:sz w:val="28"/>
          <w:szCs w:val="28"/>
        </w:rPr>
      </w:pPr>
      <w:r w:rsidRPr="00CC1CDD">
        <w:rPr>
          <w:i/>
          <w:iCs/>
        </w:rPr>
        <w:t>Зона для ведения огородничества выделена для обеспечения правовых условий формирования территорий, используемых в целях удовлетворения потребностей населения в выращивании овощей, а также отдыха при соблюдении нижеследующих видов и параметров разрешенного использования недвижимости.</w:t>
      </w:r>
    </w:p>
    <w:p w:rsidR="00CC1CDD" w:rsidRPr="000356CB" w:rsidRDefault="00CC1CDD" w:rsidP="00EB3AE3">
      <w:pPr>
        <w:pStyle w:val="aa"/>
        <w:numPr>
          <w:ilvl w:val="0"/>
          <w:numId w:val="144"/>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CC1CDD" w:rsidRPr="007949EB" w:rsidTr="00CC1CDD">
        <w:trPr>
          <w:trHeight w:val="20"/>
          <w:tblHeader/>
        </w:trPr>
        <w:tc>
          <w:tcPr>
            <w:tcW w:w="915" w:type="pct"/>
            <w:shd w:val="clear" w:color="auto" w:fill="auto"/>
            <w:vAlign w:val="center"/>
          </w:tcPr>
          <w:p w:rsidR="00CC1CDD" w:rsidRPr="00156C2E" w:rsidRDefault="00CC1CDD" w:rsidP="00CC1CDD">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CC1CDD" w:rsidRPr="00156C2E" w:rsidRDefault="00CC1CDD" w:rsidP="00CC1CDD">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CC1CDD" w:rsidRPr="00156C2E" w:rsidRDefault="00CC1CDD" w:rsidP="00CC1CDD">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3.1.1</w:t>
            </w:r>
          </w:p>
        </w:tc>
        <w:tc>
          <w:tcPr>
            <w:tcW w:w="1795" w:type="pct"/>
            <w:tcBorders>
              <w:top w:val="single" w:sz="4" w:space="0" w:color="auto"/>
              <w:bottom w:val="single" w:sz="4" w:space="0" w:color="auto"/>
            </w:tcBorders>
            <w:shd w:val="clear" w:color="auto" w:fill="auto"/>
            <w:vAlign w:val="center"/>
          </w:tcPr>
          <w:p w:rsidR="00CC1CDD" w:rsidRPr="008C4BDE" w:rsidRDefault="00CC1CDD" w:rsidP="00CC1CDD">
            <w:pPr>
              <w:spacing w:line="240" w:lineRule="auto"/>
              <w:rPr>
                <w:bCs/>
              </w:rPr>
            </w:pPr>
            <w:r w:rsidRPr="008C4BDE">
              <w:t>Предоставление коммунальных услуг</w:t>
            </w:r>
          </w:p>
        </w:tc>
        <w:tc>
          <w:tcPr>
            <w:tcW w:w="2290" w:type="pct"/>
            <w:shd w:val="clear" w:color="auto" w:fill="auto"/>
            <w:vAlign w:val="center"/>
          </w:tcPr>
          <w:p w:rsidR="00CC1CDD" w:rsidRPr="00303153" w:rsidRDefault="00CC1CDD" w:rsidP="00CC1CDD">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13.0</w:t>
            </w:r>
          </w:p>
        </w:tc>
        <w:tc>
          <w:tcPr>
            <w:tcW w:w="1795" w:type="pct"/>
            <w:tcBorders>
              <w:top w:val="single" w:sz="4" w:space="0" w:color="auto"/>
              <w:bottom w:val="single" w:sz="4" w:space="0" w:color="auto"/>
            </w:tcBorders>
            <w:shd w:val="clear" w:color="auto" w:fill="auto"/>
            <w:vAlign w:val="center"/>
          </w:tcPr>
          <w:p w:rsidR="00CC1CDD" w:rsidRPr="008C4BDE" w:rsidRDefault="00CC1CDD" w:rsidP="00CC1CDD">
            <w:pPr>
              <w:spacing w:line="240" w:lineRule="auto"/>
            </w:pPr>
            <w:r w:rsidRPr="008C4BDE">
              <w:t>Земельные участки общего назначения</w:t>
            </w:r>
          </w:p>
        </w:tc>
        <w:tc>
          <w:tcPr>
            <w:tcW w:w="2290" w:type="pct"/>
            <w:shd w:val="clear" w:color="auto" w:fill="auto"/>
            <w:vAlign w:val="center"/>
          </w:tcPr>
          <w:p w:rsidR="00CC1CDD" w:rsidRPr="006035E3" w:rsidRDefault="00CC1CDD" w:rsidP="00CC1CDD">
            <w:pPr>
              <w:spacing w:line="240" w:lineRule="auto"/>
              <w:jc w:val="left"/>
            </w:pPr>
            <w:r w:rsidRPr="006035E3">
              <w:rPr>
                <w:sz w:val="22"/>
                <w:szCs w:val="22"/>
              </w:rPr>
              <w:t>Сооружения локального инженерного обеспечения;</w:t>
            </w:r>
            <w:r>
              <w:rPr>
                <w:sz w:val="22"/>
                <w:szCs w:val="22"/>
              </w:rPr>
              <w:t xml:space="preserve"> </w:t>
            </w:r>
            <w:r w:rsidRPr="006035E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7949EB" w:rsidTr="00CC1CDD">
        <w:trPr>
          <w:trHeight w:val="20"/>
        </w:trPr>
        <w:tc>
          <w:tcPr>
            <w:tcW w:w="915" w:type="pct"/>
            <w:tcBorders>
              <w:top w:val="single" w:sz="4" w:space="0" w:color="auto"/>
              <w:bottom w:val="single" w:sz="4" w:space="0" w:color="auto"/>
            </w:tcBorders>
            <w:shd w:val="clear" w:color="auto" w:fill="auto"/>
            <w:vAlign w:val="center"/>
          </w:tcPr>
          <w:p w:rsidR="00CC1CDD" w:rsidRPr="00AB1EDD" w:rsidRDefault="00CC1CDD" w:rsidP="00CC1CDD">
            <w:pPr>
              <w:jc w:val="center"/>
              <w:rPr>
                <w:bCs/>
              </w:rPr>
            </w:pPr>
            <w:r>
              <w:t>13.1</w:t>
            </w:r>
          </w:p>
        </w:tc>
        <w:tc>
          <w:tcPr>
            <w:tcW w:w="1795" w:type="pct"/>
            <w:tcBorders>
              <w:top w:val="single" w:sz="4" w:space="0" w:color="auto"/>
              <w:bottom w:val="single" w:sz="4" w:space="0" w:color="auto"/>
            </w:tcBorders>
            <w:shd w:val="clear" w:color="auto" w:fill="auto"/>
            <w:vAlign w:val="center"/>
          </w:tcPr>
          <w:p w:rsidR="00CC1CDD" w:rsidRPr="008C4BDE" w:rsidRDefault="00CC1CDD" w:rsidP="00CC1CDD">
            <w:pPr>
              <w:spacing w:line="240" w:lineRule="auto"/>
            </w:pPr>
            <w:r w:rsidRPr="008C4BDE">
              <w:t>Ведение огородничества</w:t>
            </w:r>
          </w:p>
        </w:tc>
        <w:tc>
          <w:tcPr>
            <w:tcW w:w="2290" w:type="pct"/>
            <w:shd w:val="clear" w:color="auto" w:fill="auto"/>
          </w:tcPr>
          <w:p w:rsidR="00CC1CDD" w:rsidRPr="00303153" w:rsidRDefault="00CC1CDD" w:rsidP="00CC1CDD">
            <w:pPr>
              <w:spacing w:line="240" w:lineRule="auto"/>
              <w:jc w:val="left"/>
            </w:pP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CC1CDD" w:rsidRPr="00C741BC" w:rsidRDefault="00CC1CDD" w:rsidP="00EB3AE3">
      <w:pPr>
        <w:pStyle w:val="aa"/>
        <w:numPr>
          <w:ilvl w:val="0"/>
          <w:numId w:val="145"/>
        </w:numPr>
        <w:tabs>
          <w:tab w:val="left" w:pos="1134"/>
        </w:tabs>
        <w:suppressAutoHyphens/>
        <w:spacing w:line="240" w:lineRule="auto"/>
        <w:ind w:left="0" w:firstLine="709"/>
        <w:rPr>
          <w:bCs/>
          <w:iCs/>
        </w:rPr>
      </w:pPr>
      <w:r w:rsidRPr="002161C2">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CC1CDD" w:rsidRPr="00303153" w:rsidTr="00CC1CDD">
        <w:trPr>
          <w:tblHeader/>
        </w:trPr>
        <w:tc>
          <w:tcPr>
            <w:tcW w:w="1951" w:type="dxa"/>
            <w:tcBorders>
              <w:top w:val="single" w:sz="4" w:space="0" w:color="auto"/>
              <w:left w:val="single" w:sz="4" w:space="0" w:color="auto"/>
              <w:bottom w:val="single" w:sz="4" w:space="0" w:color="auto"/>
              <w:right w:val="single" w:sz="4" w:space="0" w:color="auto"/>
            </w:tcBorders>
          </w:tcPr>
          <w:p w:rsidR="00CC1CDD" w:rsidRPr="00303153" w:rsidRDefault="00CC1CDD" w:rsidP="00CC1CDD">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CC1CDD" w:rsidRPr="00303153" w:rsidRDefault="00CC1CDD" w:rsidP="00CC1CDD">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CC1CDD" w:rsidRPr="00303153" w:rsidRDefault="00CC1CDD" w:rsidP="00CC1CDD">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CC1CDD" w:rsidRPr="00303153" w:rsidTr="00CC1CDD">
        <w:tc>
          <w:tcPr>
            <w:tcW w:w="1951" w:type="dxa"/>
            <w:tcBorders>
              <w:top w:val="single" w:sz="4" w:space="0" w:color="auto"/>
              <w:left w:val="single" w:sz="4" w:space="0" w:color="auto"/>
              <w:bottom w:val="single" w:sz="4" w:space="0" w:color="auto"/>
              <w:right w:val="single" w:sz="4" w:space="0" w:color="auto"/>
            </w:tcBorders>
            <w:vAlign w:val="center"/>
          </w:tcPr>
          <w:p w:rsidR="00CC1CDD" w:rsidRPr="00CC1CDD" w:rsidRDefault="00CC1CDD" w:rsidP="00CC1CDD">
            <w:pPr>
              <w:spacing w:line="240" w:lineRule="auto"/>
              <w:jc w:val="center"/>
            </w:pPr>
            <w:r w:rsidRPr="00CC1CDD">
              <w:rPr>
                <w:szCs w:val="22"/>
              </w:rPr>
              <w:t>1.12</w:t>
            </w:r>
          </w:p>
        </w:tc>
        <w:tc>
          <w:tcPr>
            <w:tcW w:w="3544" w:type="dxa"/>
            <w:tcBorders>
              <w:top w:val="single" w:sz="4" w:space="0" w:color="auto"/>
              <w:left w:val="single" w:sz="4" w:space="0" w:color="auto"/>
              <w:bottom w:val="single" w:sz="4" w:space="0" w:color="auto"/>
              <w:right w:val="single" w:sz="4" w:space="0" w:color="auto"/>
            </w:tcBorders>
            <w:vAlign w:val="center"/>
          </w:tcPr>
          <w:p w:rsidR="00CC1CDD" w:rsidRPr="00CC1CDD" w:rsidRDefault="00CC1CDD" w:rsidP="00CC1CDD">
            <w:pPr>
              <w:spacing w:line="240" w:lineRule="auto"/>
            </w:pPr>
            <w:r w:rsidRPr="00CC1CDD">
              <w:rPr>
                <w:szCs w:val="22"/>
              </w:rPr>
              <w:t>Пчеловодство</w:t>
            </w:r>
          </w:p>
        </w:tc>
        <w:tc>
          <w:tcPr>
            <w:tcW w:w="4683" w:type="dxa"/>
            <w:tcBorders>
              <w:top w:val="single" w:sz="4" w:space="0" w:color="auto"/>
              <w:left w:val="single" w:sz="4" w:space="0" w:color="auto"/>
              <w:bottom w:val="single" w:sz="4" w:space="0" w:color="auto"/>
              <w:right w:val="single" w:sz="4" w:space="0" w:color="auto"/>
            </w:tcBorders>
          </w:tcPr>
          <w:p w:rsidR="00CC1CDD" w:rsidRPr="00303153" w:rsidRDefault="00CC1CDD" w:rsidP="00CC1CDD">
            <w:pPr>
              <w:spacing w:line="240" w:lineRule="auto"/>
              <w:jc w:val="left"/>
            </w:pP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CC1CDD" w:rsidRPr="00303153" w:rsidTr="00CC1CDD">
        <w:tc>
          <w:tcPr>
            <w:tcW w:w="1951" w:type="dxa"/>
            <w:tcBorders>
              <w:top w:val="single" w:sz="4" w:space="0" w:color="auto"/>
              <w:left w:val="single" w:sz="4" w:space="0" w:color="auto"/>
              <w:bottom w:val="single" w:sz="4" w:space="0" w:color="auto"/>
              <w:right w:val="single" w:sz="4" w:space="0" w:color="auto"/>
            </w:tcBorders>
            <w:vAlign w:val="center"/>
          </w:tcPr>
          <w:p w:rsidR="00CC1CDD" w:rsidRPr="00CC1CDD" w:rsidRDefault="00CC1CDD" w:rsidP="00CC1CDD">
            <w:pPr>
              <w:spacing w:line="240" w:lineRule="auto"/>
              <w:jc w:val="center"/>
            </w:pPr>
            <w:r w:rsidRPr="00CC1CDD">
              <w:rPr>
                <w:szCs w:val="22"/>
              </w:rPr>
              <w:t>1.17</w:t>
            </w:r>
          </w:p>
        </w:tc>
        <w:tc>
          <w:tcPr>
            <w:tcW w:w="3544" w:type="dxa"/>
            <w:tcBorders>
              <w:top w:val="single" w:sz="4" w:space="0" w:color="auto"/>
              <w:left w:val="single" w:sz="4" w:space="0" w:color="auto"/>
              <w:bottom w:val="single" w:sz="4" w:space="0" w:color="auto"/>
              <w:right w:val="single" w:sz="4" w:space="0" w:color="auto"/>
            </w:tcBorders>
            <w:vAlign w:val="center"/>
          </w:tcPr>
          <w:p w:rsidR="00CC1CDD" w:rsidRPr="00CC1CDD" w:rsidRDefault="00CC1CDD" w:rsidP="00CC1CDD">
            <w:pPr>
              <w:spacing w:line="240" w:lineRule="auto"/>
            </w:pPr>
            <w:r w:rsidRPr="00CC1CDD">
              <w:rPr>
                <w:szCs w:val="22"/>
              </w:rPr>
              <w:t>Питомники</w:t>
            </w:r>
          </w:p>
        </w:tc>
        <w:tc>
          <w:tcPr>
            <w:tcW w:w="4683" w:type="dxa"/>
            <w:tcBorders>
              <w:top w:val="single" w:sz="4" w:space="0" w:color="auto"/>
              <w:left w:val="single" w:sz="4" w:space="0" w:color="auto"/>
              <w:bottom w:val="single" w:sz="4" w:space="0" w:color="auto"/>
              <w:right w:val="single" w:sz="4" w:space="0" w:color="auto"/>
            </w:tcBorders>
          </w:tcPr>
          <w:p w:rsidR="00CC1CDD" w:rsidRPr="00303153" w:rsidRDefault="00CC1CDD" w:rsidP="00CC1CDD">
            <w:pPr>
              <w:spacing w:line="240" w:lineRule="auto"/>
              <w:jc w:val="left"/>
            </w:pPr>
            <w:r w:rsidRPr="00303153">
              <w:rPr>
                <w:sz w:val="22"/>
                <w:szCs w:val="22"/>
              </w:rPr>
              <w:t>Сооружения локального инженерного обеспечения;</w:t>
            </w:r>
            <w:r>
              <w:rPr>
                <w:sz w:val="22"/>
                <w:szCs w:val="22"/>
              </w:rPr>
              <w:t xml:space="preserve"> </w:t>
            </w:r>
            <w:r w:rsidRPr="00303153">
              <w:rPr>
                <w:sz w:val="22"/>
                <w:szCs w:val="22"/>
              </w:rPr>
              <w:t>площадки для сбора мусора; объекты пожарной охраны (резервуары для хранения воды); объекты технического, инженерно-технического обеспечения</w:t>
            </w:r>
          </w:p>
        </w:tc>
      </w:tr>
    </w:tbl>
    <w:p w:rsidR="00DA5FCB" w:rsidRDefault="00DA5FCB" w:rsidP="006E32CF">
      <w:pPr>
        <w:widowControl/>
        <w:autoSpaceDE/>
        <w:autoSpaceDN/>
        <w:adjustRightInd/>
        <w:spacing w:line="240" w:lineRule="auto"/>
        <w:ind w:firstLine="709"/>
        <w:textAlignment w:val="auto"/>
        <w:rPr>
          <w:b/>
          <w:bCs/>
          <w:iCs/>
          <w:szCs w:val="28"/>
        </w:rPr>
      </w:pPr>
    </w:p>
    <w:p w:rsidR="006E32CF" w:rsidRPr="00791DA1" w:rsidRDefault="006E32CF" w:rsidP="006E32CF">
      <w:pPr>
        <w:widowControl/>
        <w:autoSpaceDE/>
        <w:autoSpaceDN/>
        <w:adjustRightInd/>
        <w:spacing w:line="240" w:lineRule="auto"/>
        <w:ind w:firstLine="709"/>
        <w:textAlignment w:val="auto"/>
        <w:rPr>
          <w:sz w:val="28"/>
          <w:szCs w:val="28"/>
        </w:rPr>
      </w:pPr>
      <w:r w:rsidRPr="00CC1CDD">
        <w:rPr>
          <w:b/>
          <w:bCs/>
          <w:iCs/>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
        <w:gridCol w:w="4524"/>
        <w:gridCol w:w="4928"/>
      </w:tblGrid>
      <w:tr w:rsidR="006E32CF" w:rsidRPr="00791DA1" w:rsidTr="006E1823">
        <w:tc>
          <w:tcPr>
            <w:tcW w:w="339" w:type="pct"/>
            <w:tcBorders>
              <w:top w:val="single" w:sz="4" w:space="0" w:color="auto"/>
              <w:left w:val="single" w:sz="4" w:space="0" w:color="auto"/>
              <w:bottom w:val="single" w:sz="4" w:space="0" w:color="auto"/>
              <w:right w:val="single" w:sz="4" w:space="0" w:color="auto"/>
            </w:tcBorders>
            <w:vAlign w:val="center"/>
          </w:tcPr>
          <w:p w:rsidR="006E32CF" w:rsidRPr="00791DA1" w:rsidRDefault="006E32CF" w:rsidP="006E1823">
            <w:pPr>
              <w:widowControl/>
              <w:autoSpaceDE/>
              <w:autoSpaceDN/>
              <w:adjustRightInd/>
              <w:spacing w:line="240" w:lineRule="auto"/>
              <w:jc w:val="left"/>
              <w:textAlignment w:val="auto"/>
              <w:rPr>
                <w:b/>
                <w:bCs/>
              </w:rPr>
            </w:pPr>
            <w:r w:rsidRPr="00791DA1">
              <w:rPr>
                <w:b/>
                <w:bCs/>
              </w:rPr>
              <w:t>№ п/п</w:t>
            </w:r>
          </w:p>
        </w:tc>
        <w:tc>
          <w:tcPr>
            <w:tcW w:w="2231" w:type="pct"/>
            <w:tcBorders>
              <w:top w:val="single" w:sz="4" w:space="0" w:color="auto"/>
              <w:left w:val="single" w:sz="4" w:space="0" w:color="auto"/>
              <w:bottom w:val="single" w:sz="4" w:space="0" w:color="auto"/>
              <w:right w:val="single" w:sz="4" w:space="0" w:color="auto"/>
            </w:tcBorders>
            <w:vAlign w:val="center"/>
          </w:tcPr>
          <w:p w:rsidR="006E32CF" w:rsidRPr="00791DA1" w:rsidRDefault="006E32CF" w:rsidP="001D5D65">
            <w:pPr>
              <w:widowControl/>
              <w:autoSpaceDE/>
              <w:autoSpaceDN/>
              <w:adjustRightInd/>
              <w:spacing w:line="240" w:lineRule="auto"/>
              <w:jc w:val="center"/>
              <w:textAlignment w:val="auto"/>
              <w:rPr>
                <w:b/>
                <w:bCs/>
              </w:rPr>
            </w:pPr>
            <w:r w:rsidRPr="00791DA1">
              <w:rPr>
                <w:b/>
              </w:rPr>
              <w:t>Наименование предельных параметров разрешенного строительства, реконструкции объектов капитального строительства</w:t>
            </w:r>
          </w:p>
        </w:tc>
        <w:tc>
          <w:tcPr>
            <w:tcW w:w="2430" w:type="pct"/>
            <w:tcBorders>
              <w:top w:val="single" w:sz="4" w:space="0" w:color="auto"/>
              <w:left w:val="single" w:sz="4" w:space="0" w:color="auto"/>
              <w:bottom w:val="single" w:sz="4" w:space="0" w:color="auto"/>
              <w:right w:val="single" w:sz="4" w:space="0" w:color="auto"/>
            </w:tcBorders>
            <w:vAlign w:val="center"/>
          </w:tcPr>
          <w:p w:rsidR="006E32CF" w:rsidRPr="00791DA1" w:rsidRDefault="006E32CF" w:rsidP="001D5D65">
            <w:pPr>
              <w:widowControl/>
              <w:autoSpaceDE/>
              <w:autoSpaceDN/>
              <w:adjustRightInd/>
              <w:spacing w:line="240" w:lineRule="auto"/>
              <w:jc w:val="center"/>
              <w:textAlignment w:val="auto"/>
              <w:rPr>
                <w:b/>
                <w:bCs/>
              </w:rPr>
            </w:pPr>
            <w:r w:rsidRPr="00791DA1">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32CF" w:rsidRPr="00791DA1" w:rsidTr="006E1823">
        <w:tc>
          <w:tcPr>
            <w:tcW w:w="339" w:type="pct"/>
            <w:tcBorders>
              <w:top w:val="single" w:sz="4" w:space="0" w:color="auto"/>
              <w:left w:val="single" w:sz="4" w:space="0" w:color="auto"/>
              <w:bottom w:val="single" w:sz="4" w:space="0" w:color="auto"/>
              <w:right w:val="single" w:sz="4" w:space="0" w:color="auto"/>
            </w:tcBorders>
            <w:vAlign w:val="center"/>
          </w:tcPr>
          <w:p w:rsidR="006E32CF" w:rsidRPr="00791DA1" w:rsidRDefault="006E32CF" w:rsidP="006E1823">
            <w:pPr>
              <w:widowControl/>
              <w:autoSpaceDE/>
              <w:autoSpaceDN/>
              <w:adjustRightInd/>
              <w:spacing w:line="240" w:lineRule="auto"/>
              <w:jc w:val="left"/>
              <w:textAlignment w:val="auto"/>
            </w:pPr>
            <w:r w:rsidRPr="00791DA1">
              <w:t>1</w:t>
            </w:r>
          </w:p>
        </w:tc>
        <w:tc>
          <w:tcPr>
            <w:tcW w:w="2231" w:type="pct"/>
            <w:tcBorders>
              <w:top w:val="single" w:sz="4" w:space="0" w:color="auto"/>
              <w:left w:val="single" w:sz="4" w:space="0" w:color="auto"/>
              <w:bottom w:val="single" w:sz="4" w:space="0" w:color="auto"/>
              <w:right w:val="single" w:sz="4" w:space="0" w:color="auto"/>
            </w:tcBorders>
            <w:vAlign w:val="center"/>
          </w:tcPr>
          <w:p w:rsidR="006E32CF" w:rsidRPr="00791DA1" w:rsidRDefault="006E32CF" w:rsidP="006E1823">
            <w:pPr>
              <w:widowControl/>
              <w:autoSpaceDE/>
              <w:autoSpaceDN/>
              <w:adjustRightInd/>
              <w:spacing w:line="240" w:lineRule="auto"/>
              <w:jc w:val="left"/>
              <w:textAlignment w:val="auto"/>
            </w:pPr>
            <w:r w:rsidRPr="00791DA1">
              <w:t>Минимальная площадь земельных участков</w:t>
            </w:r>
          </w:p>
        </w:tc>
        <w:tc>
          <w:tcPr>
            <w:tcW w:w="2430" w:type="pct"/>
            <w:tcBorders>
              <w:top w:val="single" w:sz="4" w:space="0" w:color="auto"/>
              <w:left w:val="single" w:sz="4" w:space="0" w:color="auto"/>
              <w:bottom w:val="single" w:sz="4" w:space="0" w:color="auto"/>
              <w:right w:val="single" w:sz="4" w:space="0" w:color="auto"/>
            </w:tcBorders>
            <w:vAlign w:val="center"/>
          </w:tcPr>
          <w:p w:rsidR="006E32CF" w:rsidRPr="00791DA1" w:rsidRDefault="006E32CF" w:rsidP="006E1823">
            <w:pPr>
              <w:widowControl/>
              <w:autoSpaceDE/>
              <w:autoSpaceDN/>
              <w:adjustRightInd/>
              <w:spacing w:line="240" w:lineRule="auto"/>
              <w:jc w:val="left"/>
              <w:textAlignment w:val="auto"/>
            </w:pPr>
            <w:r w:rsidRPr="00791DA1">
              <w:t>300 кв. м.</w:t>
            </w:r>
          </w:p>
        </w:tc>
      </w:tr>
      <w:tr w:rsidR="006E32CF" w:rsidRPr="00791DA1" w:rsidTr="006E1823">
        <w:tc>
          <w:tcPr>
            <w:tcW w:w="339" w:type="pct"/>
            <w:tcBorders>
              <w:top w:val="single" w:sz="4" w:space="0" w:color="auto"/>
              <w:left w:val="single" w:sz="4" w:space="0" w:color="auto"/>
              <w:bottom w:val="single" w:sz="4" w:space="0" w:color="auto"/>
              <w:right w:val="single" w:sz="4" w:space="0" w:color="auto"/>
            </w:tcBorders>
            <w:vAlign w:val="center"/>
          </w:tcPr>
          <w:p w:rsidR="006E32CF" w:rsidRPr="00791DA1" w:rsidRDefault="006E32CF" w:rsidP="006E1823">
            <w:pPr>
              <w:widowControl/>
              <w:autoSpaceDE/>
              <w:autoSpaceDN/>
              <w:adjustRightInd/>
              <w:spacing w:line="240" w:lineRule="auto"/>
              <w:jc w:val="left"/>
              <w:textAlignment w:val="auto"/>
            </w:pPr>
            <w:r w:rsidRPr="00791DA1">
              <w:t>2</w:t>
            </w:r>
          </w:p>
        </w:tc>
        <w:tc>
          <w:tcPr>
            <w:tcW w:w="2231" w:type="pct"/>
            <w:tcBorders>
              <w:top w:val="single" w:sz="4" w:space="0" w:color="auto"/>
              <w:left w:val="single" w:sz="4" w:space="0" w:color="auto"/>
              <w:bottom w:val="single" w:sz="4" w:space="0" w:color="auto"/>
              <w:right w:val="single" w:sz="4" w:space="0" w:color="auto"/>
            </w:tcBorders>
            <w:vAlign w:val="center"/>
          </w:tcPr>
          <w:p w:rsidR="006E32CF" w:rsidRPr="00791DA1" w:rsidRDefault="006E32CF" w:rsidP="006E1823">
            <w:pPr>
              <w:widowControl/>
              <w:autoSpaceDE/>
              <w:autoSpaceDN/>
              <w:adjustRightInd/>
              <w:spacing w:line="240" w:lineRule="auto"/>
              <w:jc w:val="left"/>
              <w:textAlignment w:val="auto"/>
            </w:pPr>
            <w:r w:rsidRPr="00791DA1">
              <w:t xml:space="preserve">Максимальная площадь земельных участков </w:t>
            </w:r>
          </w:p>
        </w:tc>
        <w:tc>
          <w:tcPr>
            <w:tcW w:w="2430" w:type="pct"/>
            <w:tcBorders>
              <w:top w:val="single" w:sz="4" w:space="0" w:color="auto"/>
              <w:left w:val="single" w:sz="4" w:space="0" w:color="auto"/>
              <w:bottom w:val="single" w:sz="4" w:space="0" w:color="auto"/>
              <w:right w:val="single" w:sz="4" w:space="0" w:color="auto"/>
            </w:tcBorders>
            <w:vAlign w:val="center"/>
          </w:tcPr>
          <w:p w:rsidR="006E32CF" w:rsidRPr="00791DA1" w:rsidRDefault="006E32CF" w:rsidP="006E1823">
            <w:pPr>
              <w:widowControl/>
              <w:autoSpaceDE/>
              <w:autoSpaceDN/>
              <w:adjustRightInd/>
              <w:spacing w:line="240" w:lineRule="auto"/>
              <w:jc w:val="left"/>
              <w:textAlignment w:val="auto"/>
            </w:pPr>
            <w:r w:rsidRPr="00791DA1">
              <w:t>20000 кв. м</w:t>
            </w:r>
          </w:p>
        </w:tc>
      </w:tr>
      <w:tr w:rsidR="006E32CF" w:rsidRPr="00791DA1" w:rsidTr="006E1823">
        <w:trPr>
          <w:trHeight w:val="985"/>
        </w:trPr>
        <w:tc>
          <w:tcPr>
            <w:tcW w:w="339" w:type="pct"/>
            <w:tcBorders>
              <w:top w:val="single" w:sz="4" w:space="0" w:color="auto"/>
              <w:left w:val="single" w:sz="4" w:space="0" w:color="auto"/>
              <w:bottom w:val="single" w:sz="4" w:space="0" w:color="auto"/>
              <w:right w:val="single" w:sz="4" w:space="0" w:color="auto"/>
            </w:tcBorders>
            <w:vAlign w:val="center"/>
          </w:tcPr>
          <w:p w:rsidR="006E32CF" w:rsidRPr="00791DA1" w:rsidRDefault="006E32CF" w:rsidP="006E1823">
            <w:pPr>
              <w:widowControl/>
              <w:autoSpaceDE/>
              <w:autoSpaceDN/>
              <w:adjustRightInd/>
              <w:spacing w:line="240" w:lineRule="auto"/>
              <w:jc w:val="left"/>
              <w:textAlignment w:val="auto"/>
            </w:pPr>
            <w:r w:rsidRPr="00791DA1">
              <w:t>3</w:t>
            </w:r>
          </w:p>
        </w:tc>
        <w:tc>
          <w:tcPr>
            <w:tcW w:w="2231" w:type="pct"/>
            <w:tcBorders>
              <w:top w:val="single" w:sz="4" w:space="0" w:color="auto"/>
              <w:left w:val="single" w:sz="4" w:space="0" w:color="auto"/>
              <w:bottom w:val="single" w:sz="4" w:space="0" w:color="auto"/>
              <w:right w:val="single" w:sz="4" w:space="0" w:color="auto"/>
            </w:tcBorders>
            <w:vAlign w:val="center"/>
          </w:tcPr>
          <w:p w:rsidR="006E32CF" w:rsidRPr="00791DA1" w:rsidRDefault="006E32CF" w:rsidP="006E1823">
            <w:pPr>
              <w:widowControl/>
              <w:autoSpaceDE/>
              <w:autoSpaceDN/>
              <w:adjustRightInd/>
              <w:spacing w:line="240" w:lineRule="auto"/>
              <w:jc w:val="left"/>
              <w:textAlignment w:val="auto"/>
            </w:pPr>
            <w:r w:rsidRPr="00791DA1">
              <w:t>Минимальные отступы зданий, строений, сооружений от границ земельных участков</w:t>
            </w:r>
          </w:p>
        </w:tc>
        <w:tc>
          <w:tcPr>
            <w:tcW w:w="2430" w:type="pct"/>
            <w:tcBorders>
              <w:top w:val="single" w:sz="4" w:space="0" w:color="auto"/>
              <w:left w:val="single" w:sz="4" w:space="0" w:color="auto"/>
              <w:bottom w:val="single" w:sz="4" w:space="0" w:color="auto"/>
              <w:right w:val="single" w:sz="4" w:space="0" w:color="auto"/>
            </w:tcBorders>
            <w:vAlign w:val="center"/>
          </w:tcPr>
          <w:p w:rsidR="006E32CF" w:rsidRPr="00791DA1" w:rsidRDefault="006E32CF" w:rsidP="006E1823">
            <w:pPr>
              <w:widowControl/>
              <w:autoSpaceDE/>
              <w:autoSpaceDN/>
              <w:adjustRightInd/>
              <w:spacing w:line="240" w:lineRule="auto"/>
              <w:jc w:val="left"/>
              <w:textAlignment w:val="auto"/>
            </w:pPr>
            <w:r w:rsidRPr="00791DA1">
              <w:t xml:space="preserve">- от хозяйственных и прочих строений </w:t>
            </w:r>
            <w:r w:rsidRPr="00791DA1">
              <w:rPr>
                <w:b/>
                <w:bCs/>
              </w:rPr>
              <w:t>–</w:t>
            </w:r>
            <w:r w:rsidRPr="00791DA1">
              <w:t xml:space="preserve"> 1 м; </w:t>
            </w:r>
          </w:p>
          <w:p w:rsidR="006E32CF" w:rsidRPr="00791DA1" w:rsidRDefault="006E32CF" w:rsidP="006E1823">
            <w:pPr>
              <w:widowControl/>
              <w:autoSpaceDE/>
              <w:autoSpaceDN/>
              <w:adjustRightInd/>
              <w:spacing w:line="240" w:lineRule="auto"/>
              <w:jc w:val="left"/>
              <w:textAlignment w:val="auto"/>
            </w:pPr>
            <w:r w:rsidRPr="00791DA1">
              <w:t xml:space="preserve">- открытой стоянки </w:t>
            </w:r>
            <w:r w:rsidRPr="00791DA1">
              <w:rPr>
                <w:b/>
                <w:bCs/>
              </w:rPr>
              <w:t>–</w:t>
            </w:r>
            <w:r w:rsidRPr="00791DA1">
              <w:t xml:space="preserve"> 1 м; </w:t>
            </w:r>
          </w:p>
          <w:p w:rsidR="006E32CF" w:rsidRPr="00791DA1" w:rsidRDefault="006E32CF" w:rsidP="006E1823">
            <w:pPr>
              <w:widowControl/>
              <w:autoSpaceDE/>
              <w:autoSpaceDN/>
              <w:adjustRightInd/>
              <w:spacing w:line="240" w:lineRule="auto"/>
              <w:jc w:val="left"/>
              <w:textAlignment w:val="auto"/>
            </w:pPr>
            <w:r w:rsidRPr="00791DA1">
              <w:t xml:space="preserve">- отдельно стоящего гаража </w:t>
            </w:r>
            <w:r w:rsidRPr="00791DA1">
              <w:rPr>
                <w:b/>
                <w:bCs/>
              </w:rPr>
              <w:t>–</w:t>
            </w:r>
            <w:r w:rsidRPr="00791DA1">
              <w:t xml:space="preserve"> 1 м.</w:t>
            </w:r>
          </w:p>
          <w:p w:rsidR="006E32CF" w:rsidRPr="00791DA1" w:rsidRDefault="006E32CF" w:rsidP="006E1823">
            <w:pPr>
              <w:widowControl/>
              <w:autoSpaceDE/>
              <w:autoSpaceDN/>
              <w:adjustRightInd/>
              <w:spacing w:line="240" w:lineRule="auto"/>
              <w:jc w:val="left"/>
              <w:textAlignment w:val="auto"/>
            </w:pPr>
            <w:r w:rsidRPr="00791DA1">
              <w:t>Для других объектов не подлежит установлению</w:t>
            </w:r>
          </w:p>
        </w:tc>
      </w:tr>
      <w:tr w:rsidR="006E32CF" w:rsidRPr="00791DA1" w:rsidTr="00DA5FCB">
        <w:trPr>
          <w:trHeight w:val="942"/>
        </w:trPr>
        <w:tc>
          <w:tcPr>
            <w:tcW w:w="339" w:type="pct"/>
            <w:tcBorders>
              <w:top w:val="single" w:sz="4" w:space="0" w:color="auto"/>
              <w:left w:val="single" w:sz="4" w:space="0" w:color="auto"/>
              <w:bottom w:val="single" w:sz="4" w:space="0" w:color="auto"/>
              <w:right w:val="single" w:sz="4" w:space="0" w:color="auto"/>
            </w:tcBorders>
            <w:vAlign w:val="center"/>
          </w:tcPr>
          <w:p w:rsidR="006E32CF" w:rsidRPr="00791DA1" w:rsidRDefault="006E32CF" w:rsidP="006E1823">
            <w:pPr>
              <w:widowControl/>
              <w:autoSpaceDE/>
              <w:autoSpaceDN/>
              <w:adjustRightInd/>
              <w:spacing w:line="240" w:lineRule="auto"/>
              <w:jc w:val="left"/>
              <w:textAlignment w:val="auto"/>
            </w:pPr>
            <w:r w:rsidRPr="00791DA1">
              <w:t>4</w:t>
            </w:r>
          </w:p>
        </w:tc>
        <w:tc>
          <w:tcPr>
            <w:tcW w:w="2231" w:type="pct"/>
            <w:tcBorders>
              <w:top w:val="single" w:sz="4" w:space="0" w:color="auto"/>
              <w:left w:val="single" w:sz="4" w:space="0" w:color="auto"/>
              <w:bottom w:val="single" w:sz="4" w:space="0" w:color="auto"/>
              <w:right w:val="single" w:sz="4" w:space="0" w:color="auto"/>
            </w:tcBorders>
            <w:vAlign w:val="center"/>
          </w:tcPr>
          <w:p w:rsidR="006E32CF" w:rsidRPr="00791DA1" w:rsidRDefault="006E32CF" w:rsidP="006E1823">
            <w:pPr>
              <w:widowControl/>
              <w:autoSpaceDN/>
              <w:adjustRightInd/>
              <w:spacing w:line="240" w:lineRule="auto"/>
              <w:jc w:val="left"/>
              <w:textAlignment w:val="auto"/>
            </w:pPr>
            <w:r w:rsidRPr="00791DA1">
              <w:t>Максимальная высота</w:t>
            </w:r>
            <w:r>
              <w:t xml:space="preserve"> </w:t>
            </w:r>
            <w:r w:rsidRPr="00791DA1">
              <w:t>надземной части зданий, строений, сооружений на территории земельных участков</w:t>
            </w:r>
          </w:p>
        </w:tc>
        <w:tc>
          <w:tcPr>
            <w:tcW w:w="2430" w:type="pct"/>
            <w:tcBorders>
              <w:top w:val="single" w:sz="4" w:space="0" w:color="auto"/>
              <w:left w:val="single" w:sz="4" w:space="0" w:color="auto"/>
              <w:bottom w:val="single" w:sz="4" w:space="0" w:color="auto"/>
              <w:right w:val="single" w:sz="4" w:space="0" w:color="auto"/>
            </w:tcBorders>
            <w:vAlign w:val="center"/>
          </w:tcPr>
          <w:p w:rsidR="006E32CF" w:rsidRPr="00791DA1" w:rsidRDefault="006E32CF" w:rsidP="006E1823">
            <w:pPr>
              <w:widowControl/>
              <w:autoSpaceDE/>
              <w:autoSpaceDN/>
              <w:adjustRightInd/>
              <w:spacing w:line="240" w:lineRule="auto"/>
              <w:jc w:val="left"/>
              <w:textAlignment w:val="auto"/>
            </w:pPr>
            <w:r w:rsidRPr="00791DA1">
              <w:t>1 этаж</w:t>
            </w:r>
          </w:p>
        </w:tc>
      </w:tr>
      <w:tr w:rsidR="00DA5FCB" w:rsidRPr="00791DA1" w:rsidTr="00DA5FCB">
        <w:trPr>
          <w:trHeight w:val="818"/>
        </w:trPr>
        <w:tc>
          <w:tcPr>
            <w:tcW w:w="339" w:type="pct"/>
            <w:tcBorders>
              <w:top w:val="single" w:sz="4" w:space="0" w:color="auto"/>
              <w:left w:val="single" w:sz="4" w:space="0" w:color="auto"/>
              <w:bottom w:val="single" w:sz="4" w:space="0" w:color="auto"/>
              <w:right w:val="single" w:sz="4" w:space="0" w:color="auto"/>
            </w:tcBorders>
            <w:vAlign w:val="center"/>
          </w:tcPr>
          <w:p w:rsidR="00DA5FCB" w:rsidRPr="00D92941" w:rsidRDefault="00DA5FCB" w:rsidP="00DA5FCB">
            <w:pPr>
              <w:widowControl/>
              <w:autoSpaceDE/>
              <w:autoSpaceDN/>
              <w:adjustRightInd/>
              <w:spacing w:line="240" w:lineRule="auto"/>
              <w:jc w:val="left"/>
              <w:textAlignment w:val="auto"/>
            </w:pPr>
            <w:r>
              <w:t>5</w:t>
            </w:r>
          </w:p>
        </w:tc>
        <w:tc>
          <w:tcPr>
            <w:tcW w:w="2231" w:type="pct"/>
            <w:tcBorders>
              <w:top w:val="single" w:sz="4" w:space="0" w:color="auto"/>
              <w:left w:val="single" w:sz="4" w:space="0" w:color="auto"/>
              <w:bottom w:val="single" w:sz="4" w:space="0" w:color="auto"/>
              <w:right w:val="single" w:sz="4" w:space="0" w:color="auto"/>
            </w:tcBorders>
            <w:vAlign w:val="center"/>
          </w:tcPr>
          <w:p w:rsidR="00DA5FCB" w:rsidRPr="006E741A" w:rsidRDefault="00DA5FCB" w:rsidP="00DA5FCB">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430" w:type="pct"/>
            <w:tcBorders>
              <w:top w:val="single" w:sz="4" w:space="0" w:color="auto"/>
              <w:left w:val="single" w:sz="4" w:space="0" w:color="auto"/>
              <w:bottom w:val="single" w:sz="4" w:space="0" w:color="auto"/>
              <w:right w:val="single" w:sz="4" w:space="0" w:color="auto"/>
            </w:tcBorders>
            <w:vAlign w:val="center"/>
          </w:tcPr>
          <w:p w:rsidR="00DA5FCB" w:rsidRPr="006E741A" w:rsidRDefault="00DA5FCB" w:rsidP="00DA5FCB">
            <w:pPr>
              <w:spacing w:line="240" w:lineRule="auto"/>
              <w:jc w:val="left"/>
            </w:pPr>
            <w:r w:rsidRPr="006E741A">
              <w:t>Не подлежит установлению</w:t>
            </w:r>
          </w:p>
        </w:tc>
      </w:tr>
      <w:tr w:rsidR="00DA5FCB" w:rsidRPr="00791DA1" w:rsidTr="00DA5FCB">
        <w:trPr>
          <w:trHeight w:val="503"/>
        </w:trPr>
        <w:tc>
          <w:tcPr>
            <w:tcW w:w="339" w:type="pct"/>
            <w:tcBorders>
              <w:top w:val="single" w:sz="4" w:space="0" w:color="auto"/>
              <w:left w:val="single" w:sz="4" w:space="0" w:color="auto"/>
              <w:bottom w:val="single" w:sz="4" w:space="0" w:color="auto"/>
              <w:right w:val="single" w:sz="4" w:space="0" w:color="auto"/>
            </w:tcBorders>
            <w:vAlign w:val="center"/>
          </w:tcPr>
          <w:p w:rsidR="00DA5FCB" w:rsidRPr="00D92941" w:rsidRDefault="00DA5FCB" w:rsidP="00DA5FCB">
            <w:pPr>
              <w:widowControl/>
              <w:autoSpaceDE/>
              <w:autoSpaceDN/>
              <w:adjustRightInd/>
              <w:spacing w:line="240" w:lineRule="auto"/>
              <w:jc w:val="left"/>
              <w:textAlignment w:val="auto"/>
            </w:pPr>
            <w:r>
              <w:t>6</w:t>
            </w:r>
          </w:p>
        </w:tc>
        <w:tc>
          <w:tcPr>
            <w:tcW w:w="2231" w:type="pct"/>
            <w:tcBorders>
              <w:top w:val="single" w:sz="4" w:space="0" w:color="auto"/>
              <w:left w:val="single" w:sz="4" w:space="0" w:color="auto"/>
              <w:bottom w:val="single" w:sz="4" w:space="0" w:color="auto"/>
              <w:right w:val="single" w:sz="4" w:space="0" w:color="auto"/>
            </w:tcBorders>
            <w:vAlign w:val="center"/>
          </w:tcPr>
          <w:p w:rsidR="00DA5FCB" w:rsidRPr="00D92941" w:rsidRDefault="00DA5FCB" w:rsidP="00DA5FCB">
            <w:pPr>
              <w:widowControl/>
              <w:autoSpaceDE/>
              <w:autoSpaceDN/>
              <w:adjustRightInd/>
              <w:spacing w:line="240" w:lineRule="auto"/>
              <w:jc w:val="left"/>
              <w:textAlignment w:val="auto"/>
            </w:pPr>
            <w:r w:rsidRPr="00D92941">
              <w:t>Максимальный коэффициент застройки и коэффициент плотности</w:t>
            </w:r>
          </w:p>
        </w:tc>
        <w:tc>
          <w:tcPr>
            <w:tcW w:w="2430" w:type="pct"/>
            <w:tcBorders>
              <w:top w:val="single" w:sz="4" w:space="0" w:color="auto"/>
              <w:left w:val="single" w:sz="4" w:space="0" w:color="auto"/>
              <w:bottom w:val="single" w:sz="4" w:space="0" w:color="auto"/>
              <w:right w:val="single" w:sz="4" w:space="0" w:color="auto"/>
            </w:tcBorders>
            <w:vAlign w:val="center"/>
          </w:tcPr>
          <w:p w:rsidR="00DA5FCB" w:rsidRPr="00D92941" w:rsidRDefault="00DA5FCB" w:rsidP="00DA5FCB">
            <w:pPr>
              <w:widowControl/>
              <w:autoSpaceDE/>
              <w:autoSpaceDN/>
              <w:adjustRightInd/>
              <w:spacing w:line="240" w:lineRule="auto"/>
              <w:jc w:val="left"/>
              <w:textAlignment w:val="auto"/>
            </w:pPr>
            <w:r w:rsidRPr="00D92941">
              <w:t xml:space="preserve">0,07 </w:t>
            </w:r>
            <w:r>
              <w:t>/</w:t>
            </w:r>
            <w:r w:rsidRPr="00D92941">
              <w:t xml:space="preserve"> 0.28</w:t>
            </w:r>
          </w:p>
        </w:tc>
      </w:tr>
    </w:tbl>
    <w:p w:rsidR="00CC1CDD" w:rsidRPr="000F76E7" w:rsidRDefault="00CC1CDD" w:rsidP="00CC1CDD">
      <w:pPr>
        <w:suppressAutoHyphens/>
        <w:spacing w:line="240" w:lineRule="auto"/>
        <w:ind w:firstLine="709"/>
        <w:rPr>
          <w:rStyle w:val="FontStyle14"/>
          <w:b w:val="0"/>
          <w:color w:val="000000" w:themeColor="text1"/>
          <w:szCs w:val="28"/>
        </w:rPr>
      </w:pPr>
      <w:r w:rsidRPr="000F76E7">
        <w:rPr>
          <w:rStyle w:val="FontStyle14"/>
          <w:b w:val="0"/>
          <w:color w:val="000000" w:themeColor="text1"/>
          <w:szCs w:val="28"/>
        </w:rPr>
        <w:t xml:space="preserve">Требования к архитектурно-градостроительному облику для территориальной зоны </w:t>
      </w:r>
      <w:r>
        <w:rPr>
          <w:rStyle w:val="FontStyle14"/>
          <w:b w:val="0"/>
          <w:color w:val="000000" w:themeColor="text1"/>
          <w:szCs w:val="28"/>
        </w:rPr>
        <w:t>СХ-2</w:t>
      </w:r>
      <w:r w:rsidRPr="000F76E7">
        <w:rPr>
          <w:rStyle w:val="FontStyle14"/>
          <w:b w:val="0"/>
          <w:color w:val="000000" w:themeColor="text1"/>
          <w:szCs w:val="28"/>
        </w:rPr>
        <w:t xml:space="preserve"> не установлены.</w:t>
      </w:r>
    </w:p>
    <w:p w:rsidR="00CC1CDD" w:rsidRPr="000F76E7" w:rsidRDefault="00CC1CDD" w:rsidP="00CC1CDD">
      <w:pPr>
        <w:suppressAutoHyphens/>
        <w:spacing w:line="240" w:lineRule="auto"/>
        <w:ind w:firstLine="709"/>
        <w:rPr>
          <w:rStyle w:val="FontStyle14"/>
          <w:b w:val="0"/>
          <w:color w:val="000000" w:themeColor="text1"/>
          <w:szCs w:val="28"/>
        </w:rPr>
      </w:pPr>
      <w:r w:rsidRPr="000F76E7">
        <w:rPr>
          <w:b/>
          <w:bCs/>
        </w:rPr>
        <w:t xml:space="preserve">Ограничения использования земельных участков и объектов капитального строительства применительно к зонам </w:t>
      </w:r>
      <w:r w:rsidRPr="000F76E7">
        <w:rPr>
          <w:b/>
          <w:bCs/>
          <w:iCs/>
        </w:rPr>
        <w:t>с особыми условиями использования территории:</w:t>
      </w:r>
    </w:p>
    <w:p w:rsidR="00F31290" w:rsidRDefault="00F31290" w:rsidP="00F31290">
      <w:pPr>
        <w:spacing w:line="240" w:lineRule="auto"/>
        <w:rPr>
          <w:b/>
          <w:u w:val="single"/>
        </w:rPr>
      </w:pPr>
      <w:r>
        <w:rPr>
          <w:b/>
          <w:u w:val="single"/>
        </w:rPr>
        <w:t>Для пос. Ртищевский</w:t>
      </w:r>
    </w:p>
    <w:p w:rsidR="00F31290" w:rsidRPr="00207BF2" w:rsidRDefault="00F31290" w:rsidP="00F31290">
      <w:pPr>
        <w:spacing w:line="240" w:lineRule="auto"/>
        <w:ind w:firstLine="708"/>
      </w:pPr>
      <w:r w:rsidRPr="00207BF2">
        <w:t xml:space="preserve">Для зон СХ-2, находящихся в санитарно-защитной зоне кладбищ установлены </w:t>
      </w:r>
      <w:r w:rsidRPr="00207BF2">
        <w:rPr>
          <w:lang w:eastAsia="ar-SA"/>
        </w:rPr>
        <w:t xml:space="preserve">ограничения использования земельных участков и объектов капитального строительства, применяемые для </w:t>
      </w:r>
      <w:r w:rsidRPr="00207BF2">
        <w:t>санитарно-защитных зон (статья 3</w:t>
      </w:r>
      <w:r w:rsidR="00207BF2">
        <w:t>3</w:t>
      </w:r>
      <w:r w:rsidRPr="00207BF2">
        <w:t>).</w:t>
      </w:r>
    </w:p>
    <w:p w:rsidR="00F31290" w:rsidRPr="00207BF2" w:rsidRDefault="00F31290" w:rsidP="00F31290">
      <w:pPr>
        <w:spacing w:line="240" w:lineRule="auto"/>
        <w:ind w:firstLine="708"/>
      </w:pPr>
      <w:r w:rsidRPr="00207BF2">
        <w:t xml:space="preserve">Для зон СХ-2, находящихся в санитарно-защитной зоне полей фильтрации установлены </w:t>
      </w:r>
      <w:r w:rsidRPr="00207BF2">
        <w:rPr>
          <w:lang w:eastAsia="ar-SA"/>
        </w:rPr>
        <w:t xml:space="preserve">ограничения использования земельных участков и объектов капитального строительства, применяемые для </w:t>
      </w:r>
      <w:r w:rsidRPr="00207BF2">
        <w:t>санитарно-защитных зон (статья 3</w:t>
      </w:r>
      <w:r w:rsidR="00207BF2">
        <w:t>3</w:t>
      </w:r>
      <w:r w:rsidRPr="00207BF2">
        <w:t>).</w:t>
      </w:r>
    </w:p>
    <w:p w:rsidR="00F31290" w:rsidRPr="00207BF2" w:rsidRDefault="00F31290" w:rsidP="00F31290">
      <w:pPr>
        <w:spacing w:line="240" w:lineRule="auto"/>
        <w:ind w:firstLine="708"/>
      </w:pPr>
      <w:r w:rsidRPr="00207BF2">
        <w:t xml:space="preserve">Для зон СХ-2, находящихся в санитарно-защитной зоне промышленных предприятий </w:t>
      </w:r>
      <w:r w:rsidR="00207BF2">
        <w:t>установлены</w:t>
      </w:r>
      <w:r w:rsidRPr="00207BF2">
        <w:t xml:space="preserve"> </w:t>
      </w:r>
      <w:r w:rsidRPr="00207BF2">
        <w:rPr>
          <w:lang w:eastAsia="ar-SA"/>
        </w:rPr>
        <w:t xml:space="preserve">ограничения использования земельных участков и объектов капитального строительства, применяемые для </w:t>
      </w:r>
      <w:r w:rsidRPr="00207BF2">
        <w:t>санитарно-защитных зон (статья 3</w:t>
      </w:r>
      <w:r w:rsidR="00207BF2">
        <w:t>3</w:t>
      </w:r>
      <w:r w:rsidRPr="00207BF2">
        <w:t>).</w:t>
      </w:r>
    </w:p>
    <w:p w:rsidR="00F31290" w:rsidRDefault="00F31290" w:rsidP="00F31290">
      <w:pPr>
        <w:spacing w:line="240" w:lineRule="auto"/>
        <w:ind w:firstLine="708"/>
        <w:rPr>
          <w:b/>
        </w:rPr>
      </w:pPr>
      <w:r w:rsidRPr="00207BF2">
        <w:t xml:space="preserve">Для зон СХ-2, находящихся в охранной зоне линий электропередач установлены </w:t>
      </w:r>
      <w:r w:rsidRPr="00207BF2">
        <w:rPr>
          <w:lang w:eastAsia="ar-SA"/>
        </w:rPr>
        <w:t xml:space="preserve">ограничения использования земельных участков и объектов капитального строительства, применяемые </w:t>
      </w:r>
      <w:r w:rsidRPr="00207BF2">
        <w:t>для охранных зон линий электропередач (статья 3</w:t>
      </w:r>
      <w:r w:rsidR="00207BF2">
        <w:t>6</w:t>
      </w:r>
      <w:r w:rsidRPr="00207BF2">
        <w:t>).</w:t>
      </w:r>
    </w:p>
    <w:p w:rsidR="00F31290" w:rsidRDefault="00F31290" w:rsidP="00F31290">
      <w:pPr>
        <w:spacing w:line="240" w:lineRule="auto"/>
        <w:rPr>
          <w:b/>
          <w:u w:val="single"/>
          <w:lang w:eastAsia="ar-SA"/>
        </w:rPr>
      </w:pPr>
      <w:r>
        <w:rPr>
          <w:b/>
          <w:u w:val="single"/>
          <w:lang w:eastAsia="ar-SA"/>
        </w:rPr>
        <w:t xml:space="preserve">Для пос. Стройиндустрия, пос. Раево-Воскресенский </w:t>
      </w:r>
    </w:p>
    <w:p w:rsidR="00F31290" w:rsidRPr="00207BF2" w:rsidRDefault="00F31290" w:rsidP="00F31290">
      <w:pPr>
        <w:spacing w:line="240" w:lineRule="auto"/>
        <w:ind w:firstLine="708"/>
      </w:pPr>
      <w:r w:rsidRPr="00207BF2">
        <w:t>Для зон СХ-2, находящихся в водоохра</w:t>
      </w:r>
      <w:r w:rsidR="00207BF2">
        <w:t>н</w:t>
      </w:r>
      <w:r w:rsidRPr="00207BF2">
        <w:t xml:space="preserve">ной зоне установлены </w:t>
      </w:r>
      <w:r w:rsidRPr="00207BF2">
        <w:rPr>
          <w:lang w:eastAsia="ar-SA"/>
        </w:rPr>
        <w:t xml:space="preserve">ограничения использования земельных участков и объектов капитального строительства, применяемые для </w:t>
      </w:r>
      <w:r w:rsidRPr="00207BF2">
        <w:t xml:space="preserve">водоохранных зон, прибрежных защитных полос, береговых полос </w:t>
      </w:r>
      <w:r w:rsidRPr="00207BF2">
        <w:rPr>
          <w:lang w:eastAsia="ar-SA"/>
        </w:rPr>
        <w:t>(статья 3</w:t>
      </w:r>
      <w:r w:rsidR="00207BF2">
        <w:rPr>
          <w:lang w:eastAsia="ar-SA"/>
        </w:rPr>
        <w:t>2</w:t>
      </w:r>
      <w:r w:rsidRPr="00207BF2">
        <w:rPr>
          <w:lang w:eastAsia="ar-SA"/>
        </w:rPr>
        <w:t>)</w:t>
      </w:r>
      <w:r w:rsidRPr="00207BF2">
        <w:t>.</w:t>
      </w:r>
    </w:p>
    <w:p w:rsidR="00F31290" w:rsidRDefault="00F31290" w:rsidP="00F31290">
      <w:pPr>
        <w:spacing w:line="240" w:lineRule="auto"/>
        <w:rPr>
          <w:b/>
          <w:u w:val="single"/>
        </w:rPr>
      </w:pPr>
      <w:r>
        <w:rPr>
          <w:b/>
          <w:u w:val="single"/>
        </w:rPr>
        <w:t>Для с. Ивано-Кулики</w:t>
      </w:r>
    </w:p>
    <w:p w:rsidR="00F31290" w:rsidRPr="00207BF2" w:rsidRDefault="00F31290" w:rsidP="00F31290">
      <w:pPr>
        <w:spacing w:line="240" w:lineRule="auto"/>
        <w:ind w:firstLine="708"/>
      </w:pPr>
      <w:r w:rsidRPr="00207BF2">
        <w:t>Для зон СХ-2, находящихся в водоохран</w:t>
      </w:r>
      <w:r w:rsidR="00207BF2">
        <w:t>н</w:t>
      </w:r>
      <w:r w:rsidRPr="00207BF2">
        <w:t xml:space="preserve">ой зоне установлены </w:t>
      </w:r>
      <w:r w:rsidRPr="00207BF2">
        <w:rPr>
          <w:lang w:eastAsia="ar-SA"/>
        </w:rPr>
        <w:t xml:space="preserve">ограничения использования земельных участков и объектов капитального строительства, применяемые для </w:t>
      </w:r>
      <w:r w:rsidRPr="00207BF2">
        <w:t xml:space="preserve">водоохранных зон, прибрежных защитных полос, береговых полос </w:t>
      </w:r>
      <w:r w:rsidRPr="00207BF2">
        <w:rPr>
          <w:lang w:eastAsia="ar-SA"/>
        </w:rPr>
        <w:t>(статья 3</w:t>
      </w:r>
      <w:r w:rsidR="00207BF2">
        <w:rPr>
          <w:lang w:eastAsia="ar-SA"/>
        </w:rPr>
        <w:t>2</w:t>
      </w:r>
      <w:r w:rsidRPr="00207BF2">
        <w:rPr>
          <w:lang w:eastAsia="ar-SA"/>
        </w:rPr>
        <w:t>)</w:t>
      </w:r>
      <w:r w:rsidRPr="00207BF2">
        <w:t>.</w:t>
      </w:r>
    </w:p>
    <w:p w:rsidR="00F31290" w:rsidRDefault="00F31290" w:rsidP="00F31290">
      <w:pPr>
        <w:spacing w:line="240" w:lineRule="auto"/>
        <w:ind w:firstLine="708"/>
        <w:rPr>
          <w:b/>
        </w:rPr>
      </w:pPr>
      <w:r w:rsidRPr="00207BF2">
        <w:t xml:space="preserve">Для зон СХ-2, находящихся в охранной зоне инженерных сетей установлены </w:t>
      </w:r>
      <w:r w:rsidRPr="00207BF2">
        <w:rPr>
          <w:lang w:eastAsia="ar-SA"/>
        </w:rPr>
        <w:t xml:space="preserve">ограничения использования земельных участков и объектов капитального строительства, применяемые </w:t>
      </w:r>
      <w:r w:rsidRPr="00207BF2">
        <w:t xml:space="preserve">для охранных зон инженерных сетей (статья </w:t>
      </w:r>
      <w:r w:rsidR="00207BF2">
        <w:t>43</w:t>
      </w:r>
      <w:r w:rsidRPr="00207BF2">
        <w:t>).</w:t>
      </w:r>
    </w:p>
    <w:p w:rsidR="00F31290" w:rsidRDefault="00F31290" w:rsidP="00207BF2">
      <w:pPr>
        <w:spacing w:line="240" w:lineRule="auto"/>
        <w:rPr>
          <w:b/>
          <w:u w:val="single"/>
        </w:rPr>
      </w:pPr>
      <w:r>
        <w:rPr>
          <w:b/>
          <w:u w:val="single"/>
        </w:rPr>
        <w:t>Для пос. ц.у. свх. «Выдвиженец»</w:t>
      </w:r>
    </w:p>
    <w:p w:rsidR="00F31290" w:rsidRPr="00207BF2" w:rsidRDefault="00F31290" w:rsidP="00F31290">
      <w:pPr>
        <w:spacing w:line="240" w:lineRule="auto"/>
        <w:ind w:firstLine="708"/>
      </w:pPr>
      <w:r w:rsidRPr="00207BF2">
        <w:t>Для зон СХ-2, находящихся в санитарно-защитно</w:t>
      </w:r>
      <w:r w:rsidR="00207BF2">
        <w:t>й зоне промышленных предприятий</w:t>
      </w:r>
      <w:r w:rsidRPr="00207BF2">
        <w:t xml:space="preserve"> установлены </w:t>
      </w:r>
      <w:r w:rsidRPr="00207BF2">
        <w:rPr>
          <w:lang w:eastAsia="ar-SA"/>
        </w:rPr>
        <w:t xml:space="preserve">ограничения использования земельных участков и объектов капитального строительства, применяемые для </w:t>
      </w:r>
      <w:r w:rsidRPr="00207BF2">
        <w:t>санитарно-защитных зон (статья 3</w:t>
      </w:r>
      <w:r w:rsidR="00207BF2">
        <w:t>3</w:t>
      </w:r>
      <w:r w:rsidRPr="00207BF2">
        <w:t>).</w:t>
      </w:r>
    </w:p>
    <w:p w:rsidR="00F31290" w:rsidRPr="00207BF2" w:rsidRDefault="00F31290" w:rsidP="00F31290">
      <w:pPr>
        <w:spacing w:line="240" w:lineRule="auto"/>
        <w:ind w:firstLine="708"/>
      </w:pPr>
      <w:r w:rsidRPr="00207BF2">
        <w:t xml:space="preserve">Для зон СХ-2, находящихся в охранной зоне линий электропередач установлены </w:t>
      </w:r>
      <w:r w:rsidRPr="00207BF2">
        <w:rPr>
          <w:lang w:eastAsia="ar-SA"/>
        </w:rPr>
        <w:t xml:space="preserve">ограничения использования земельных участков и объектов капитального строительства, применяемые </w:t>
      </w:r>
      <w:r w:rsidRPr="00207BF2">
        <w:t xml:space="preserve">для охранных зон линий электропередач (статья </w:t>
      </w:r>
      <w:r w:rsidR="00207BF2">
        <w:t>36</w:t>
      </w:r>
      <w:r w:rsidRPr="00207BF2">
        <w:t>).</w:t>
      </w:r>
    </w:p>
    <w:p w:rsidR="00F31290" w:rsidRPr="00207BF2" w:rsidRDefault="00F31290" w:rsidP="00F31290">
      <w:pPr>
        <w:spacing w:line="240" w:lineRule="auto"/>
        <w:rPr>
          <w:b/>
          <w:bCs/>
          <w:u w:val="single"/>
        </w:rPr>
      </w:pPr>
      <w:r w:rsidRPr="00207BF2">
        <w:rPr>
          <w:b/>
          <w:bCs/>
          <w:u w:val="single"/>
        </w:rPr>
        <w:t>Для с.</w:t>
      </w:r>
      <w:r w:rsidR="00530746">
        <w:rPr>
          <w:b/>
          <w:bCs/>
          <w:u w:val="single"/>
        </w:rPr>
        <w:t xml:space="preserve"> </w:t>
      </w:r>
      <w:r w:rsidRPr="00207BF2">
        <w:rPr>
          <w:b/>
          <w:bCs/>
          <w:u w:val="single"/>
        </w:rPr>
        <w:t>Курган 1</w:t>
      </w:r>
      <w:r w:rsidR="00207BF2">
        <w:rPr>
          <w:b/>
          <w:bCs/>
          <w:u w:val="single"/>
        </w:rPr>
        <w:t>-</w:t>
      </w:r>
      <w:r w:rsidRPr="00207BF2">
        <w:rPr>
          <w:b/>
          <w:bCs/>
          <w:u w:val="single"/>
        </w:rPr>
        <w:t>й</w:t>
      </w:r>
    </w:p>
    <w:p w:rsidR="00F31290" w:rsidRPr="00207BF2" w:rsidRDefault="00F31290" w:rsidP="00F31290">
      <w:pPr>
        <w:spacing w:line="240" w:lineRule="auto"/>
        <w:ind w:firstLine="708"/>
        <w:rPr>
          <w:bCs/>
        </w:rPr>
      </w:pPr>
      <w:r w:rsidRPr="00207BF2">
        <w:t>Для зон СХ-2</w:t>
      </w:r>
      <w:r w:rsidRPr="00207BF2">
        <w:rPr>
          <w:bCs/>
        </w:rPr>
        <w:t>, находящихся в охранной зоне газопровода</w:t>
      </w:r>
      <w:r w:rsidRPr="00207BF2">
        <w:t xml:space="preserve"> установлены ограничения использования земельных участков и объектов капитального строительства, </w:t>
      </w:r>
      <w:r w:rsidRPr="00207BF2">
        <w:rPr>
          <w:bCs/>
        </w:rPr>
        <w:t xml:space="preserve">применяемые для охранных зон </w:t>
      </w:r>
      <w:r w:rsidR="00207BF2">
        <w:rPr>
          <w:bCs/>
        </w:rPr>
        <w:t>газопровода</w:t>
      </w:r>
      <w:r w:rsidRPr="00207BF2">
        <w:rPr>
          <w:bCs/>
        </w:rPr>
        <w:t xml:space="preserve"> (статья 3</w:t>
      </w:r>
      <w:r w:rsidR="00207BF2">
        <w:rPr>
          <w:bCs/>
        </w:rPr>
        <w:t>7</w:t>
      </w:r>
      <w:r w:rsidRPr="00207BF2">
        <w:rPr>
          <w:bCs/>
        </w:rPr>
        <w:t>).</w:t>
      </w:r>
    </w:p>
    <w:p w:rsidR="006E32CF" w:rsidRPr="009E3A21" w:rsidRDefault="00F31290" w:rsidP="00F31290">
      <w:pPr>
        <w:tabs>
          <w:tab w:val="left" w:pos="1134"/>
        </w:tabs>
        <w:spacing w:line="240" w:lineRule="auto"/>
        <w:ind w:firstLine="709"/>
        <w:rPr>
          <w:sz w:val="28"/>
          <w:szCs w:val="28"/>
        </w:rPr>
      </w:pPr>
      <w:r w:rsidRPr="00207BF2">
        <w:rPr>
          <w:bCs/>
        </w:rPr>
        <w:t xml:space="preserve">Все зоны </w:t>
      </w:r>
      <w:r w:rsidRPr="00207BF2">
        <w:t xml:space="preserve">СХ-2 пос. Ртищевский, пос. Стройиндустрия, пос. Точка 1-я, с. Ивано-Кулики, </w:t>
      </w:r>
      <w:r w:rsidRPr="00207BF2">
        <w:rPr>
          <w:lang w:eastAsia="ar-SA"/>
        </w:rPr>
        <w:t>пос. ц.у. свх. «Выдвиженец», с.</w:t>
      </w:r>
      <w:r w:rsidR="00530746">
        <w:rPr>
          <w:lang w:eastAsia="ar-SA"/>
        </w:rPr>
        <w:t xml:space="preserve"> </w:t>
      </w:r>
      <w:r w:rsidRPr="00207BF2">
        <w:rPr>
          <w:lang w:eastAsia="ar-SA"/>
        </w:rPr>
        <w:t xml:space="preserve">Курган 1-й </w:t>
      </w:r>
      <w:r w:rsidRPr="00207BF2">
        <w:rPr>
          <w:bCs/>
        </w:rPr>
        <w:t>находятся в зоне ограничения приаэродромной территории Ртищевского аэродрома, высота зданий определяется в соответствии со стать</w:t>
      </w:r>
      <w:r w:rsidR="00207BF2">
        <w:rPr>
          <w:bCs/>
        </w:rPr>
        <w:t>е</w:t>
      </w:r>
      <w:r w:rsidRPr="00207BF2">
        <w:rPr>
          <w:bCs/>
        </w:rPr>
        <w:t xml:space="preserve">й </w:t>
      </w:r>
      <w:r w:rsidR="00207BF2">
        <w:rPr>
          <w:bCs/>
        </w:rPr>
        <w:t>40</w:t>
      </w:r>
      <w:r w:rsidRPr="00207BF2">
        <w:rPr>
          <w:bCs/>
        </w:rPr>
        <w:t>.</w:t>
      </w:r>
    </w:p>
    <w:p w:rsidR="006E32CF" w:rsidRDefault="006E32CF" w:rsidP="006E32CF">
      <w:pPr>
        <w:pStyle w:val="Style5"/>
        <w:widowControl/>
        <w:tabs>
          <w:tab w:val="left" w:pos="1231"/>
        </w:tabs>
        <w:spacing w:line="240" w:lineRule="auto"/>
        <w:ind w:firstLine="709"/>
        <w:rPr>
          <w:bCs/>
          <w:highlight w:val="yellow"/>
        </w:rPr>
      </w:pPr>
    </w:p>
    <w:p w:rsidR="006E32CF" w:rsidRPr="003F1A0B" w:rsidRDefault="006E32CF" w:rsidP="006E32CF">
      <w:pPr>
        <w:pStyle w:val="Style5"/>
        <w:widowControl/>
        <w:tabs>
          <w:tab w:val="left" w:pos="1231"/>
          <w:tab w:val="left" w:pos="2552"/>
        </w:tabs>
        <w:spacing w:line="240" w:lineRule="auto"/>
        <w:ind w:firstLine="709"/>
        <w:outlineLvl w:val="2"/>
        <w:rPr>
          <w:bCs/>
          <w:sz w:val="28"/>
          <w:szCs w:val="28"/>
          <w:highlight w:val="yellow"/>
        </w:rPr>
      </w:pPr>
      <w:bookmarkStart w:id="135" w:name="_Toc145602614"/>
      <w:bookmarkStart w:id="136" w:name="_Toc151624537"/>
      <w:r w:rsidRPr="003F1A0B">
        <w:rPr>
          <w:b/>
          <w:bCs/>
          <w:sz w:val="28"/>
          <w:szCs w:val="28"/>
        </w:rPr>
        <w:t xml:space="preserve">Статья </w:t>
      </w:r>
      <w:r w:rsidR="00CC1CDD">
        <w:rPr>
          <w:b/>
          <w:bCs/>
          <w:sz w:val="28"/>
          <w:szCs w:val="28"/>
        </w:rPr>
        <w:t>31.</w:t>
      </w:r>
      <w:r w:rsidR="002C6261">
        <w:rPr>
          <w:b/>
          <w:bCs/>
          <w:sz w:val="28"/>
          <w:szCs w:val="28"/>
        </w:rPr>
        <w:t>7</w:t>
      </w:r>
      <w:r w:rsidRPr="003F1A0B">
        <w:rPr>
          <w:b/>
          <w:bCs/>
          <w:sz w:val="28"/>
          <w:szCs w:val="28"/>
        </w:rPr>
        <w:t>.</w:t>
      </w:r>
      <w:r w:rsidR="00C93F7F">
        <w:rPr>
          <w:b/>
          <w:bCs/>
          <w:sz w:val="28"/>
          <w:szCs w:val="28"/>
        </w:rPr>
        <w:t xml:space="preserve"> </w:t>
      </w:r>
      <w:r w:rsidRPr="003F1A0B">
        <w:rPr>
          <w:b/>
          <w:bCs/>
          <w:sz w:val="28"/>
          <w:szCs w:val="28"/>
        </w:rPr>
        <w:t>Зон</w:t>
      </w:r>
      <w:r w:rsidR="00DA5FCB">
        <w:rPr>
          <w:b/>
          <w:bCs/>
          <w:sz w:val="28"/>
          <w:szCs w:val="28"/>
        </w:rPr>
        <w:t>а</w:t>
      </w:r>
      <w:r w:rsidRPr="003F1A0B">
        <w:rPr>
          <w:b/>
          <w:bCs/>
          <w:sz w:val="28"/>
          <w:szCs w:val="28"/>
        </w:rPr>
        <w:t xml:space="preserve"> инженерной инфраструктуры</w:t>
      </w:r>
      <w:bookmarkEnd w:id="135"/>
      <w:bookmarkEnd w:id="136"/>
    </w:p>
    <w:p w:rsidR="006E32CF" w:rsidRDefault="006E32CF" w:rsidP="006E32CF">
      <w:pPr>
        <w:pStyle w:val="Style5"/>
        <w:widowControl/>
        <w:tabs>
          <w:tab w:val="left" w:pos="1231"/>
        </w:tabs>
        <w:spacing w:line="240" w:lineRule="auto"/>
        <w:ind w:firstLine="709"/>
        <w:rPr>
          <w:b/>
          <w:bCs/>
          <w:sz w:val="28"/>
          <w:szCs w:val="28"/>
        </w:rPr>
      </w:pPr>
      <w:r w:rsidRPr="008C58CB">
        <w:rPr>
          <w:b/>
          <w:bCs/>
          <w:sz w:val="28"/>
          <w:szCs w:val="28"/>
        </w:rPr>
        <w:t>ТИ-1</w:t>
      </w:r>
      <w:r w:rsidR="00C93F7F">
        <w:rPr>
          <w:b/>
          <w:bCs/>
          <w:sz w:val="28"/>
          <w:szCs w:val="28"/>
        </w:rPr>
        <w:t xml:space="preserve"> - </w:t>
      </w:r>
      <w:r w:rsidRPr="008C58CB">
        <w:rPr>
          <w:b/>
          <w:bCs/>
          <w:sz w:val="28"/>
          <w:szCs w:val="28"/>
        </w:rPr>
        <w:t>Зона инженерной инфраструктуры</w:t>
      </w:r>
    </w:p>
    <w:p w:rsidR="007B66CE" w:rsidRPr="000356CB" w:rsidRDefault="007B66CE" w:rsidP="00EB3AE3">
      <w:pPr>
        <w:pStyle w:val="aa"/>
        <w:numPr>
          <w:ilvl w:val="0"/>
          <w:numId w:val="146"/>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7B66CE" w:rsidRPr="007949EB" w:rsidTr="00716211">
        <w:trPr>
          <w:trHeight w:val="20"/>
          <w:tblHeader/>
        </w:trPr>
        <w:tc>
          <w:tcPr>
            <w:tcW w:w="915" w:type="pct"/>
            <w:shd w:val="clear" w:color="auto" w:fill="auto"/>
            <w:vAlign w:val="center"/>
          </w:tcPr>
          <w:p w:rsidR="007B66CE" w:rsidRPr="00156C2E" w:rsidRDefault="007B66CE" w:rsidP="00716211">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7B66CE" w:rsidRPr="00156C2E" w:rsidRDefault="007B66CE" w:rsidP="00716211">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7B66CE" w:rsidRPr="00156C2E" w:rsidRDefault="007B66CE" w:rsidP="00716211">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7B66CE" w:rsidRPr="007949EB" w:rsidTr="00716211">
        <w:trPr>
          <w:trHeight w:val="20"/>
        </w:trPr>
        <w:tc>
          <w:tcPr>
            <w:tcW w:w="915" w:type="pct"/>
            <w:tcBorders>
              <w:top w:val="single" w:sz="4" w:space="0" w:color="auto"/>
              <w:bottom w:val="single" w:sz="4" w:space="0" w:color="auto"/>
            </w:tcBorders>
            <w:shd w:val="clear" w:color="auto" w:fill="auto"/>
            <w:vAlign w:val="center"/>
          </w:tcPr>
          <w:p w:rsidR="007B66CE" w:rsidRPr="00AB1EDD" w:rsidRDefault="007B66CE" w:rsidP="007B66CE">
            <w:pPr>
              <w:jc w:val="center"/>
              <w:rPr>
                <w:bCs/>
              </w:rPr>
            </w:pPr>
            <w:r>
              <w:t>3.1.1</w:t>
            </w:r>
          </w:p>
        </w:tc>
        <w:tc>
          <w:tcPr>
            <w:tcW w:w="1795" w:type="pct"/>
            <w:tcBorders>
              <w:top w:val="single" w:sz="4" w:space="0" w:color="auto"/>
              <w:bottom w:val="single" w:sz="4" w:space="0" w:color="auto"/>
            </w:tcBorders>
            <w:shd w:val="clear" w:color="auto" w:fill="auto"/>
            <w:vAlign w:val="center"/>
          </w:tcPr>
          <w:p w:rsidR="007B66CE" w:rsidRPr="00A66278" w:rsidRDefault="007B66CE" w:rsidP="007B66CE">
            <w:pPr>
              <w:spacing w:line="240" w:lineRule="auto"/>
              <w:rPr>
                <w:bCs/>
              </w:rPr>
            </w:pPr>
            <w:r w:rsidRPr="00A66278">
              <w:t>Предоставление коммунальных услуг</w:t>
            </w:r>
          </w:p>
        </w:tc>
        <w:tc>
          <w:tcPr>
            <w:tcW w:w="2290" w:type="pct"/>
            <w:shd w:val="clear" w:color="auto" w:fill="auto"/>
          </w:tcPr>
          <w:p w:rsidR="007B66CE" w:rsidRPr="002B0030" w:rsidRDefault="007B66CE" w:rsidP="007B66CE">
            <w:pPr>
              <w:spacing w:line="240" w:lineRule="auto"/>
              <w:jc w:val="left"/>
            </w:pPr>
            <w:r w:rsidRPr="002B0030">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7B66CE" w:rsidRPr="007949EB" w:rsidTr="00716211">
        <w:trPr>
          <w:trHeight w:val="20"/>
        </w:trPr>
        <w:tc>
          <w:tcPr>
            <w:tcW w:w="915" w:type="pct"/>
            <w:tcBorders>
              <w:top w:val="single" w:sz="4" w:space="0" w:color="auto"/>
              <w:bottom w:val="single" w:sz="4" w:space="0" w:color="auto"/>
            </w:tcBorders>
            <w:shd w:val="clear" w:color="auto" w:fill="auto"/>
            <w:vAlign w:val="center"/>
          </w:tcPr>
          <w:p w:rsidR="007B66CE" w:rsidRPr="00AB1EDD" w:rsidRDefault="007B66CE" w:rsidP="007B66CE">
            <w:pPr>
              <w:jc w:val="center"/>
              <w:rPr>
                <w:bCs/>
              </w:rPr>
            </w:pPr>
            <w:r>
              <w:t>3.1.2</w:t>
            </w:r>
          </w:p>
        </w:tc>
        <w:tc>
          <w:tcPr>
            <w:tcW w:w="1795" w:type="pct"/>
            <w:tcBorders>
              <w:top w:val="single" w:sz="4" w:space="0" w:color="auto"/>
              <w:bottom w:val="single" w:sz="4" w:space="0" w:color="auto"/>
            </w:tcBorders>
            <w:shd w:val="clear" w:color="auto" w:fill="auto"/>
            <w:vAlign w:val="center"/>
          </w:tcPr>
          <w:p w:rsidR="007B66CE" w:rsidRPr="00A66278" w:rsidRDefault="007B66CE" w:rsidP="007B66CE">
            <w:pPr>
              <w:spacing w:line="240" w:lineRule="auto"/>
            </w:pPr>
            <w:r w:rsidRPr="00A66278">
              <w:t>Административные здания организаций, обеспечивающих предоставление коммунальных услуг</w:t>
            </w:r>
          </w:p>
        </w:tc>
        <w:tc>
          <w:tcPr>
            <w:tcW w:w="2290" w:type="pct"/>
            <w:shd w:val="clear" w:color="auto" w:fill="auto"/>
            <w:vAlign w:val="center"/>
          </w:tcPr>
          <w:p w:rsidR="007B66CE" w:rsidRPr="002B0030" w:rsidRDefault="007B66CE" w:rsidP="007B66CE">
            <w:pPr>
              <w:spacing w:line="240" w:lineRule="auto"/>
              <w:jc w:val="left"/>
            </w:pPr>
            <w:r w:rsidRPr="002B0030">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 скверы и участки зеленых насаждений</w:t>
            </w:r>
          </w:p>
        </w:tc>
      </w:tr>
      <w:tr w:rsidR="007B66CE" w:rsidRPr="007949EB" w:rsidTr="00716211">
        <w:trPr>
          <w:trHeight w:val="20"/>
        </w:trPr>
        <w:tc>
          <w:tcPr>
            <w:tcW w:w="915" w:type="pct"/>
            <w:tcBorders>
              <w:top w:val="single" w:sz="4" w:space="0" w:color="auto"/>
              <w:bottom w:val="single" w:sz="4" w:space="0" w:color="auto"/>
            </w:tcBorders>
            <w:shd w:val="clear" w:color="auto" w:fill="auto"/>
            <w:vAlign w:val="center"/>
          </w:tcPr>
          <w:p w:rsidR="007B66CE" w:rsidRPr="00AB1EDD" w:rsidRDefault="007B66CE" w:rsidP="007B66CE">
            <w:pPr>
              <w:jc w:val="center"/>
              <w:rPr>
                <w:bCs/>
              </w:rPr>
            </w:pPr>
            <w:r>
              <w:rPr>
                <w:shd w:val="clear" w:color="auto" w:fill="FFFFFF"/>
              </w:rPr>
              <w:t>3.2.3</w:t>
            </w:r>
          </w:p>
        </w:tc>
        <w:tc>
          <w:tcPr>
            <w:tcW w:w="1795" w:type="pct"/>
            <w:tcBorders>
              <w:top w:val="single" w:sz="4" w:space="0" w:color="auto"/>
              <w:bottom w:val="single" w:sz="4" w:space="0" w:color="auto"/>
            </w:tcBorders>
            <w:shd w:val="clear" w:color="auto" w:fill="auto"/>
            <w:vAlign w:val="center"/>
          </w:tcPr>
          <w:p w:rsidR="007B66CE" w:rsidRPr="00A66278" w:rsidRDefault="007B66CE" w:rsidP="007B66CE">
            <w:pPr>
              <w:spacing w:line="240" w:lineRule="auto"/>
            </w:pPr>
            <w:r w:rsidRPr="00A66278">
              <w:rPr>
                <w:shd w:val="clear" w:color="auto" w:fill="FFFFFF"/>
              </w:rPr>
              <w:t>Оказание услуг связи</w:t>
            </w:r>
          </w:p>
        </w:tc>
        <w:tc>
          <w:tcPr>
            <w:tcW w:w="2290" w:type="pct"/>
            <w:shd w:val="clear" w:color="auto" w:fill="auto"/>
            <w:vAlign w:val="center"/>
          </w:tcPr>
          <w:p w:rsidR="007B66CE" w:rsidRPr="002156E0" w:rsidRDefault="007B66CE" w:rsidP="007B66CE">
            <w:pPr>
              <w:spacing w:line="240" w:lineRule="auto"/>
              <w:jc w:val="left"/>
            </w:pPr>
            <w:r w:rsidRPr="002156E0">
              <w:rPr>
                <w:sz w:val="22"/>
                <w:szCs w:val="22"/>
              </w:rPr>
              <w:t>Гостевые автостоянки, площадки для сбора мусора, гаражи ведомственных легковых автомобилей специального назначения; вспомогательные объекты технического, инженерно-технического обеспечения, скважины для забора воды на питьевые и хозяйственные нужды</w:t>
            </w:r>
          </w:p>
        </w:tc>
      </w:tr>
      <w:tr w:rsidR="007B66CE" w:rsidRPr="007949EB" w:rsidTr="00716211">
        <w:trPr>
          <w:trHeight w:val="20"/>
        </w:trPr>
        <w:tc>
          <w:tcPr>
            <w:tcW w:w="915" w:type="pct"/>
            <w:tcBorders>
              <w:top w:val="single" w:sz="4" w:space="0" w:color="auto"/>
              <w:bottom w:val="single" w:sz="4" w:space="0" w:color="auto"/>
            </w:tcBorders>
            <w:shd w:val="clear" w:color="auto" w:fill="auto"/>
            <w:vAlign w:val="center"/>
          </w:tcPr>
          <w:p w:rsidR="007B66CE" w:rsidRPr="00AB1EDD" w:rsidRDefault="007B66CE" w:rsidP="007B66CE">
            <w:pPr>
              <w:jc w:val="center"/>
              <w:rPr>
                <w:bCs/>
              </w:rPr>
            </w:pPr>
            <w:r>
              <w:t>4.9.1.1</w:t>
            </w:r>
          </w:p>
        </w:tc>
        <w:tc>
          <w:tcPr>
            <w:tcW w:w="1795" w:type="pct"/>
            <w:tcBorders>
              <w:top w:val="single" w:sz="4" w:space="0" w:color="auto"/>
              <w:bottom w:val="single" w:sz="4" w:space="0" w:color="auto"/>
            </w:tcBorders>
            <w:shd w:val="clear" w:color="auto" w:fill="auto"/>
            <w:vAlign w:val="center"/>
          </w:tcPr>
          <w:p w:rsidR="007B66CE" w:rsidRPr="00A66278" w:rsidRDefault="007B66CE" w:rsidP="007B66CE">
            <w:pPr>
              <w:spacing w:line="240" w:lineRule="auto"/>
            </w:pPr>
            <w:r w:rsidRPr="00A66278">
              <w:t>Заправка транспортных средств</w:t>
            </w:r>
          </w:p>
        </w:tc>
        <w:tc>
          <w:tcPr>
            <w:tcW w:w="2290" w:type="pct"/>
            <w:shd w:val="clear" w:color="auto" w:fill="auto"/>
          </w:tcPr>
          <w:p w:rsidR="007B66CE" w:rsidRPr="002B0030" w:rsidRDefault="007B66CE" w:rsidP="007B66CE">
            <w:pPr>
              <w:spacing w:line="240" w:lineRule="auto"/>
              <w:jc w:val="left"/>
            </w:pPr>
            <w:r w:rsidRPr="00427C64">
              <w:rPr>
                <w:sz w:val="22"/>
                <w:szCs w:val="22"/>
              </w:rPr>
              <w:t>Гостевые автостоянки,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7B66CE" w:rsidRPr="007949EB" w:rsidTr="00716211">
        <w:trPr>
          <w:trHeight w:val="20"/>
        </w:trPr>
        <w:tc>
          <w:tcPr>
            <w:tcW w:w="915" w:type="pct"/>
            <w:tcBorders>
              <w:top w:val="single" w:sz="4" w:space="0" w:color="auto"/>
              <w:bottom w:val="single" w:sz="4" w:space="0" w:color="auto"/>
            </w:tcBorders>
            <w:shd w:val="clear" w:color="auto" w:fill="auto"/>
            <w:vAlign w:val="center"/>
          </w:tcPr>
          <w:p w:rsidR="007B66CE" w:rsidRPr="00AB1EDD" w:rsidRDefault="007B66CE" w:rsidP="00DA5FCB">
            <w:pPr>
              <w:jc w:val="center"/>
              <w:rPr>
                <w:bCs/>
              </w:rPr>
            </w:pPr>
            <w:r>
              <w:t>4.9.1.</w:t>
            </w:r>
            <w:r w:rsidR="00DA5FCB">
              <w:t>3</w:t>
            </w:r>
          </w:p>
        </w:tc>
        <w:tc>
          <w:tcPr>
            <w:tcW w:w="1795" w:type="pct"/>
            <w:tcBorders>
              <w:top w:val="single" w:sz="4" w:space="0" w:color="auto"/>
              <w:bottom w:val="single" w:sz="4" w:space="0" w:color="auto"/>
            </w:tcBorders>
            <w:shd w:val="clear" w:color="auto" w:fill="auto"/>
            <w:vAlign w:val="center"/>
          </w:tcPr>
          <w:p w:rsidR="007B66CE" w:rsidRPr="00A66278" w:rsidRDefault="007B66CE" w:rsidP="007B66CE">
            <w:pPr>
              <w:spacing w:line="240" w:lineRule="auto"/>
            </w:pPr>
            <w:r w:rsidRPr="00A66278">
              <w:t>Автомобильные мойки</w:t>
            </w:r>
          </w:p>
        </w:tc>
        <w:tc>
          <w:tcPr>
            <w:tcW w:w="2290" w:type="pct"/>
            <w:shd w:val="clear" w:color="auto" w:fill="auto"/>
          </w:tcPr>
          <w:p w:rsidR="007B66CE" w:rsidRPr="00427C64" w:rsidRDefault="007B66CE" w:rsidP="007B66CE">
            <w:pPr>
              <w:spacing w:line="240" w:lineRule="auto"/>
              <w:jc w:val="left"/>
            </w:pPr>
            <w:r w:rsidRPr="00427C64">
              <w:rPr>
                <w:sz w:val="22"/>
                <w:szCs w:val="22"/>
              </w:rPr>
              <w:t>Гостевые автостоянки, площадки для сбора мусора; объекты пожарной охраны (резервуары для хранения воды);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7B66CE" w:rsidRPr="007949EB" w:rsidTr="00716211">
        <w:trPr>
          <w:trHeight w:val="20"/>
        </w:trPr>
        <w:tc>
          <w:tcPr>
            <w:tcW w:w="915" w:type="pct"/>
            <w:tcBorders>
              <w:top w:val="single" w:sz="4" w:space="0" w:color="auto"/>
              <w:bottom w:val="single" w:sz="4" w:space="0" w:color="auto"/>
            </w:tcBorders>
            <w:shd w:val="clear" w:color="auto" w:fill="auto"/>
            <w:vAlign w:val="center"/>
          </w:tcPr>
          <w:p w:rsidR="007B66CE" w:rsidRPr="00AB1EDD" w:rsidRDefault="007B66CE" w:rsidP="007B66CE">
            <w:pPr>
              <w:jc w:val="center"/>
              <w:rPr>
                <w:bCs/>
              </w:rPr>
            </w:pPr>
            <w:r>
              <w:t>4.9.1.4</w:t>
            </w:r>
          </w:p>
        </w:tc>
        <w:tc>
          <w:tcPr>
            <w:tcW w:w="1795" w:type="pct"/>
            <w:tcBorders>
              <w:top w:val="single" w:sz="4" w:space="0" w:color="auto"/>
              <w:bottom w:val="single" w:sz="4" w:space="0" w:color="auto"/>
            </w:tcBorders>
            <w:shd w:val="clear" w:color="auto" w:fill="auto"/>
            <w:vAlign w:val="center"/>
          </w:tcPr>
          <w:p w:rsidR="007B66CE" w:rsidRPr="00A66278" w:rsidRDefault="007B66CE" w:rsidP="007B66CE">
            <w:pPr>
              <w:spacing w:line="240" w:lineRule="auto"/>
            </w:pPr>
            <w:r w:rsidRPr="00A66278">
              <w:t>Ремонт автомобилей</w:t>
            </w:r>
          </w:p>
        </w:tc>
        <w:tc>
          <w:tcPr>
            <w:tcW w:w="2290" w:type="pct"/>
            <w:shd w:val="clear" w:color="auto" w:fill="auto"/>
          </w:tcPr>
          <w:p w:rsidR="007B66CE" w:rsidRPr="00427C64" w:rsidRDefault="007B66CE" w:rsidP="007B66CE">
            <w:pPr>
              <w:spacing w:line="240" w:lineRule="auto"/>
              <w:jc w:val="left"/>
            </w:pPr>
            <w:r w:rsidRPr="00427C64">
              <w:rPr>
                <w:sz w:val="22"/>
                <w:szCs w:val="22"/>
              </w:rPr>
              <w:t>Размещение стоянок для автомобилей сотрудников; гостевые автостоянки, площадки для сбора мусора; объекты пожарной охраны (резервуары для хранения воды); участки зеленых насаждений; вспомогательные объекты технического, инженерно-технического обеспечения; хозяйственные постройки; сооружения локального инженерного обеспечения</w:t>
            </w:r>
          </w:p>
        </w:tc>
      </w:tr>
      <w:tr w:rsidR="007B66CE" w:rsidRPr="007949EB" w:rsidTr="00716211">
        <w:trPr>
          <w:trHeight w:val="20"/>
        </w:trPr>
        <w:tc>
          <w:tcPr>
            <w:tcW w:w="915" w:type="pct"/>
            <w:tcBorders>
              <w:top w:val="single" w:sz="4" w:space="0" w:color="auto"/>
              <w:bottom w:val="single" w:sz="4" w:space="0" w:color="auto"/>
            </w:tcBorders>
            <w:shd w:val="clear" w:color="auto" w:fill="auto"/>
            <w:vAlign w:val="center"/>
          </w:tcPr>
          <w:p w:rsidR="007B66CE" w:rsidRPr="00AB1EDD" w:rsidRDefault="007B66CE" w:rsidP="007B66CE">
            <w:pPr>
              <w:jc w:val="center"/>
              <w:rPr>
                <w:bCs/>
              </w:rPr>
            </w:pPr>
            <w:r>
              <w:t>6.7</w:t>
            </w:r>
          </w:p>
        </w:tc>
        <w:tc>
          <w:tcPr>
            <w:tcW w:w="1795" w:type="pct"/>
            <w:tcBorders>
              <w:top w:val="single" w:sz="4" w:space="0" w:color="auto"/>
              <w:bottom w:val="single" w:sz="4" w:space="0" w:color="auto"/>
            </w:tcBorders>
            <w:shd w:val="clear" w:color="auto" w:fill="auto"/>
            <w:vAlign w:val="center"/>
          </w:tcPr>
          <w:p w:rsidR="007B66CE" w:rsidRPr="00A66278" w:rsidRDefault="007B66CE" w:rsidP="007B66CE">
            <w:pPr>
              <w:spacing w:line="240" w:lineRule="auto"/>
            </w:pPr>
            <w:r w:rsidRPr="00A66278">
              <w:t>Энергетика</w:t>
            </w:r>
          </w:p>
        </w:tc>
        <w:tc>
          <w:tcPr>
            <w:tcW w:w="2290" w:type="pct"/>
            <w:shd w:val="clear" w:color="auto" w:fill="auto"/>
          </w:tcPr>
          <w:p w:rsidR="007B66CE" w:rsidRDefault="007B66CE" w:rsidP="007B66CE">
            <w:pPr>
              <w:spacing w:line="240" w:lineRule="auto"/>
              <w:jc w:val="left"/>
            </w:pPr>
            <w:r w:rsidRPr="002B0030">
              <w:rPr>
                <w:sz w:val="22"/>
                <w:szCs w:val="22"/>
              </w:rPr>
              <w:t>Не подлежит установлению</w:t>
            </w:r>
          </w:p>
          <w:p w:rsidR="007B66CE" w:rsidRPr="002B0030" w:rsidRDefault="007B66CE" w:rsidP="007B66CE">
            <w:pPr>
              <w:spacing w:line="240" w:lineRule="auto"/>
              <w:jc w:val="left"/>
            </w:pPr>
          </w:p>
        </w:tc>
      </w:tr>
      <w:tr w:rsidR="007B66CE" w:rsidRPr="007949EB" w:rsidTr="00716211">
        <w:trPr>
          <w:trHeight w:val="20"/>
        </w:trPr>
        <w:tc>
          <w:tcPr>
            <w:tcW w:w="915" w:type="pct"/>
            <w:tcBorders>
              <w:top w:val="single" w:sz="4" w:space="0" w:color="auto"/>
              <w:bottom w:val="single" w:sz="4" w:space="0" w:color="auto"/>
            </w:tcBorders>
            <w:shd w:val="clear" w:color="auto" w:fill="auto"/>
            <w:vAlign w:val="center"/>
          </w:tcPr>
          <w:p w:rsidR="007B66CE" w:rsidRPr="00AB1EDD" w:rsidRDefault="007B66CE" w:rsidP="007B66CE">
            <w:pPr>
              <w:jc w:val="center"/>
              <w:rPr>
                <w:bCs/>
              </w:rPr>
            </w:pPr>
            <w:r>
              <w:rPr>
                <w:bCs/>
              </w:rPr>
              <w:t>6.8</w:t>
            </w:r>
          </w:p>
        </w:tc>
        <w:tc>
          <w:tcPr>
            <w:tcW w:w="1795" w:type="pct"/>
            <w:tcBorders>
              <w:top w:val="single" w:sz="4" w:space="0" w:color="auto"/>
              <w:bottom w:val="single" w:sz="4" w:space="0" w:color="auto"/>
            </w:tcBorders>
            <w:shd w:val="clear" w:color="auto" w:fill="auto"/>
            <w:vAlign w:val="center"/>
          </w:tcPr>
          <w:p w:rsidR="007B66CE" w:rsidRPr="00A66278" w:rsidRDefault="007B66CE" w:rsidP="007B66CE">
            <w:pPr>
              <w:spacing w:line="240" w:lineRule="auto"/>
              <w:rPr>
                <w:bCs/>
              </w:rPr>
            </w:pPr>
            <w:r w:rsidRPr="00A66278">
              <w:rPr>
                <w:bCs/>
              </w:rPr>
              <w:t>Связь</w:t>
            </w:r>
          </w:p>
        </w:tc>
        <w:tc>
          <w:tcPr>
            <w:tcW w:w="2290" w:type="pct"/>
            <w:shd w:val="clear" w:color="auto" w:fill="auto"/>
          </w:tcPr>
          <w:p w:rsidR="007B66CE" w:rsidRPr="002B0030" w:rsidRDefault="007B66CE" w:rsidP="007B66CE">
            <w:pPr>
              <w:spacing w:line="240" w:lineRule="auto"/>
              <w:jc w:val="left"/>
            </w:pPr>
            <w:r w:rsidRPr="002B0030">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7B66CE" w:rsidRPr="007949EB" w:rsidTr="00716211">
        <w:trPr>
          <w:trHeight w:val="20"/>
        </w:trPr>
        <w:tc>
          <w:tcPr>
            <w:tcW w:w="915" w:type="pct"/>
            <w:tcBorders>
              <w:top w:val="single" w:sz="4" w:space="0" w:color="auto"/>
              <w:bottom w:val="single" w:sz="4" w:space="0" w:color="auto"/>
            </w:tcBorders>
            <w:shd w:val="clear" w:color="auto" w:fill="auto"/>
            <w:vAlign w:val="center"/>
          </w:tcPr>
          <w:p w:rsidR="007B66CE" w:rsidRPr="00AB1EDD" w:rsidRDefault="007B66CE" w:rsidP="007B66CE">
            <w:pPr>
              <w:jc w:val="center"/>
              <w:rPr>
                <w:bCs/>
              </w:rPr>
            </w:pPr>
            <w:r>
              <w:rPr>
                <w:shd w:val="clear" w:color="auto" w:fill="FFFFFF"/>
              </w:rPr>
              <w:t>6.9</w:t>
            </w:r>
          </w:p>
        </w:tc>
        <w:tc>
          <w:tcPr>
            <w:tcW w:w="1795" w:type="pct"/>
            <w:tcBorders>
              <w:top w:val="single" w:sz="4" w:space="0" w:color="auto"/>
              <w:bottom w:val="single" w:sz="4" w:space="0" w:color="auto"/>
            </w:tcBorders>
            <w:shd w:val="clear" w:color="auto" w:fill="auto"/>
            <w:vAlign w:val="center"/>
          </w:tcPr>
          <w:p w:rsidR="007B66CE" w:rsidRPr="00A66278" w:rsidRDefault="007B66CE" w:rsidP="007B66CE">
            <w:pPr>
              <w:spacing w:line="240" w:lineRule="auto"/>
              <w:rPr>
                <w:bCs/>
              </w:rPr>
            </w:pPr>
            <w:r w:rsidRPr="00A66278">
              <w:rPr>
                <w:shd w:val="clear" w:color="auto" w:fill="FFFFFF"/>
              </w:rPr>
              <w:t>Склад</w:t>
            </w:r>
          </w:p>
        </w:tc>
        <w:tc>
          <w:tcPr>
            <w:tcW w:w="2290" w:type="pct"/>
            <w:shd w:val="clear" w:color="auto" w:fill="auto"/>
          </w:tcPr>
          <w:p w:rsidR="007B66CE" w:rsidRPr="002156E0" w:rsidRDefault="007B66CE" w:rsidP="007B66CE">
            <w:pPr>
              <w:spacing w:line="240" w:lineRule="auto"/>
              <w:jc w:val="left"/>
            </w:pPr>
            <w:r w:rsidRPr="002156E0">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7B66CE" w:rsidRPr="007949EB" w:rsidTr="00716211">
        <w:trPr>
          <w:trHeight w:val="20"/>
        </w:trPr>
        <w:tc>
          <w:tcPr>
            <w:tcW w:w="915" w:type="pct"/>
            <w:tcBorders>
              <w:top w:val="single" w:sz="4" w:space="0" w:color="auto"/>
              <w:bottom w:val="single" w:sz="4" w:space="0" w:color="auto"/>
            </w:tcBorders>
            <w:shd w:val="clear" w:color="auto" w:fill="auto"/>
            <w:vAlign w:val="center"/>
          </w:tcPr>
          <w:p w:rsidR="007B66CE" w:rsidRPr="00AB1EDD" w:rsidRDefault="007B66CE" w:rsidP="007B66CE">
            <w:pPr>
              <w:jc w:val="center"/>
              <w:rPr>
                <w:bCs/>
              </w:rPr>
            </w:pPr>
            <w:r>
              <w:rPr>
                <w:shd w:val="clear" w:color="auto" w:fill="FFFFFF"/>
              </w:rPr>
              <w:t>6.9.1</w:t>
            </w:r>
          </w:p>
        </w:tc>
        <w:tc>
          <w:tcPr>
            <w:tcW w:w="1795" w:type="pct"/>
            <w:tcBorders>
              <w:top w:val="single" w:sz="4" w:space="0" w:color="auto"/>
              <w:bottom w:val="single" w:sz="4" w:space="0" w:color="auto"/>
            </w:tcBorders>
            <w:shd w:val="clear" w:color="auto" w:fill="auto"/>
            <w:vAlign w:val="center"/>
          </w:tcPr>
          <w:p w:rsidR="007B66CE" w:rsidRPr="00A66278" w:rsidRDefault="007B66CE" w:rsidP="007B66CE">
            <w:pPr>
              <w:spacing w:line="240" w:lineRule="auto"/>
              <w:rPr>
                <w:shd w:val="clear" w:color="auto" w:fill="FFFFFF"/>
              </w:rPr>
            </w:pPr>
            <w:r w:rsidRPr="00A66278">
              <w:rPr>
                <w:shd w:val="clear" w:color="auto" w:fill="FFFFFF"/>
              </w:rPr>
              <w:t>Складские площадки</w:t>
            </w:r>
          </w:p>
        </w:tc>
        <w:tc>
          <w:tcPr>
            <w:tcW w:w="2290" w:type="pct"/>
            <w:shd w:val="clear" w:color="auto" w:fill="auto"/>
          </w:tcPr>
          <w:p w:rsidR="007B66CE" w:rsidRPr="002156E0" w:rsidRDefault="007B66CE" w:rsidP="007B66CE">
            <w:pPr>
              <w:spacing w:line="240" w:lineRule="auto"/>
              <w:jc w:val="left"/>
            </w:pPr>
            <w:r w:rsidRPr="002156E0">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7B66CE" w:rsidRPr="007949EB" w:rsidTr="00716211">
        <w:trPr>
          <w:trHeight w:val="20"/>
        </w:trPr>
        <w:tc>
          <w:tcPr>
            <w:tcW w:w="915" w:type="pct"/>
            <w:tcBorders>
              <w:top w:val="single" w:sz="4" w:space="0" w:color="auto"/>
              <w:bottom w:val="single" w:sz="4" w:space="0" w:color="auto"/>
            </w:tcBorders>
            <w:shd w:val="clear" w:color="auto" w:fill="auto"/>
            <w:vAlign w:val="center"/>
          </w:tcPr>
          <w:p w:rsidR="007B66CE" w:rsidRPr="00AB1EDD" w:rsidRDefault="007B66CE" w:rsidP="007B66CE">
            <w:pPr>
              <w:jc w:val="center"/>
              <w:rPr>
                <w:bCs/>
              </w:rPr>
            </w:pPr>
            <w:r>
              <w:rPr>
                <w:shd w:val="clear" w:color="auto" w:fill="FFFFFF"/>
              </w:rPr>
              <w:t>7.5</w:t>
            </w:r>
          </w:p>
        </w:tc>
        <w:tc>
          <w:tcPr>
            <w:tcW w:w="1795" w:type="pct"/>
            <w:tcBorders>
              <w:top w:val="single" w:sz="4" w:space="0" w:color="auto"/>
              <w:bottom w:val="single" w:sz="4" w:space="0" w:color="auto"/>
            </w:tcBorders>
            <w:shd w:val="clear" w:color="auto" w:fill="auto"/>
          </w:tcPr>
          <w:p w:rsidR="007B66CE" w:rsidRPr="00A66278" w:rsidRDefault="007B66CE" w:rsidP="007B66CE">
            <w:pPr>
              <w:spacing w:line="240" w:lineRule="auto"/>
              <w:rPr>
                <w:shd w:val="clear" w:color="auto" w:fill="FFFFFF"/>
              </w:rPr>
            </w:pPr>
            <w:r w:rsidRPr="00A66278">
              <w:rPr>
                <w:shd w:val="clear" w:color="auto" w:fill="FFFFFF"/>
              </w:rPr>
              <w:t>Трубопроводный транспорт</w:t>
            </w:r>
          </w:p>
        </w:tc>
        <w:tc>
          <w:tcPr>
            <w:tcW w:w="2290" w:type="pct"/>
            <w:shd w:val="clear" w:color="auto" w:fill="auto"/>
          </w:tcPr>
          <w:p w:rsidR="007B66CE" w:rsidRPr="002156E0" w:rsidRDefault="007B66CE" w:rsidP="007B66CE">
            <w:pPr>
              <w:spacing w:line="240" w:lineRule="auto"/>
              <w:jc w:val="left"/>
            </w:pPr>
            <w:r w:rsidRPr="002156E0">
              <w:rPr>
                <w:sz w:val="22"/>
                <w:szCs w:val="22"/>
              </w:rPr>
              <w:t>Не подлежит установлению</w:t>
            </w:r>
          </w:p>
        </w:tc>
      </w:tr>
      <w:tr w:rsidR="007B66CE" w:rsidRPr="007949EB" w:rsidTr="00716211">
        <w:trPr>
          <w:trHeight w:val="20"/>
        </w:trPr>
        <w:tc>
          <w:tcPr>
            <w:tcW w:w="915" w:type="pct"/>
            <w:tcBorders>
              <w:top w:val="single" w:sz="4" w:space="0" w:color="auto"/>
              <w:bottom w:val="single" w:sz="4" w:space="0" w:color="auto"/>
            </w:tcBorders>
            <w:shd w:val="clear" w:color="auto" w:fill="auto"/>
            <w:vAlign w:val="center"/>
          </w:tcPr>
          <w:p w:rsidR="007B66CE" w:rsidRPr="00AB1EDD" w:rsidRDefault="007B66CE" w:rsidP="007B66CE">
            <w:pPr>
              <w:jc w:val="center"/>
              <w:rPr>
                <w:bCs/>
              </w:rPr>
            </w:pPr>
            <w:r>
              <w:t>12.0.1</w:t>
            </w:r>
          </w:p>
        </w:tc>
        <w:tc>
          <w:tcPr>
            <w:tcW w:w="1795" w:type="pct"/>
            <w:tcBorders>
              <w:top w:val="single" w:sz="4" w:space="0" w:color="auto"/>
              <w:bottom w:val="single" w:sz="4" w:space="0" w:color="auto"/>
            </w:tcBorders>
            <w:shd w:val="clear" w:color="auto" w:fill="auto"/>
            <w:vAlign w:val="center"/>
          </w:tcPr>
          <w:p w:rsidR="007B66CE" w:rsidRPr="00A66278" w:rsidRDefault="007B66CE" w:rsidP="007B66CE">
            <w:pPr>
              <w:spacing w:line="240" w:lineRule="auto"/>
              <w:rPr>
                <w:bCs/>
              </w:rPr>
            </w:pPr>
            <w:r w:rsidRPr="00A66278">
              <w:t>Улично-дорожная сеть</w:t>
            </w:r>
          </w:p>
        </w:tc>
        <w:tc>
          <w:tcPr>
            <w:tcW w:w="2290" w:type="pct"/>
            <w:shd w:val="clear" w:color="auto" w:fill="auto"/>
          </w:tcPr>
          <w:p w:rsidR="007B66CE" w:rsidRPr="002B0030" w:rsidRDefault="007B66CE" w:rsidP="007B66CE">
            <w:pPr>
              <w:spacing w:line="240" w:lineRule="auto"/>
              <w:jc w:val="left"/>
            </w:pPr>
            <w:r w:rsidRPr="002B0030">
              <w:rPr>
                <w:sz w:val="22"/>
                <w:szCs w:val="22"/>
              </w:rPr>
              <w:t xml:space="preserve">Размещение площадок для сбора мусора; общественных туалетов;  объекты пожарной охраны (резервуары для хранения воды); объекты технического, инженерно-технического обеспечения </w:t>
            </w:r>
          </w:p>
        </w:tc>
      </w:tr>
      <w:tr w:rsidR="007B66CE" w:rsidRPr="007949EB" w:rsidTr="00716211">
        <w:trPr>
          <w:trHeight w:val="20"/>
        </w:trPr>
        <w:tc>
          <w:tcPr>
            <w:tcW w:w="915" w:type="pct"/>
            <w:tcBorders>
              <w:top w:val="single" w:sz="4" w:space="0" w:color="auto"/>
              <w:bottom w:val="single" w:sz="4" w:space="0" w:color="auto"/>
            </w:tcBorders>
            <w:shd w:val="clear" w:color="auto" w:fill="auto"/>
            <w:vAlign w:val="center"/>
          </w:tcPr>
          <w:p w:rsidR="007B66CE" w:rsidRPr="00AB1EDD" w:rsidRDefault="007B66CE" w:rsidP="007B66CE">
            <w:pPr>
              <w:jc w:val="center"/>
              <w:rPr>
                <w:bCs/>
              </w:rPr>
            </w:pPr>
            <w:r>
              <w:t>12.0.2</w:t>
            </w:r>
          </w:p>
        </w:tc>
        <w:tc>
          <w:tcPr>
            <w:tcW w:w="1795" w:type="pct"/>
            <w:tcBorders>
              <w:top w:val="single" w:sz="4" w:space="0" w:color="auto"/>
              <w:bottom w:val="single" w:sz="4" w:space="0" w:color="auto"/>
            </w:tcBorders>
            <w:shd w:val="clear" w:color="auto" w:fill="auto"/>
            <w:vAlign w:val="center"/>
          </w:tcPr>
          <w:p w:rsidR="007B66CE" w:rsidRPr="00A66278" w:rsidRDefault="007B66CE" w:rsidP="007B66CE">
            <w:pPr>
              <w:spacing w:line="240" w:lineRule="auto"/>
            </w:pPr>
            <w:r w:rsidRPr="00A66278">
              <w:t>Благоустройство территории</w:t>
            </w:r>
          </w:p>
        </w:tc>
        <w:tc>
          <w:tcPr>
            <w:tcW w:w="2290" w:type="pct"/>
            <w:shd w:val="clear" w:color="auto" w:fill="auto"/>
          </w:tcPr>
          <w:p w:rsidR="007B66CE" w:rsidRPr="002B0030" w:rsidRDefault="007B66CE" w:rsidP="007B66CE">
            <w:pPr>
              <w:spacing w:line="240" w:lineRule="auto"/>
              <w:jc w:val="left"/>
            </w:pPr>
            <w:r w:rsidRPr="002B0030">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bl>
    <w:p w:rsidR="007B66CE" w:rsidRPr="00C741BC" w:rsidRDefault="007B66CE" w:rsidP="00EB3AE3">
      <w:pPr>
        <w:pStyle w:val="aa"/>
        <w:numPr>
          <w:ilvl w:val="0"/>
          <w:numId w:val="147"/>
        </w:numPr>
        <w:tabs>
          <w:tab w:val="left" w:pos="1134"/>
        </w:tabs>
        <w:suppressAutoHyphens/>
        <w:spacing w:line="240" w:lineRule="auto"/>
        <w:ind w:left="0" w:firstLine="709"/>
        <w:rPr>
          <w:bCs/>
          <w:iCs/>
        </w:rPr>
      </w:pPr>
      <w:r w:rsidRPr="002161C2">
        <w:rPr>
          <w:bCs/>
          <w:iCs/>
        </w:rPr>
        <w:t>Перечень условно разрешенных и вспомогательных видов использования объектов капитального строительства и земельных участков:</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683"/>
      </w:tblGrid>
      <w:tr w:rsidR="007B66CE" w:rsidRPr="00303153" w:rsidTr="00716211">
        <w:trPr>
          <w:tblHeader/>
        </w:trPr>
        <w:tc>
          <w:tcPr>
            <w:tcW w:w="1951" w:type="dxa"/>
            <w:tcBorders>
              <w:top w:val="single" w:sz="4" w:space="0" w:color="auto"/>
              <w:left w:val="single" w:sz="4" w:space="0" w:color="auto"/>
              <w:bottom w:val="single" w:sz="4" w:space="0" w:color="auto"/>
              <w:right w:val="single" w:sz="4" w:space="0" w:color="auto"/>
            </w:tcBorders>
          </w:tcPr>
          <w:p w:rsidR="007B66CE" w:rsidRPr="00303153" w:rsidRDefault="007B66CE" w:rsidP="00716211">
            <w:pPr>
              <w:spacing w:line="240" w:lineRule="auto"/>
              <w:jc w:val="center"/>
              <w:rPr>
                <w:sz w:val="20"/>
                <w:szCs w:val="20"/>
              </w:rPr>
            </w:pPr>
            <w:r w:rsidRPr="00303153">
              <w:rPr>
                <w:b/>
                <w:bCs/>
              </w:rPr>
              <w:t>Код условно разрешенного вида использования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7B66CE" w:rsidRPr="00303153" w:rsidRDefault="007B66CE" w:rsidP="00716211">
            <w:pPr>
              <w:spacing w:line="240" w:lineRule="auto"/>
              <w:jc w:val="center"/>
              <w:rPr>
                <w:b/>
                <w:bCs/>
              </w:rPr>
            </w:pPr>
            <w:r w:rsidRPr="00303153">
              <w:rPr>
                <w:b/>
                <w:bCs/>
              </w:rPr>
              <w:t>Наименование условно разрешенного вида использования</w:t>
            </w:r>
          </w:p>
        </w:tc>
        <w:tc>
          <w:tcPr>
            <w:tcW w:w="4683" w:type="dxa"/>
            <w:tcBorders>
              <w:top w:val="single" w:sz="4" w:space="0" w:color="auto"/>
              <w:left w:val="single" w:sz="4" w:space="0" w:color="auto"/>
              <w:bottom w:val="single" w:sz="4" w:space="0" w:color="auto"/>
              <w:right w:val="single" w:sz="4" w:space="0" w:color="auto"/>
            </w:tcBorders>
            <w:vAlign w:val="center"/>
          </w:tcPr>
          <w:p w:rsidR="007B66CE" w:rsidRPr="00303153" w:rsidRDefault="007B66CE" w:rsidP="00716211">
            <w:pPr>
              <w:spacing w:line="240" w:lineRule="auto"/>
              <w:jc w:val="center"/>
              <w:rPr>
                <w:b/>
                <w:bCs/>
              </w:rPr>
            </w:pPr>
            <w:r w:rsidRPr="00303153">
              <w:rPr>
                <w:b/>
                <w:bCs/>
              </w:rPr>
              <w:t>Вспомогательные виды разрешенного использования (установленные к условно разрешенному виду)</w:t>
            </w:r>
          </w:p>
        </w:tc>
      </w:tr>
      <w:tr w:rsidR="007B66CE" w:rsidRPr="00303153" w:rsidTr="00716211">
        <w:tc>
          <w:tcPr>
            <w:tcW w:w="1951" w:type="dxa"/>
            <w:tcBorders>
              <w:top w:val="single" w:sz="4" w:space="0" w:color="auto"/>
              <w:left w:val="single" w:sz="4" w:space="0" w:color="auto"/>
              <w:bottom w:val="single" w:sz="4" w:space="0" w:color="auto"/>
              <w:right w:val="single" w:sz="4" w:space="0" w:color="auto"/>
            </w:tcBorders>
            <w:vAlign w:val="center"/>
          </w:tcPr>
          <w:p w:rsidR="007B66CE" w:rsidRPr="007B66CE" w:rsidRDefault="007B66CE" w:rsidP="007B66CE">
            <w:pPr>
              <w:spacing w:line="240" w:lineRule="auto"/>
              <w:jc w:val="center"/>
              <w:rPr>
                <w:bCs/>
              </w:rPr>
            </w:pPr>
            <w:r w:rsidRPr="007B66CE">
              <w:rPr>
                <w:szCs w:val="22"/>
              </w:rPr>
              <w:t>4.1</w:t>
            </w:r>
          </w:p>
        </w:tc>
        <w:tc>
          <w:tcPr>
            <w:tcW w:w="3544" w:type="dxa"/>
            <w:tcBorders>
              <w:top w:val="single" w:sz="4" w:space="0" w:color="auto"/>
              <w:left w:val="single" w:sz="4" w:space="0" w:color="auto"/>
              <w:bottom w:val="single" w:sz="4" w:space="0" w:color="auto"/>
              <w:right w:val="single" w:sz="4" w:space="0" w:color="auto"/>
            </w:tcBorders>
            <w:vAlign w:val="center"/>
          </w:tcPr>
          <w:p w:rsidR="007B66CE" w:rsidRPr="007B66CE" w:rsidRDefault="007B66CE" w:rsidP="007B66CE">
            <w:pPr>
              <w:spacing w:line="240" w:lineRule="auto"/>
              <w:rPr>
                <w:bCs/>
              </w:rPr>
            </w:pPr>
            <w:r w:rsidRPr="007B66CE">
              <w:rPr>
                <w:szCs w:val="22"/>
              </w:rPr>
              <w:t>Деловое управление</w:t>
            </w:r>
          </w:p>
        </w:tc>
        <w:tc>
          <w:tcPr>
            <w:tcW w:w="4683" w:type="dxa"/>
            <w:tcBorders>
              <w:top w:val="single" w:sz="4" w:space="0" w:color="auto"/>
              <w:left w:val="single" w:sz="4" w:space="0" w:color="auto"/>
              <w:bottom w:val="single" w:sz="4" w:space="0" w:color="auto"/>
              <w:right w:val="single" w:sz="4" w:space="0" w:color="auto"/>
            </w:tcBorders>
          </w:tcPr>
          <w:p w:rsidR="007B66CE" w:rsidRPr="007B66CE" w:rsidRDefault="007B66CE" w:rsidP="007B66CE">
            <w:pPr>
              <w:spacing w:line="240" w:lineRule="auto"/>
              <w:jc w:val="left"/>
              <w:rPr>
                <w:bCs/>
              </w:rPr>
            </w:pPr>
            <w:r w:rsidRPr="007B66CE">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7B66CE" w:rsidRPr="00303153" w:rsidTr="00716211">
        <w:tc>
          <w:tcPr>
            <w:tcW w:w="1951" w:type="dxa"/>
            <w:tcBorders>
              <w:top w:val="single" w:sz="4" w:space="0" w:color="auto"/>
              <w:left w:val="single" w:sz="4" w:space="0" w:color="auto"/>
              <w:bottom w:val="single" w:sz="4" w:space="0" w:color="auto"/>
              <w:right w:val="single" w:sz="4" w:space="0" w:color="auto"/>
            </w:tcBorders>
            <w:vAlign w:val="center"/>
          </w:tcPr>
          <w:p w:rsidR="007B66CE" w:rsidRPr="007B66CE" w:rsidRDefault="007B66CE" w:rsidP="007B66CE">
            <w:pPr>
              <w:spacing w:line="240" w:lineRule="auto"/>
              <w:jc w:val="center"/>
            </w:pPr>
            <w:r w:rsidRPr="007B66CE">
              <w:rPr>
                <w:szCs w:val="22"/>
              </w:rPr>
              <w:t>8.3</w:t>
            </w:r>
          </w:p>
        </w:tc>
        <w:tc>
          <w:tcPr>
            <w:tcW w:w="3544" w:type="dxa"/>
            <w:tcBorders>
              <w:top w:val="single" w:sz="4" w:space="0" w:color="auto"/>
              <w:left w:val="single" w:sz="4" w:space="0" w:color="auto"/>
              <w:bottom w:val="single" w:sz="4" w:space="0" w:color="auto"/>
              <w:right w:val="single" w:sz="4" w:space="0" w:color="auto"/>
            </w:tcBorders>
            <w:vAlign w:val="center"/>
          </w:tcPr>
          <w:p w:rsidR="007B66CE" w:rsidRPr="007B66CE" w:rsidRDefault="007B66CE" w:rsidP="007B66CE">
            <w:pPr>
              <w:spacing w:line="240" w:lineRule="auto"/>
              <w:jc w:val="left"/>
            </w:pPr>
            <w:r w:rsidRPr="007B66CE">
              <w:rPr>
                <w:szCs w:val="22"/>
              </w:rPr>
              <w:t>Обеспечение внутреннего правопорядка</w:t>
            </w:r>
          </w:p>
        </w:tc>
        <w:tc>
          <w:tcPr>
            <w:tcW w:w="4683" w:type="dxa"/>
            <w:tcBorders>
              <w:top w:val="single" w:sz="4" w:space="0" w:color="auto"/>
              <w:left w:val="single" w:sz="4" w:space="0" w:color="auto"/>
              <w:bottom w:val="single" w:sz="4" w:space="0" w:color="auto"/>
              <w:right w:val="single" w:sz="4" w:space="0" w:color="auto"/>
            </w:tcBorders>
          </w:tcPr>
          <w:p w:rsidR="007B66CE" w:rsidRPr="007B66CE" w:rsidRDefault="007B66CE" w:rsidP="007B66CE">
            <w:pPr>
              <w:spacing w:line="240" w:lineRule="auto"/>
              <w:jc w:val="left"/>
            </w:pPr>
            <w:r w:rsidRPr="007B66CE">
              <w:rPr>
                <w:sz w:val="22"/>
                <w:szCs w:val="22"/>
              </w:rPr>
              <w:t xml:space="preserve">Размещение площадок для сбора мусора; общественных туалетов;  объекты пожарной охраны (резервуары для хранения воды); объекты технического, инженерно-технического обеспечения </w:t>
            </w:r>
          </w:p>
        </w:tc>
      </w:tr>
    </w:tbl>
    <w:p w:rsidR="00D81B72" w:rsidRPr="007B66CE" w:rsidRDefault="00D81B72" w:rsidP="007B66CE">
      <w:pPr>
        <w:widowControl/>
        <w:autoSpaceDE/>
        <w:autoSpaceDN/>
        <w:adjustRightInd/>
        <w:spacing w:line="240" w:lineRule="auto"/>
        <w:ind w:firstLine="709"/>
        <w:textAlignment w:val="auto"/>
        <w:rPr>
          <w:sz w:val="22"/>
          <w:u w:val="single"/>
        </w:rPr>
      </w:pPr>
      <w:r w:rsidRPr="007B66CE">
        <w:rPr>
          <w:b/>
          <w:bCs/>
          <w:iCs/>
          <w:szCs w:val="28"/>
        </w:rPr>
        <w:t>Параметры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189"/>
        <w:gridCol w:w="4390"/>
      </w:tblGrid>
      <w:tr w:rsidR="00D81B72" w:rsidRPr="00D81B72" w:rsidTr="00474C64">
        <w:tc>
          <w:tcPr>
            <w:tcW w:w="276" w:type="pct"/>
            <w:tcBorders>
              <w:top w:val="single" w:sz="4" w:space="0" w:color="auto"/>
              <w:left w:val="single" w:sz="4" w:space="0" w:color="auto"/>
              <w:bottom w:val="single" w:sz="4" w:space="0" w:color="auto"/>
              <w:right w:val="single" w:sz="4" w:space="0" w:color="auto"/>
            </w:tcBorders>
            <w:vAlign w:val="center"/>
          </w:tcPr>
          <w:p w:rsidR="00D81B72" w:rsidRPr="00D81B72" w:rsidRDefault="00D81B72" w:rsidP="00D81B72">
            <w:pPr>
              <w:widowControl/>
              <w:autoSpaceDE/>
              <w:autoSpaceDN/>
              <w:adjustRightInd/>
              <w:spacing w:line="240" w:lineRule="auto"/>
              <w:jc w:val="left"/>
              <w:textAlignment w:val="auto"/>
              <w:rPr>
                <w:b/>
                <w:bCs/>
              </w:rPr>
            </w:pPr>
            <w:r w:rsidRPr="00D81B72">
              <w:rPr>
                <w:b/>
                <w:bCs/>
              </w:rPr>
              <w:t>№ п/п</w:t>
            </w:r>
          </w:p>
        </w:tc>
        <w:tc>
          <w:tcPr>
            <w:tcW w:w="2559" w:type="pct"/>
            <w:tcBorders>
              <w:top w:val="single" w:sz="4" w:space="0" w:color="auto"/>
              <w:left w:val="single" w:sz="4" w:space="0" w:color="auto"/>
              <w:bottom w:val="single" w:sz="4" w:space="0" w:color="auto"/>
              <w:right w:val="single" w:sz="4" w:space="0" w:color="auto"/>
            </w:tcBorders>
            <w:vAlign w:val="center"/>
          </w:tcPr>
          <w:p w:rsidR="00D81B72" w:rsidRPr="00D81B72" w:rsidRDefault="00D81B72" w:rsidP="00C93F7F">
            <w:pPr>
              <w:widowControl/>
              <w:autoSpaceDE/>
              <w:autoSpaceDN/>
              <w:adjustRightInd/>
              <w:spacing w:line="240" w:lineRule="auto"/>
              <w:jc w:val="center"/>
              <w:textAlignment w:val="auto"/>
              <w:rPr>
                <w:b/>
                <w:bCs/>
              </w:rPr>
            </w:pPr>
            <w:r w:rsidRPr="00D81B72">
              <w:rPr>
                <w:b/>
              </w:rPr>
              <w:t>Наименование предельных параметров разрешенного строительства, реконструкции объектов капитального строительства</w:t>
            </w:r>
          </w:p>
        </w:tc>
        <w:tc>
          <w:tcPr>
            <w:tcW w:w="2165" w:type="pct"/>
            <w:tcBorders>
              <w:top w:val="single" w:sz="4" w:space="0" w:color="auto"/>
              <w:left w:val="single" w:sz="4" w:space="0" w:color="auto"/>
              <w:bottom w:val="single" w:sz="4" w:space="0" w:color="auto"/>
              <w:right w:val="single" w:sz="4" w:space="0" w:color="auto"/>
            </w:tcBorders>
            <w:vAlign w:val="center"/>
          </w:tcPr>
          <w:p w:rsidR="00D81B72" w:rsidRPr="00D81B72" w:rsidRDefault="00D81B72" w:rsidP="00C93F7F">
            <w:pPr>
              <w:widowControl/>
              <w:autoSpaceDE/>
              <w:autoSpaceDN/>
              <w:adjustRightInd/>
              <w:spacing w:line="240" w:lineRule="auto"/>
              <w:jc w:val="center"/>
              <w:textAlignment w:val="auto"/>
              <w:rPr>
                <w:b/>
                <w:bCs/>
              </w:rPr>
            </w:pPr>
            <w:r w:rsidRPr="00D81B72">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81B72" w:rsidRPr="00D81B72" w:rsidTr="00474C64">
        <w:tc>
          <w:tcPr>
            <w:tcW w:w="276" w:type="pct"/>
            <w:tcBorders>
              <w:top w:val="single" w:sz="4" w:space="0" w:color="auto"/>
              <w:left w:val="single" w:sz="4" w:space="0" w:color="auto"/>
              <w:bottom w:val="single" w:sz="4" w:space="0" w:color="auto"/>
              <w:right w:val="single" w:sz="4" w:space="0" w:color="auto"/>
            </w:tcBorders>
            <w:vAlign w:val="center"/>
          </w:tcPr>
          <w:p w:rsidR="00D81B72" w:rsidRPr="00D81B72" w:rsidRDefault="00D81B72" w:rsidP="00D81B72">
            <w:pPr>
              <w:widowControl/>
              <w:autoSpaceDE/>
              <w:autoSpaceDN/>
              <w:adjustRightInd/>
              <w:spacing w:line="240" w:lineRule="auto"/>
              <w:jc w:val="left"/>
              <w:textAlignment w:val="auto"/>
            </w:pPr>
            <w:r w:rsidRPr="00D81B72">
              <w:t>1</w:t>
            </w:r>
          </w:p>
        </w:tc>
        <w:tc>
          <w:tcPr>
            <w:tcW w:w="2559" w:type="pct"/>
            <w:tcBorders>
              <w:top w:val="single" w:sz="4" w:space="0" w:color="auto"/>
              <w:left w:val="single" w:sz="4" w:space="0" w:color="auto"/>
              <w:bottom w:val="single" w:sz="4" w:space="0" w:color="auto"/>
              <w:right w:val="single" w:sz="4" w:space="0" w:color="auto"/>
            </w:tcBorders>
            <w:vAlign w:val="center"/>
          </w:tcPr>
          <w:p w:rsidR="00D81B72" w:rsidRPr="00D81B72" w:rsidRDefault="00D81B72" w:rsidP="00D81B72">
            <w:pPr>
              <w:widowControl/>
              <w:autoSpaceDE/>
              <w:autoSpaceDN/>
              <w:adjustRightInd/>
              <w:spacing w:line="240" w:lineRule="auto"/>
              <w:jc w:val="left"/>
              <w:textAlignment w:val="auto"/>
            </w:pPr>
            <w:r w:rsidRPr="00D81B72">
              <w:t>Минимальная и максимальная площади земельных участков</w:t>
            </w:r>
          </w:p>
        </w:tc>
        <w:tc>
          <w:tcPr>
            <w:tcW w:w="2165" w:type="pct"/>
            <w:tcBorders>
              <w:top w:val="single" w:sz="4" w:space="0" w:color="auto"/>
              <w:left w:val="single" w:sz="4" w:space="0" w:color="auto"/>
              <w:bottom w:val="single" w:sz="4" w:space="0" w:color="auto"/>
              <w:right w:val="single" w:sz="4" w:space="0" w:color="auto"/>
            </w:tcBorders>
            <w:vAlign w:val="center"/>
          </w:tcPr>
          <w:p w:rsidR="00D81B72" w:rsidRPr="00D81B72" w:rsidRDefault="00D81B72" w:rsidP="00D81B72">
            <w:pPr>
              <w:widowControl/>
              <w:autoSpaceDE/>
              <w:autoSpaceDN/>
              <w:adjustRightInd/>
              <w:spacing w:line="240" w:lineRule="auto"/>
              <w:jc w:val="left"/>
              <w:textAlignment w:val="auto"/>
            </w:pPr>
            <w:r w:rsidRPr="00D81B72">
              <w:t>Не подлежит установлению</w:t>
            </w:r>
          </w:p>
        </w:tc>
      </w:tr>
      <w:tr w:rsidR="00474C64" w:rsidRPr="00D81B72" w:rsidTr="00474C64">
        <w:tc>
          <w:tcPr>
            <w:tcW w:w="276" w:type="pct"/>
            <w:tcBorders>
              <w:top w:val="single" w:sz="4" w:space="0" w:color="auto"/>
              <w:left w:val="single" w:sz="4" w:space="0" w:color="auto"/>
              <w:bottom w:val="single" w:sz="4" w:space="0" w:color="auto"/>
              <w:right w:val="single" w:sz="4" w:space="0" w:color="auto"/>
            </w:tcBorders>
            <w:vAlign w:val="center"/>
          </w:tcPr>
          <w:p w:rsidR="00474C64" w:rsidRPr="00D81B72" w:rsidRDefault="00474C64" w:rsidP="00474C64">
            <w:pPr>
              <w:widowControl/>
              <w:autoSpaceDE/>
              <w:autoSpaceDN/>
              <w:adjustRightInd/>
              <w:spacing w:line="240" w:lineRule="auto"/>
              <w:jc w:val="left"/>
              <w:textAlignment w:val="auto"/>
            </w:pPr>
            <w:r w:rsidRPr="00D81B72">
              <w:t>2</w:t>
            </w:r>
          </w:p>
        </w:tc>
        <w:tc>
          <w:tcPr>
            <w:tcW w:w="2559" w:type="pct"/>
            <w:tcBorders>
              <w:top w:val="single" w:sz="4" w:space="0" w:color="auto"/>
              <w:left w:val="single" w:sz="4" w:space="0" w:color="auto"/>
              <w:bottom w:val="single" w:sz="4" w:space="0" w:color="auto"/>
              <w:right w:val="single" w:sz="4" w:space="0" w:color="auto"/>
            </w:tcBorders>
            <w:vAlign w:val="center"/>
          </w:tcPr>
          <w:p w:rsidR="00474C64" w:rsidRPr="00D81B72" w:rsidRDefault="00474C64" w:rsidP="00474C64">
            <w:pPr>
              <w:widowControl/>
              <w:autoSpaceDE/>
              <w:autoSpaceDN/>
              <w:adjustRightInd/>
              <w:spacing w:line="240" w:lineRule="auto"/>
              <w:jc w:val="left"/>
              <w:textAlignment w:val="auto"/>
            </w:pPr>
            <w:r w:rsidRPr="00D81B72">
              <w:t>Минимальные отступы зданий, строений, сооружений от границ  земельных участков</w:t>
            </w:r>
          </w:p>
        </w:tc>
        <w:tc>
          <w:tcPr>
            <w:tcW w:w="2165" w:type="pct"/>
            <w:tcBorders>
              <w:top w:val="single" w:sz="4" w:space="0" w:color="auto"/>
              <w:left w:val="single" w:sz="4" w:space="0" w:color="auto"/>
              <w:bottom w:val="single" w:sz="4" w:space="0" w:color="auto"/>
              <w:right w:val="single" w:sz="4" w:space="0" w:color="auto"/>
            </w:tcBorders>
            <w:vAlign w:val="center"/>
          </w:tcPr>
          <w:p w:rsidR="00474C64" w:rsidRPr="00D81B72" w:rsidRDefault="00474C64" w:rsidP="00474C64">
            <w:pPr>
              <w:widowControl/>
              <w:autoSpaceDE/>
              <w:autoSpaceDN/>
              <w:adjustRightInd/>
              <w:spacing w:line="240" w:lineRule="auto"/>
              <w:jc w:val="left"/>
              <w:textAlignment w:val="auto"/>
            </w:pPr>
            <w:r w:rsidRPr="00D81B72">
              <w:t>Не подлежит установлению</w:t>
            </w:r>
          </w:p>
        </w:tc>
      </w:tr>
      <w:tr w:rsidR="00474C64" w:rsidRPr="00D81B72" w:rsidTr="00474C64">
        <w:tc>
          <w:tcPr>
            <w:tcW w:w="276" w:type="pct"/>
            <w:tcBorders>
              <w:top w:val="single" w:sz="4" w:space="0" w:color="auto"/>
              <w:left w:val="single" w:sz="4" w:space="0" w:color="auto"/>
              <w:bottom w:val="single" w:sz="4" w:space="0" w:color="auto"/>
              <w:right w:val="single" w:sz="4" w:space="0" w:color="auto"/>
            </w:tcBorders>
            <w:vAlign w:val="center"/>
          </w:tcPr>
          <w:p w:rsidR="00474C64" w:rsidRPr="00D81B72" w:rsidRDefault="00474C64" w:rsidP="00474C64">
            <w:pPr>
              <w:widowControl/>
              <w:autoSpaceDE/>
              <w:autoSpaceDN/>
              <w:adjustRightInd/>
              <w:spacing w:line="240" w:lineRule="auto"/>
              <w:jc w:val="left"/>
              <w:textAlignment w:val="auto"/>
            </w:pPr>
            <w:r w:rsidRPr="00D81B72">
              <w:t>3</w:t>
            </w:r>
          </w:p>
        </w:tc>
        <w:tc>
          <w:tcPr>
            <w:tcW w:w="2559" w:type="pct"/>
            <w:tcBorders>
              <w:top w:val="single" w:sz="4" w:space="0" w:color="auto"/>
              <w:left w:val="single" w:sz="4" w:space="0" w:color="auto"/>
              <w:bottom w:val="single" w:sz="4" w:space="0" w:color="auto"/>
              <w:right w:val="single" w:sz="4" w:space="0" w:color="auto"/>
            </w:tcBorders>
            <w:vAlign w:val="center"/>
          </w:tcPr>
          <w:p w:rsidR="00474C64" w:rsidRPr="00D81B72" w:rsidRDefault="00474C64" w:rsidP="00474C64">
            <w:pPr>
              <w:widowControl/>
              <w:autoSpaceDN/>
              <w:adjustRightInd/>
              <w:spacing w:line="240" w:lineRule="auto"/>
              <w:jc w:val="left"/>
              <w:textAlignment w:val="auto"/>
            </w:pPr>
            <w:r w:rsidRPr="00D81B72">
              <w:t>Максимальная высота надземной части зданий, строений, сооружений на территории земельных участков</w:t>
            </w:r>
          </w:p>
        </w:tc>
        <w:tc>
          <w:tcPr>
            <w:tcW w:w="2165" w:type="pct"/>
            <w:tcBorders>
              <w:top w:val="single" w:sz="4" w:space="0" w:color="auto"/>
              <w:left w:val="single" w:sz="4" w:space="0" w:color="auto"/>
              <w:bottom w:val="single" w:sz="4" w:space="0" w:color="auto"/>
              <w:right w:val="single" w:sz="4" w:space="0" w:color="auto"/>
            </w:tcBorders>
            <w:vAlign w:val="center"/>
          </w:tcPr>
          <w:p w:rsidR="00474C64" w:rsidRPr="00D81B72" w:rsidRDefault="00474C64" w:rsidP="00474C64">
            <w:pPr>
              <w:widowControl/>
              <w:autoSpaceDE/>
              <w:autoSpaceDN/>
              <w:adjustRightInd/>
              <w:spacing w:line="240" w:lineRule="auto"/>
              <w:jc w:val="left"/>
              <w:textAlignment w:val="auto"/>
            </w:pPr>
            <w:r w:rsidRPr="00D81B72">
              <w:t>Не подлежит установлению</w:t>
            </w:r>
          </w:p>
        </w:tc>
      </w:tr>
      <w:tr w:rsidR="00474C64" w:rsidRPr="00D81B72" w:rsidTr="00474C64">
        <w:tc>
          <w:tcPr>
            <w:tcW w:w="276" w:type="pct"/>
            <w:tcBorders>
              <w:top w:val="single" w:sz="4" w:space="0" w:color="auto"/>
              <w:left w:val="single" w:sz="4" w:space="0" w:color="auto"/>
              <w:bottom w:val="single" w:sz="4" w:space="0" w:color="auto"/>
              <w:right w:val="single" w:sz="4" w:space="0" w:color="auto"/>
            </w:tcBorders>
            <w:vAlign w:val="center"/>
          </w:tcPr>
          <w:p w:rsidR="00474C64" w:rsidRPr="00D81B72" w:rsidRDefault="00474C64" w:rsidP="00474C64">
            <w:pPr>
              <w:widowControl/>
              <w:autoSpaceDE/>
              <w:autoSpaceDN/>
              <w:adjustRightInd/>
              <w:spacing w:line="240" w:lineRule="auto"/>
              <w:jc w:val="left"/>
              <w:textAlignment w:val="auto"/>
            </w:pPr>
            <w:r w:rsidRPr="00D81B72">
              <w:t>4</w:t>
            </w:r>
          </w:p>
        </w:tc>
        <w:tc>
          <w:tcPr>
            <w:tcW w:w="2559" w:type="pct"/>
            <w:tcBorders>
              <w:top w:val="single" w:sz="4" w:space="0" w:color="auto"/>
              <w:left w:val="single" w:sz="4" w:space="0" w:color="auto"/>
              <w:bottom w:val="single" w:sz="4" w:space="0" w:color="auto"/>
              <w:right w:val="single" w:sz="4" w:space="0" w:color="auto"/>
            </w:tcBorders>
            <w:vAlign w:val="center"/>
          </w:tcPr>
          <w:p w:rsidR="00474C64" w:rsidRPr="006E741A" w:rsidRDefault="00474C64" w:rsidP="00474C64">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165" w:type="pct"/>
            <w:tcBorders>
              <w:top w:val="single" w:sz="4" w:space="0" w:color="auto"/>
              <w:left w:val="single" w:sz="4" w:space="0" w:color="auto"/>
              <w:bottom w:val="single" w:sz="4" w:space="0" w:color="auto"/>
              <w:right w:val="single" w:sz="4" w:space="0" w:color="auto"/>
            </w:tcBorders>
            <w:vAlign w:val="center"/>
          </w:tcPr>
          <w:p w:rsidR="00474C64" w:rsidRPr="00D81B72" w:rsidRDefault="00474C64" w:rsidP="00474C64">
            <w:pPr>
              <w:widowControl/>
              <w:autoSpaceDE/>
              <w:autoSpaceDN/>
              <w:adjustRightInd/>
              <w:spacing w:line="240" w:lineRule="auto"/>
              <w:jc w:val="left"/>
              <w:textAlignment w:val="auto"/>
            </w:pPr>
            <w:r w:rsidRPr="00D81B72">
              <w:t>Не подлежит установлению</w:t>
            </w:r>
          </w:p>
        </w:tc>
      </w:tr>
      <w:tr w:rsidR="00474C64" w:rsidRPr="00D81B72" w:rsidTr="00474C64">
        <w:tc>
          <w:tcPr>
            <w:tcW w:w="276" w:type="pct"/>
            <w:tcBorders>
              <w:top w:val="single" w:sz="4" w:space="0" w:color="auto"/>
              <w:left w:val="single" w:sz="4" w:space="0" w:color="auto"/>
              <w:bottom w:val="single" w:sz="4" w:space="0" w:color="auto"/>
              <w:right w:val="single" w:sz="4" w:space="0" w:color="auto"/>
            </w:tcBorders>
            <w:vAlign w:val="center"/>
          </w:tcPr>
          <w:p w:rsidR="00474C64" w:rsidRPr="00D81B72" w:rsidRDefault="00474C64" w:rsidP="00474C64">
            <w:pPr>
              <w:widowControl/>
              <w:autoSpaceDE/>
              <w:autoSpaceDN/>
              <w:adjustRightInd/>
              <w:spacing w:line="240" w:lineRule="auto"/>
              <w:jc w:val="left"/>
              <w:textAlignment w:val="auto"/>
            </w:pPr>
            <w:r>
              <w:t>5</w:t>
            </w:r>
          </w:p>
        </w:tc>
        <w:tc>
          <w:tcPr>
            <w:tcW w:w="2559" w:type="pct"/>
            <w:tcBorders>
              <w:top w:val="single" w:sz="4" w:space="0" w:color="auto"/>
              <w:left w:val="single" w:sz="4" w:space="0" w:color="auto"/>
              <w:bottom w:val="single" w:sz="4" w:space="0" w:color="auto"/>
              <w:right w:val="single" w:sz="4" w:space="0" w:color="auto"/>
            </w:tcBorders>
            <w:vAlign w:val="center"/>
          </w:tcPr>
          <w:p w:rsidR="00474C64" w:rsidRPr="006E741A" w:rsidRDefault="00474C64" w:rsidP="00474C64">
            <w:pPr>
              <w:spacing w:line="240" w:lineRule="auto"/>
              <w:jc w:val="left"/>
            </w:pPr>
            <w:r w:rsidRPr="006E741A">
              <w:t>Максимальный коэффициент застройки и коэффициент плотности</w:t>
            </w:r>
          </w:p>
        </w:tc>
        <w:tc>
          <w:tcPr>
            <w:tcW w:w="2165" w:type="pct"/>
            <w:tcBorders>
              <w:top w:val="single" w:sz="4" w:space="0" w:color="auto"/>
              <w:left w:val="single" w:sz="4" w:space="0" w:color="auto"/>
              <w:bottom w:val="single" w:sz="4" w:space="0" w:color="auto"/>
              <w:right w:val="single" w:sz="4" w:space="0" w:color="auto"/>
            </w:tcBorders>
            <w:vAlign w:val="center"/>
          </w:tcPr>
          <w:p w:rsidR="00474C64" w:rsidRPr="00D81B72" w:rsidRDefault="00474C64" w:rsidP="00474C64">
            <w:pPr>
              <w:widowControl/>
              <w:autoSpaceDE/>
              <w:autoSpaceDN/>
              <w:adjustRightInd/>
              <w:spacing w:line="240" w:lineRule="auto"/>
              <w:jc w:val="left"/>
              <w:textAlignment w:val="auto"/>
            </w:pPr>
            <w:r w:rsidRPr="00D81B72">
              <w:t>Не подлежит установлению</w:t>
            </w:r>
          </w:p>
        </w:tc>
      </w:tr>
    </w:tbl>
    <w:p w:rsidR="006E32CF" w:rsidRPr="00C93F7F" w:rsidRDefault="006E32CF" w:rsidP="006E32CF">
      <w:pPr>
        <w:tabs>
          <w:tab w:val="left" w:pos="1134"/>
        </w:tabs>
        <w:spacing w:line="240" w:lineRule="auto"/>
        <w:ind w:firstLine="709"/>
        <w:rPr>
          <w:b/>
          <w:bCs/>
          <w:iCs/>
        </w:rPr>
      </w:pPr>
      <w:r w:rsidRPr="00C93F7F">
        <w:rPr>
          <w:b/>
          <w:bCs/>
          <w:iCs/>
        </w:rPr>
        <w:t>Примечание (для объектов водоснабжения):</w:t>
      </w:r>
    </w:p>
    <w:p w:rsidR="006E32CF" w:rsidRPr="00C93F7F" w:rsidRDefault="006E32CF" w:rsidP="006E32CF">
      <w:pPr>
        <w:tabs>
          <w:tab w:val="left" w:pos="1134"/>
        </w:tabs>
        <w:spacing w:line="240" w:lineRule="auto"/>
        <w:ind w:firstLine="709"/>
      </w:pPr>
      <w:r w:rsidRPr="00C93F7F">
        <w:rPr>
          <w:iCs/>
        </w:rPr>
        <w:t>Разрешается размещение зданий, сооружений и коммуникаций, связанных только с эксплуатацией источников водоснабжения с соблюдением охранных зон водозаборных и иных технических сооружений</w:t>
      </w:r>
      <w:r w:rsidRPr="00C93F7F">
        <w:t>.</w:t>
      </w:r>
    </w:p>
    <w:p w:rsidR="006E32CF" w:rsidRPr="00C93F7F" w:rsidRDefault="006E32CF" w:rsidP="006E32CF">
      <w:pPr>
        <w:tabs>
          <w:tab w:val="left" w:pos="1134"/>
        </w:tabs>
        <w:spacing w:line="240" w:lineRule="auto"/>
        <w:ind w:firstLine="709"/>
        <w:rPr>
          <w:b/>
          <w:bCs/>
          <w:iCs/>
        </w:rPr>
      </w:pPr>
      <w:r w:rsidRPr="00C93F7F">
        <w:rPr>
          <w:b/>
          <w:bCs/>
          <w:iCs/>
        </w:rPr>
        <w:t>Разрешенные виды работ на земельных участках</w:t>
      </w:r>
    </w:p>
    <w:p w:rsidR="006E32CF" w:rsidRPr="00C93F7F" w:rsidRDefault="006E32CF" w:rsidP="00EB3AE3">
      <w:pPr>
        <w:widowControl/>
        <w:numPr>
          <w:ilvl w:val="0"/>
          <w:numId w:val="17"/>
        </w:numPr>
        <w:tabs>
          <w:tab w:val="clear" w:pos="0"/>
          <w:tab w:val="num" w:pos="360"/>
          <w:tab w:val="left" w:pos="1134"/>
        </w:tabs>
        <w:autoSpaceDE/>
        <w:autoSpaceDN/>
        <w:adjustRightInd/>
        <w:spacing w:line="240" w:lineRule="auto"/>
        <w:ind w:firstLine="709"/>
        <w:textAlignment w:val="auto"/>
      </w:pPr>
      <w:r w:rsidRPr="00C93F7F">
        <w:rPr>
          <w:iCs/>
        </w:rPr>
        <w:t>строительство и реконструкция сооружений</w:t>
      </w:r>
      <w:r w:rsidR="007B66CE">
        <w:rPr>
          <w:iCs/>
        </w:rPr>
        <w:t>;</w:t>
      </w:r>
      <w:r w:rsidRPr="00C93F7F">
        <w:rPr>
          <w:iCs/>
        </w:rPr>
        <w:t xml:space="preserve"> </w:t>
      </w:r>
    </w:p>
    <w:p w:rsidR="006E32CF" w:rsidRPr="00C93F7F" w:rsidRDefault="006E32CF" w:rsidP="00EB3AE3">
      <w:pPr>
        <w:widowControl/>
        <w:numPr>
          <w:ilvl w:val="0"/>
          <w:numId w:val="17"/>
        </w:numPr>
        <w:tabs>
          <w:tab w:val="clear" w:pos="0"/>
          <w:tab w:val="num" w:pos="360"/>
          <w:tab w:val="left" w:pos="1134"/>
        </w:tabs>
        <w:autoSpaceDE/>
        <w:autoSpaceDN/>
        <w:adjustRightInd/>
        <w:spacing w:line="240" w:lineRule="auto"/>
        <w:ind w:firstLine="709"/>
        <w:textAlignment w:val="auto"/>
      </w:pPr>
      <w:r w:rsidRPr="00C93F7F">
        <w:rPr>
          <w:iCs/>
        </w:rPr>
        <w:t>строительство и реконструкция коммуникаций и других объектов</w:t>
      </w:r>
      <w:r w:rsidR="007B66CE">
        <w:rPr>
          <w:iCs/>
        </w:rPr>
        <w:t>;</w:t>
      </w:r>
    </w:p>
    <w:p w:rsidR="006E32CF" w:rsidRPr="00C93F7F" w:rsidRDefault="006E32CF" w:rsidP="00EB3AE3">
      <w:pPr>
        <w:widowControl/>
        <w:numPr>
          <w:ilvl w:val="0"/>
          <w:numId w:val="17"/>
        </w:numPr>
        <w:tabs>
          <w:tab w:val="clear" w:pos="0"/>
          <w:tab w:val="num" w:pos="360"/>
          <w:tab w:val="left" w:pos="1134"/>
        </w:tabs>
        <w:autoSpaceDE/>
        <w:autoSpaceDN/>
        <w:adjustRightInd/>
        <w:spacing w:line="240" w:lineRule="auto"/>
        <w:ind w:firstLine="709"/>
        <w:textAlignment w:val="auto"/>
      </w:pPr>
      <w:r w:rsidRPr="00C93F7F">
        <w:rPr>
          <w:iCs/>
        </w:rPr>
        <w:t>землеройные и другие работы</w:t>
      </w:r>
      <w:r w:rsidR="007B66CE">
        <w:rPr>
          <w:iCs/>
        </w:rPr>
        <w:t>.</w:t>
      </w:r>
    </w:p>
    <w:p w:rsidR="006E32CF" w:rsidRPr="00C93F7F" w:rsidRDefault="006E32CF" w:rsidP="006E32CF">
      <w:pPr>
        <w:tabs>
          <w:tab w:val="left" w:pos="1134"/>
        </w:tabs>
        <w:spacing w:line="240" w:lineRule="auto"/>
        <w:ind w:firstLine="709"/>
        <w:rPr>
          <w:b/>
          <w:bCs/>
          <w:iCs/>
        </w:rPr>
      </w:pPr>
      <w:r w:rsidRPr="00C93F7F">
        <w:rPr>
          <w:b/>
          <w:bCs/>
          <w:iCs/>
        </w:rPr>
        <w:t>Запрещенные виды работ на земельных участках:</w:t>
      </w:r>
    </w:p>
    <w:p w:rsidR="006E32CF" w:rsidRPr="00C93F7F" w:rsidRDefault="006E32CF" w:rsidP="00EB3AE3">
      <w:pPr>
        <w:widowControl/>
        <w:numPr>
          <w:ilvl w:val="0"/>
          <w:numId w:val="16"/>
        </w:numPr>
        <w:tabs>
          <w:tab w:val="clear" w:pos="3049"/>
          <w:tab w:val="left" w:pos="1134"/>
        </w:tabs>
        <w:autoSpaceDE/>
        <w:autoSpaceDN/>
        <w:adjustRightInd/>
        <w:spacing w:line="240" w:lineRule="auto"/>
        <w:ind w:left="0" w:firstLine="709"/>
        <w:textAlignment w:val="auto"/>
      </w:pPr>
      <w:r w:rsidRPr="00C93F7F">
        <w:t>складирование навоза</w:t>
      </w:r>
      <w:r w:rsidR="007B66CE">
        <w:t>;</w:t>
      </w:r>
    </w:p>
    <w:p w:rsidR="006E32CF" w:rsidRPr="00C93F7F" w:rsidRDefault="006E32CF" w:rsidP="00EB3AE3">
      <w:pPr>
        <w:widowControl/>
        <w:numPr>
          <w:ilvl w:val="0"/>
          <w:numId w:val="16"/>
        </w:numPr>
        <w:tabs>
          <w:tab w:val="clear" w:pos="3049"/>
          <w:tab w:val="left" w:pos="1134"/>
        </w:tabs>
        <w:autoSpaceDE/>
        <w:autoSpaceDN/>
        <w:adjustRightInd/>
        <w:spacing w:line="240" w:lineRule="auto"/>
        <w:ind w:left="0" w:firstLine="709"/>
        <w:textAlignment w:val="auto"/>
      </w:pPr>
      <w:r w:rsidRPr="00C93F7F">
        <w:t>складирование мусора</w:t>
      </w:r>
      <w:r w:rsidR="007B66CE">
        <w:t>;</w:t>
      </w:r>
    </w:p>
    <w:p w:rsidR="006E32CF" w:rsidRPr="00C93F7F" w:rsidRDefault="006E32CF" w:rsidP="00EB3AE3">
      <w:pPr>
        <w:widowControl/>
        <w:numPr>
          <w:ilvl w:val="0"/>
          <w:numId w:val="16"/>
        </w:numPr>
        <w:tabs>
          <w:tab w:val="clear" w:pos="3049"/>
          <w:tab w:val="left" w:pos="1134"/>
        </w:tabs>
        <w:autoSpaceDE/>
        <w:autoSpaceDN/>
        <w:adjustRightInd/>
        <w:spacing w:line="240" w:lineRule="auto"/>
        <w:ind w:left="0" w:firstLine="709"/>
        <w:textAlignment w:val="auto"/>
      </w:pPr>
      <w:r w:rsidRPr="00C93F7F">
        <w:t>складирование ядохимикатов</w:t>
      </w:r>
      <w:r w:rsidR="007B66CE">
        <w:t>;</w:t>
      </w:r>
    </w:p>
    <w:p w:rsidR="006E32CF" w:rsidRPr="00C93F7F" w:rsidRDefault="006E32CF" w:rsidP="00EB3AE3">
      <w:pPr>
        <w:widowControl/>
        <w:numPr>
          <w:ilvl w:val="0"/>
          <w:numId w:val="16"/>
        </w:numPr>
        <w:tabs>
          <w:tab w:val="clear" w:pos="3049"/>
          <w:tab w:val="left" w:pos="1134"/>
        </w:tabs>
        <w:autoSpaceDE/>
        <w:autoSpaceDN/>
        <w:adjustRightInd/>
        <w:spacing w:line="240" w:lineRule="auto"/>
        <w:ind w:left="0" w:firstLine="709"/>
        <w:textAlignment w:val="auto"/>
      </w:pPr>
      <w:r w:rsidRPr="00C93F7F">
        <w:t>складирование минеральных удобрений</w:t>
      </w:r>
      <w:r w:rsidR="007B66CE">
        <w:t>;</w:t>
      </w:r>
    </w:p>
    <w:p w:rsidR="006E32CF" w:rsidRPr="00C93F7F" w:rsidRDefault="006E32CF" w:rsidP="00EB3AE3">
      <w:pPr>
        <w:widowControl/>
        <w:numPr>
          <w:ilvl w:val="0"/>
          <w:numId w:val="16"/>
        </w:numPr>
        <w:tabs>
          <w:tab w:val="clear" w:pos="3049"/>
          <w:tab w:val="left" w:pos="1134"/>
        </w:tabs>
        <w:autoSpaceDE/>
        <w:autoSpaceDN/>
        <w:adjustRightInd/>
        <w:spacing w:line="240" w:lineRule="auto"/>
        <w:ind w:left="0" w:firstLine="709"/>
        <w:textAlignment w:val="auto"/>
      </w:pPr>
      <w:r w:rsidRPr="00C93F7F">
        <w:t>складирование горюче-смазочных материалов</w:t>
      </w:r>
      <w:r w:rsidR="007B66CE">
        <w:t>;</w:t>
      </w:r>
    </w:p>
    <w:p w:rsidR="006E32CF" w:rsidRPr="00C93F7F" w:rsidRDefault="006E32CF" w:rsidP="00EB3AE3">
      <w:pPr>
        <w:widowControl/>
        <w:numPr>
          <w:ilvl w:val="0"/>
          <w:numId w:val="16"/>
        </w:numPr>
        <w:tabs>
          <w:tab w:val="clear" w:pos="3049"/>
          <w:tab w:val="left" w:pos="1134"/>
        </w:tabs>
        <w:autoSpaceDE/>
        <w:autoSpaceDN/>
        <w:adjustRightInd/>
        <w:spacing w:line="240" w:lineRule="auto"/>
        <w:ind w:left="0" w:firstLine="709"/>
        <w:textAlignment w:val="auto"/>
      </w:pPr>
      <w:r w:rsidRPr="00C93F7F">
        <w:t>складирование бытовых отходов, сельскохозяйственных отходов, промышленных отходов</w:t>
      </w:r>
      <w:r w:rsidR="007B66CE">
        <w:t>;</w:t>
      </w:r>
      <w:r w:rsidRPr="00C93F7F">
        <w:t xml:space="preserve"> </w:t>
      </w:r>
    </w:p>
    <w:p w:rsidR="006E32CF" w:rsidRPr="00C93F7F" w:rsidRDefault="006E32CF" w:rsidP="00EB3AE3">
      <w:pPr>
        <w:widowControl/>
        <w:numPr>
          <w:ilvl w:val="0"/>
          <w:numId w:val="16"/>
        </w:numPr>
        <w:tabs>
          <w:tab w:val="clear" w:pos="3049"/>
          <w:tab w:val="left" w:pos="1134"/>
        </w:tabs>
        <w:autoSpaceDE/>
        <w:autoSpaceDN/>
        <w:adjustRightInd/>
        <w:spacing w:line="240" w:lineRule="auto"/>
        <w:ind w:left="0" w:firstLine="709"/>
        <w:textAlignment w:val="auto"/>
      </w:pPr>
      <w:r w:rsidRPr="00C93F7F">
        <w:t>накопители сточных вод</w:t>
      </w:r>
      <w:r w:rsidR="007B66CE">
        <w:t>;</w:t>
      </w:r>
    </w:p>
    <w:p w:rsidR="006E32CF" w:rsidRPr="00C93F7F" w:rsidRDefault="006E32CF" w:rsidP="00EB3AE3">
      <w:pPr>
        <w:widowControl/>
        <w:numPr>
          <w:ilvl w:val="0"/>
          <w:numId w:val="16"/>
        </w:numPr>
        <w:tabs>
          <w:tab w:val="clear" w:pos="3049"/>
          <w:tab w:val="num" w:pos="63"/>
          <w:tab w:val="left" w:pos="1134"/>
        </w:tabs>
        <w:autoSpaceDE/>
        <w:autoSpaceDN/>
        <w:adjustRightInd/>
        <w:spacing w:line="240" w:lineRule="auto"/>
        <w:ind w:left="0" w:firstLine="709"/>
        <w:textAlignment w:val="auto"/>
      </w:pPr>
      <w:r w:rsidRPr="00C93F7F">
        <w:t>заправка топливом</w:t>
      </w:r>
      <w:r w:rsidR="007B66CE">
        <w:t>;</w:t>
      </w:r>
    </w:p>
    <w:p w:rsidR="006E32CF" w:rsidRPr="00C93F7F" w:rsidRDefault="006E32CF" w:rsidP="00EB3AE3">
      <w:pPr>
        <w:widowControl/>
        <w:numPr>
          <w:ilvl w:val="0"/>
          <w:numId w:val="16"/>
        </w:numPr>
        <w:tabs>
          <w:tab w:val="clear" w:pos="3049"/>
          <w:tab w:val="num" w:pos="63"/>
          <w:tab w:val="left" w:pos="1134"/>
        </w:tabs>
        <w:autoSpaceDE/>
        <w:autoSpaceDN/>
        <w:adjustRightInd/>
        <w:spacing w:line="240" w:lineRule="auto"/>
        <w:ind w:left="0" w:firstLine="709"/>
        <w:textAlignment w:val="auto"/>
      </w:pPr>
      <w:r w:rsidRPr="00C93F7F">
        <w:t>мойка, ремонт автомобилей</w:t>
      </w:r>
      <w:r w:rsidR="007B66CE">
        <w:t>;</w:t>
      </w:r>
    </w:p>
    <w:p w:rsidR="006E32CF" w:rsidRPr="00C93F7F" w:rsidRDefault="006E32CF" w:rsidP="00EB3AE3">
      <w:pPr>
        <w:widowControl/>
        <w:numPr>
          <w:ilvl w:val="0"/>
          <w:numId w:val="16"/>
        </w:numPr>
        <w:tabs>
          <w:tab w:val="clear" w:pos="3049"/>
          <w:tab w:val="num" w:pos="63"/>
          <w:tab w:val="left" w:pos="1134"/>
        </w:tabs>
        <w:autoSpaceDE/>
        <w:autoSpaceDN/>
        <w:adjustRightInd/>
        <w:spacing w:line="240" w:lineRule="auto"/>
        <w:ind w:left="0" w:firstLine="709"/>
        <w:textAlignment w:val="auto"/>
      </w:pPr>
      <w:r w:rsidRPr="00C93F7F">
        <w:t>ремонт транспортных средств, машин и механизмов</w:t>
      </w:r>
      <w:r w:rsidR="007B66CE">
        <w:t>;</w:t>
      </w:r>
    </w:p>
    <w:p w:rsidR="006E32CF" w:rsidRPr="00C93F7F" w:rsidRDefault="006E32CF" w:rsidP="00EB3AE3">
      <w:pPr>
        <w:widowControl/>
        <w:numPr>
          <w:ilvl w:val="0"/>
          <w:numId w:val="16"/>
        </w:numPr>
        <w:tabs>
          <w:tab w:val="clear" w:pos="3049"/>
          <w:tab w:val="num" w:pos="63"/>
          <w:tab w:val="left" w:pos="1134"/>
        </w:tabs>
        <w:autoSpaceDE/>
        <w:autoSpaceDN/>
        <w:adjustRightInd/>
        <w:spacing w:line="240" w:lineRule="auto"/>
        <w:ind w:left="0" w:firstLine="709"/>
        <w:textAlignment w:val="auto"/>
      </w:pPr>
      <w:r w:rsidRPr="00C93F7F">
        <w:t>размещение стоянок транспортных средств</w:t>
      </w:r>
      <w:r w:rsidR="007B66CE">
        <w:t>;</w:t>
      </w:r>
    </w:p>
    <w:p w:rsidR="006E32CF" w:rsidRPr="00C93F7F" w:rsidRDefault="006E32CF" w:rsidP="00EB3AE3">
      <w:pPr>
        <w:widowControl/>
        <w:numPr>
          <w:ilvl w:val="0"/>
          <w:numId w:val="16"/>
        </w:numPr>
        <w:tabs>
          <w:tab w:val="clear" w:pos="3049"/>
          <w:tab w:val="num" w:pos="64"/>
          <w:tab w:val="left" w:pos="1134"/>
        </w:tabs>
        <w:autoSpaceDE/>
        <w:autoSpaceDN/>
        <w:adjustRightInd/>
        <w:spacing w:line="240" w:lineRule="auto"/>
        <w:ind w:left="0" w:firstLine="709"/>
        <w:textAlignment w:val="auto"/>
      </w:pPr>
      <w:r w:rsidRPr="00C93F7F">
        <w:t>размещение кладбищ, скотомогильников</w:t>
      </w:r>
      <w:r w:rsidR="007B66CE">
        <w:t>;</w:t>
      </w:r>
    </w:p>
    <w:p w:rsidR="006E32CF" w:rsidRPr="00C93F7F" w:rsidRDefault="006E32CF" w:rsidP="00EB3AE3">
      <w:pPr>
        <w:widowControl/>
        <w:numPr>
          <w:ilvl w:val="0"/>
          <w:numId w:val="16"/>
        </w:numPr>
        <w:tabs>
          <w:tab w:val="clear" w:pos="3049"/>
          <w:tab w:val="num" w:pos="64"/>
          <w:tab w:val="left" w:pos="1134"/>
        </w:tabs>
        <w:autoSpaceDE/>
        <w:autoSpaceDN/>
        <w:adjustRightInd/>
        <w:spacing w:line="240" w:lineRule="auto"/>
        <w:ind w:left="0" w:firstLine="709"/>
        <w:textAlignment w:val="auto"/>
      </w:pPr>
      <w:r w:rsidRPr="00C93F7F">
        <w:t>размещение площадок для заправки аппаратуры ядохимикатами</w:t>
      </w:r>
      <w:r w:rsidR="007B66CE">
        <w:t>;</w:t>
      </w:r>
    </w:p>
    <w:p w:rsidR="006E32CF" w:rsidRPr="00C93F7F" w:rsidRDefault="006E32CF" w:rsidP="00EB3AE3">
      <w:pPr>
        <w:widowControl/>
        <w:numPr>
          <w:ilvl w:val="0"/>
          <w:numId w:val="16"/>
        </w:numPr>
        <w:tabs>
          <w:tab w:val="clear" w:pos="3049"/>
          <w:tab w:val="num" w:pos="64"/>
          <w:tab w:val="left" w:pos="1134"/>
        </w:tabs>
        <w:autoSpaceDE/>
        <w:autoSpaceDN/>
        <w:adjustRightInd/>
        <w:spacing w:line="240" w:lineRule="auto"/>
        <w:ind w:left="0" w:firstLine="709"/>
        <w:textAlignment w:val="auto"/>
      </w:pPr>
      <w:r w:rsidRPr="00C93F7F">
        <w:t>проведение авиационно-химических работ</w:t>
      </w:r>
      <w:r w:rsidR="007B66CE">
        <w:t>;</w:t>
      </w:r>
    </w:p>
    <w:p w:rsidR="006E32CF" w:rsidRPr="00C93F7F" w:rsidRDefault="006E32CF" w:rsidP="00EB3AE3">
      <w:pPr>
        <w:widowControl/>
        <w:numPr>
          <w:ilvl w:val="0"/>
          <w:numId w:val="16"/>
        </w:numPr>
        <w:tabs>
          <w:tab w:val="clear" w:pos="3049"/>
          <w:tab w:val="num" w:pos="64"/>
          <w:tab w:val="left" w:pos="1134"/>
        </w:tabs>
        <w:autoSpaceDE/>
        <w:autoSpaceDN/>
        <w:adjustRightInd/>
        <w:spacing w:line="240" w:lineRule="auto"/>
        <w:ind w:left="0" w:firstLine="709"/>
        <w:textAlignment w:val="auto"/>
      </w:pPr>
      <w:r w:rsidRPr="00C93F7F">
        <w:t>применение химических средств борьбы с вредителями, болезнями растений и сорняками</w:t>
      </w:r>
      <w:r w:rsidR="007B66CE">
        <w:t>;</w:t>
      </w:r>
    </w:p>
    <w:p w:rsidR="006E32CF" w:rsidRPr="00CC1CDD" w:rsidRDefault="006E32CF" w:rsidP="00EB3AE3">
      <w:pPr>
        <w:widowControl/>
        <w:numPr>
          <w:ilvl w:val="0"/>
          <w:numId w:val="16"/>
        </w:numPr>
        <w:tabs>
          <w:tab w:val="clear" w:pos="3049"/>
          <w:tab w:val="num" w:pos="64"/>
          <w:tab w:val="left" w:pos="1134"/>
        </w:tabs>
        <w:autoSpaceDE/>
        <w:autoSpaceDN/>
        <w:adjustRightInd/>
        <w:spacing w:line="240" w:lineRule="auto"/>
        <w:ind w:left="0" w:firstLine="709"/>
        <w:textAlignment w:val="auto"/>
        <w:rPr>
          <w:sz w:val="28"/>
          <w:szCs w:val="28"/>
        </w:rPr>
      </w:pPr>
      <w:r w:rsidRPr="00C93F7F">
        <w:t>проведение рубок лесных насаждений</w:t>
      </w:r>
      <w:r w:rsidR="00CC1CDD">
        <w:t>.</w:t>
      </w:r>
    </w:p>
    <w:p w:rsidR="00CC1CDD" w:rsidRPr="00CC1CDD" w:rsidRDefault="00CC1CDD" w:rsidP="00CC1CDD">
      <w:pPr>
        <w:suppressAutoHyphens/>
        <w:spacing w:line="240" w:lineRule="auto"/>
        <w:ind w:firstLine="709"/>
        <w:rPr>
          <w:rStyle w:val="FontStyle14"/>
          <w:b w:val="0"/>
          <w:color w:val="000000" w:themeColor="text1"/>
          <w:szCs w:val="28"/>
        </w:rPr>
      </w:pPr>
      <w:r w:rsidRPr="00CC1CDD">
        <w:rPr>
          <w:b/>
          <w:bCs/>
        </w:rPr>
        <w:t xml:space="preserve">Ограничения использования земельных участков и объектов капитального строительства применительно к зонам </w:t>
      </w:r>
      <w:r w:rsidRPr="00CC1CDD">
        <w:rPr>
          <w:b/>
          <w:bCs/>
          <w:iCs/>
        </w:rPr>
        <w:t>с особыми условиями использования территории:</w:t>
      </w:r>
    </w:p>
    <w:p w:rsidR="00207BF2" w:rsidRDefault="00207BF2" w:rsidP="00207BF2">
      <w:pPr>
        <w:spacing w:line="240" w:lineRule="auto"/>
        <w:rPr>
          <w:b/>
          <w:u w:val="single"/>
        </w:rPr>
      </w:pPr>
      <w:r>
        <w:rPr>
          <w:b/>
          <w:u w:val="single"/>
        </w:rPr>
        <w:t>Для с. Урусово, пос. Братство</w:t>
      </w:r>
    </w:p>
    <w:p w:rsidR="00207BF2" w:rsidRPr="00207BF2" w:rsidRDefault="00207BF2" w:rsidP="00207BF2">
      <w:pPr>
        <w:spacing w:line="240" w:lineRule="auto"/>
        <w:ind w:firstLine="708"/>
      </w:pPr>
      <w:r w:rsidRPr="00207BF2">
        <w:t>Для зон ТИ-1, находящихся в санитарно-защитно</w:t>
      </w:r>
      <w:r>
        <w:t>й зоне промышленных предприятий</w:t>
      </w:r>
      <w:r w:rsidRPr="00207BF2">
        <w:t xml:space="preserve"> установлены </w:t>
      </w:r>
      <w:r w:rsidRPr="00207BF2">
        <w:rPr>
          <w:lang w:eastAsia="ar-SA"/>
        </w:rPr>
        <w:t xml:space="preserve">ограничения использования земельных участков и объектов капитального строительства, применяемые для </w:t>
      </w:r>
      <w:r w:rsidRPr="00207BF2">
        <w:t>санитарно-защитных зон (статья 3</w:t>
      </w:r>
      <w:r>
        <w:t>3</w:t>
      </w:r>
      <w:r w:rsidRPr="00207BF2">
        <w:t>).</w:t>
      </w:r>
    </w:p>
    <w:p w:rsidR="00207BF2" w:rsidRDefault="00207BF2" w:rsidP="00207BF2">
      <w:pPr>
        <w:spacing w:line="240" w:lineRule="auto"/>
        <w:rPr>
          <w:b/>
          <w:u w:val="single"/>
        </w:rPr>
      </w:pPr>
      <w:r>
        <w:rPr>
          <w:b/>
          <w:u w:val="single"/>
        </w:rPr>
        <w:t>Для пос. ц.у. свх. «Выдвиженец»</w:t>
      </w:r>
    </w:p>
    <w:p w:rsidR="00207BF2" w:rsidRPr="00207BF2" w:rsidRDefault="00207BF2" w:rsidP="00207BF2">
      <w:pPr>
        <w:spacing w:line="240" w:lineRule="auto"/>
        <w:ind w:firstLine="708"/>
      </w:pPr>
      <w:r w:rsidRPr="00207BF2">
        <w:t xml:space="preserve">Для зон ТИ-1, находящихся в охранной зоне линий электропередач установлены </w:t>
      </w:r>
      <w:r w:rsidRPr="00207BF2">
        <w:rPr>
          <w:lang w:eastAsia="ar-SA"/>
        </w:rPr>
        <w:t xml:space="preserve">ограничения использования земельных участков и объектов капитального строительства, применяемые </w:t>
      </w:r>
      <w:r w:rsidRPr="00207BF2">
        <w:t>для охранных зон линий электропередач (статья 3</w:t>
      </w:r>
      <w:r>
        <w:t>6</w:t>
      </w:r>
      <w:r w:rsidRPr="00207BF2">
        <w:t>).</w:t>
      </w:r>
    </w:p>
    <w:p w:rsidR="00207BF2" w:rsidRDefault="00207BF2" w:rsidP="00207BF2">
      <w:pPr>
        <w:spacing w:line="240" w:lineRule="auto"/>
        <w:rPr>
          <w:b/>
          <w:bCs/>
          <w:u w:val="single"/>
        </w:rPr>
      </w:pPr>
      <w:r>
        <w:rPr>
          <w:b/>
          <w:bCs/>
          <w:u w:val="single"/>
        </w:rPr>
        <w:t>Для с.</w:t>
      </w:r>
      <w:r w:rsidR="00530746">
        <w:rPr>
          <w:b/>
          <w:bCs/>
          <w:u w:val="single"/>
        </w:rPr>
        <w:t xml:space="preserve"> </w:t>
      </w:r>
      <w:r>
        <w:rPr>
          <w:b/>
          <w:bCs/>
          <w:u w:val="single"/>
        </w:rPr>
        <w:t>Курган 1-й</w:t>
      </w:r>
    </w:p>
    <w:p w:rsidR="00207BF2" w:rsidRPr="00207BF2" w:rsidRDefault="00207BF2" w:rsidP="00207BF2">
      <w:pPr>
        <w:spacing w:line="240" w:lineRule="auto"/>
        <w:ind w:firstLine="708"/>
        <w:rPr>
          <w:bCs/>
        </w:rPr>
      </w:pPr>
      <w:r w:rsidRPr="00207BF2">
        <w:t>Для зон ТИ-1</w:t>
      </w:r>
      <w:r w:rsidRPr="00207BF2">
        <w:rPr>
          <w:bCs/>
        </w:rPr>
        <w:t>, находящихся в охранной зоне линий электропередач</w:t>
      </w:r>
      <w:r w:rsidRPr="00207BF2">
        <w:t xml:space="preserve"> установлены ограничения использования земельных участков и объектов капитального строительства, </w:t>
      </w:r>
      <w:r w:rsidRPr="00207BF2">
        <w:rPr>
          <w:bCs/>
        </w:rPr>
        <w:t>применяемые для охранных зон линий электропередач (статья 3</w:t>
      </w:r>
      <w:r>
        <w:rPr>
          <w:bCs/>
        </w:rPr>
        <w:t>6</w:t>
      </w:r>
      <w:r w:rsidRPr="00207BF2">
        <w:rPr>
          <w:bCs/>
        </w:rPr>
        <w:t>).</w:t>
      </w:r>
    </w:p>
    <w:p w:rsidR="00207BF2" w:rsidRPr="00207BF2" w:rsidRDefault="00207BF2" w:rsidP="00207BF2">
      <w:pPr>
        <w:spacing w:line="240" w:lineRule="auto"/>
        <w:ind w:firstLine="709"/>
        <w:rPr>
          <w:lang w:eastAsia="ar-SA"/>
        </w:rPr>
      </w:pPr>
      <w:r w:rsidRPr="00207BF2">
        <w:rPr>
          <w:bCs/>
        </w:rPr>
        <w:t xml:space="preserve">Все зоны </w:t>
      </w:r>
      <w:r w:rsidRPr="00207BF2">
        <w:t xml:space="preserve">ТИ-1 с. Урусово, пос. Братство, пос. Точка 1-я, с. Ивано-Кулики, </w:t>
      </w:r>
      <w:r w:rsidRPr="00207BF2">
        <w:rPr>
          <w:lang w:eastAsia="ar-SA"/>
        </w:rPr>
        <w:t>пос. ц.у. с</w:t>
      </w:r>
      <w:r>
        <w:rPr>
          <w:lang w:eastAsia="ar-SA"/>
        </w:rPr>
        <w:t>вх. «Выдвиженец», с.</w:t>
      </w:r>
      <w:r w:rsidR="00530746">
        <w:rPr>
          <w:lang w:eastAsia="ar-SA"/>
        </w:rPr>
        <w:t xml:space="preserve"> </w:t>
      </w:r>
      <w:r>
        <w:rPr>
          <w:lang w:eastAsia="ar-SA"/>
        </w:rPr>
        <w:t xml:space="preserve">Курган 1-й </w:t>
      </w:r>
      <w:r w:rsidRPr="00207BF2">
        <w:rPr>
          <w:bCs/>
        </w:rPr>
        <w:t>находятся в зоне ограничения приаэродромной территории Ртищевского аэродрома, высота зданий определяется в соответствии со стать</w:t>
      </w:r>
      <w:r>
        <w:rPr>
          <w:bCs/>
        </w:rPr>
        <w:t>е</w:t>
      </w:r>
      <w:r w:rsidRPr="00207BF2">
        <w:rPr>
          <w:bCs/>
        </w:rPr>
        <w:t xml:space="preserve">й </w:t>
      </w:r>
      <w:r>
        <w:rPr>
          <w:bCs/>
        </w:rPr>
        <w:t>40</w:t>
      </w:r>
      <w:r w:rsidRPr="00207BF2">
        <w:rPr>
          <w:bCs/>
        </w:rPr>
        <w:t>.</w:t>
      </w:r>
    </w:p>
    <w:p w:rsidR="006E32CF" w:rsidRDefault="006E32CF" w:rsidP="006E32CF">
      <w:pPr>
        <w:pStyle w:val="Style5"/>
        <w:widowControl/>
        <w:tabs>
          <w:tab w:val="left" w:pos="1231"/>
        </w:tabs>
        <w:spacing w:line="240" w:lineRule="auto"/>
        <w:ind w:firstLine="709"/>
        <w:rPr>
          <w:bCs/>
          <w:sz w:val="28"/>
          <w:szCs w:val="28"/>
          <w:highlight w:val="yellow"/>
        </w:rPr>
      </w:pPr>
    </w:p>
    <w:p w:rsidR="006E32CF" w:rsidRDefault="006E32CF" w:rsidP="006E32CF">
      <w:pPr>
        <w:tabs>
          <w:tab w:val="left" w:pos="2552"/>
        </w:tabs>
        <w:spacing w:line="240" w:lineRule="auto"/>
        <w:ind w:firstLine="709"/>
        <w:outlineLvl w:val="2"/>
        <w:rPr>
          <w:b/>
          <w:bCs/>
          <w:sz w:val="28"/>
          <w:szCs w:val="28"/>
        </w:rPr>
      </w:pPr>
      <w:bookmarkStart w:id="137" w:name="_Toc145602615"/>
      <w:bookmarkStart w:id="138" w:name="_Toc151624538"/>
      <w:r w:rsidRPr="00610144">
        <w:rPr>
          <w:b/>
          <w:bCs/>
          <w:sz w:val="28"/>
          <w:szCs w:val="28"/>
        </w:rPr>
        <w:t xml:space="preserve">Статья </w:t>
      </w:r>
      <w:r w:rsidR="00E07146">
        <w:rPr>
          <w:b/>
          <w:bCs/>
          <w:sz w:val="28"/>
          <w:szCs w:val="28"/>
        </w:rPr>
        <w:t>31.</w:t>
      </w:r>
      <w:r w:rsidR="002C6261">
        <w:rPr>
          <w:b/>
          <w:bCs/>
          <w:sz w:val="28"/>
          <w:szCs w:val="28"/>
        </w:rPr>
        <w:t>8</w:t>
      </w:r>
      <w:r w:rsidRPr="00610144">
        <w:rPr>
          <w:b/>
          <w:bCs/>
          <w:sz w:val="28"/>
          <w:szCs w:val="28"/>
        </w:rPr>
        <w:t>.</w:t>
      </w:r>
      <w:r w:rsidR="0044684B">
        <w:rPr>
          <w:b/>
          <w:bCs/>
          <w:sz w:val="28"/>
          <w:szCs w:val="28"/>
        </w:rPr>
        <w:t xml:space="preserve"> </w:t>
      </w:r>
      <w:r w:rsidRPr="00610144">
        <w:rPr>
          <w:b/>
          <w:bCs/>
          <w:sz w:val="28"/>
          <w:szCs w:val="28"/>
        </w:rPr>
        <w:t>Территории общего пользования</w:t>
      </w:r>
      <w:bookmarkEnd w:id="137"/>
      <w:bookmarkEnd w:id="138"/>
    </w:p>
    <w:p w:rsidR="00E07146" w:rsidRPr="00610144" w:rsidRDefault="00E07146" w:rsidP="00E07146">
      <w:pPr>
        <w:spacing w:line="240" w:lineRule="auto"/>
        <w:ind w:firstLine="709"/>
        <w:rPr>
          <w:b/>
          <w:bCs/>
          <w:sz w:val="28"/>
          <w:szCs w:val="28"/>
        </w:rPr>
      </w:pPr>
      <w:r w:rsidRPr="00303153">
        <w:t>Территории общего пользования - это территории, которыми беспрепятственно пользуется неограниченный круг лиц (в том числе площади, улицы, проезды, скверы, бульвары). В рамках правил землепользования и застройки границы территорий общего пользования показаны с учетом существующего кадастрового деления и сложившихся транспортных связей. Границы территорий общего пользования обозначаются красными линиями на стадии разработки проекта планировки территории. По Закону о приватизации отчуждению (приватизации) не подлежат земельные участки в составе земель общего пользования (улицы, проезды, дороги, набережные, парки, лесопарки, скверы, сады, бульвары, водоемы, пляжи и другие). Территории общего пользования находятся в муниципальной или государственной собственности</w:t>
      </w:r>
      <w:r>
        <w:t>.</w:t>
      </w:r>
    </w:p>
    <w:p w:rsidR="006E32CF" w:rsidRPr="0056211B" w:rsidRDefault="006E32CF" w:rsidP="006E32CF">
      <w:pPr>
        <w:pStyle w:val="Style5"/>
        <w:widowControl/>
        <w:tabs>
          <w:tab w:val="left" w:pos="1231"/>
        </w:tabs>
        <w:spacing w:line="240" w:lineRule="auto"/>
        <w:ind w:firstLine="709"/>
        <w:rPr>
          <w:b/>
          <w:bCs/>
          <w:sz w:val="28"/>
          <w:szCs w:val="28"/>
        </w:rPr>
      </w:pPr>
      <w:r w:rsidRPr="0056211B">
        <w:rPr>
          <w:b/>
          <w:bCs/>
          <w:sz w:val="28"/>
          <w:szCs w:val="28"/>
        </w:rPr>
        <w:t>ОП</w:t>
      </w:r>
      <w:r w:rsidR="0044684B">
        <w:rPr>
          <w:b/>
          <w:bCs/>
          <w:sz w:val="28"/>
          <w:szCs w:val="28"/>
        </w:rPr>
        <w:t xml:space="preserve"> - </w:t>
      </w:r>
      <w:r w:rsidRPr="0056211B">
        <w:rPr>
          <w:b/>
          <w:bCs/>
          <w:sz w:val="28"/>
          <w:szCs w:val="28"/>
        </w:rPr>
        <w:t>Земли публичного использования (территории общего пользования)</w:t>
      </w:r>
    </w:p>
    <w:p w:rsidR="006E32CF" w:rsidRDefault="006E32CF" w:rsidP="006E32CF">
      <w:pPr>
        <w:pStyle w:val="Style5"/>
        <w:widowControl/>
        <w:tabs>
          <w:tab w:val="left" w:pos="1231"/>
        </w:tabs>
        <w:spacing w:line="240" w:lineRule="auto"/>
        <w:ind w:firstLine="709"/>
        <w:rPr>
          <w:bCs/>
          <w:i/>
          <w:szCs w:val="28"/>
        </w:rPr>
      </w:pPr>
      <w:r w:rsidRPr="00E07146">
        <w:rPr>
          <w:bCs/>
          <w:i/>
          <w:szCs w:val="28"/>
        </w:rPr>
        <w:t>Территории общего пользования ОП выделены для беспрепятственного пользования неограниченного круга лиц.</w:t>
      </w:r>
    </w:p>
    <w:p w:rsidR="00E07146" w:rsidRPr="000356CB" w:rsidRDefault="00E07146" w:rsidP="00EB3AE3">
      <w:pPr>
        <w:pStyle w:val="aa"/>
        <w:numPr>
          <w:ilvl w:val="0"/>
          <w:numId w:val="148"/>
        </w:numPr>
        <w:tabs>
          <w:tab w:val="left" w:pos="1134"/>
        </w:tabs>
        <w:autoSpaceDE/>
        <w:autoSpaceDN/>
        <w:adjustRightInd/>
        <w:spacing w:line="240" w:lineRule="auto"/>
        <w:ind w:left="0" w:firstLine="709"/>
        <w:textAlignment w:val="auto"/>
        <w:rPr>
          <w:b/>
          <w:bCs/>
          <w:color w:val="000000" w:themeColor="text1"/>
          <w:sz w:val="28"/>
          <w:szCs w:val="28"/>
        </w:rPr>
      </w:pPr>
      <w:r w:rsidRPr="00B91C4A">
        <w:rPr>
          <w:bCs/>
          <w:iCs/>
          <w:color w:val="000000" w:themeColor="text1"/>
          <w:szCs w:val="28"/>
        </w:rPr>
        <w:t>Перечень основных и вспомогательных видов разрешённого использования объектов капитального строительства 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640"/>
        <w:gridCol w:w="4644"/>
      </w:tblGrid>
      <w:tr w:rsidR="00E07146" w:rsidRPr="007949EB" w:rsidTr="00716211">
        <w:trPr>
          <w:trHeight w:val="20"/>
          <w:tblHeader/>
        </w:trPr>
        <w:tc>
          <w:tcPr>
            <w:tcW w:w="915" w:type="pct"/>
            <w:shd w:val="clear" w:color="auto" w:fill="auto"/>
            <w:vAlign w:val="center"/>
          </w:tcPr>
          <w:p w:rsidR="00E07146" w:rsidRPr="00156C2E" w:rsidRDefault="00E07146" w:rsidP="00716211">
            <w:pPr>
              <w:spacing w:line="240" w:lineRule="auto"/>
              <w:jc w:val="center"/>
              <w:rPr>
                <w:b/>
                <w:bCs/>
              </w:rPr>
            </w:pPr>
            <w:r w:rsidRPr="00156C2E">
              <w:rPr>
                <w:b/>
                <w:bCs/>
                <w:szCs w:val="22"/>
              </w:rPr>
              <w:t xml:space="preserve">Код основного вида </w:t>
            </w:r>
            <w:r>
              <w:rPr>
                <w:b/>
                <w:bCs/>
                <w:szCs w:val="22"/>
              </w:rPr>
              <w:t>р</w:t>
            </w:r>
            <w:r w:rsidRPr="00156C2E">
              <w:rPr>
                <w:b/>
                <w:bCs/>
                <w:szCs w:val="22"/>
              </w:rPr>
              <w:t>азрешенного использования</w:t>
            </w:r>
          </w:p>
        </w:tc>
        <w:tc>
          <w:tcPr>
            <w:tcW w:w="1795" w:type="pct"/>
            <w:shd w:val="clear" w:color="auto" w:fill="auto"/>
            <w:vAlign w:val="center"/>
          </w:tcPr>
          <w:p w:rsidR="00E07146" w:rsidRPr="00156C2E" w:rsidRDefault="00E07146" w:rsidP="00716211">
            <w:pPr>
              <w:spacing w:line="240" w:lineRule="auto"/>
              <w:jc w:val="center"/>
              <w:rPr>
                <w:b/>
                <w:bCs/>
              </w:rPr>
            </w:pPr>
            <w:r w:rsidRPr="00156C2E">
              <w:rPr>
                <w:b/>
                <w:bCs/>
                <w:szCs w:val="22"/>
              </w:rPr>
              <w:t>Наименование основного вида разрешенного использования</w:t>
            </w:r>
          </w:p>
        </w:tc>
        <w:tc>
          <w:tcPr>
            <w:tcW w:w="2290" w:type="pct"/>
            <w:vAlign w:val="center"/>
          </w:tcPr>
          <w:p w:rsidR="00E07146" w:rsidRPr="00156C2E" w:rsidRDefault="00E07146" w:rsidP="00716211">
            <w:pPr>
              <w:spacing w:line="240" w:lineRule="auto"/>
              <w:jc w:val="center"/>
              <w:rPr>
                <w:b/>
                <w:bCs/>
              </w:rPr>
            </w:pPr>
            <w:r w:rsidRPr="00156C2E">
              <w:rPr>
                <w:b/>
                <w:bCs/>
                <w:szCs w:val="22"/>
              </w:rPr>
              <w:t>Вспомогательные виды разрешенного использования (установленные к основному)</w:t>
            </w:r>
          </w:p>
        </w:tc>
      </w:tr>
      <w:tr w:rsidR="00E07146" w:rsidRPr="007949EB" w:rsidTr="00716211">
        <w:trPr>
          <w:trHeight w:val="20"/>
        </w:trPr>
        <w:tc>
          <w:tcPr>
            <w:tcW w:w="915" w:type="pct"/>
            <w:tcBorders>
              <w:top w:val="single" w:sz="4" w:space="0" w:color="auto"/>
              <w:bottom w:val="single" w:sz="4" w:space="0" w:color="auto"/>
            </w:tcBorders>
            <w:shd w:val="clear" w:color="auto" w:fill="auto"/>
            <w:vAlign w:val="center"/>
          </w:tcPr>
          <w:p w:rsidR="00E07146" w:rsidRPr="00AB1EDD" w:rsidRDefault="00E07146" w:rsidP="00E07146">
            <w:pPr>
              <w:jc w:val="center"/>
              <w:rPr>
                <w:bCs/>
              </w:rPr>
            </w:pPr>
            <w:r>
              <w:t>3.1.1</w:t>
            </w:r>
          </w:p>
        </w:tc>
        <w:tc>
          <w:tcPr>
            <w:tcW w:w="1795" w:type="pct"/>
            <w:tcBorders>
              <w:top w:val="single" w:sz="4" w:space="0" w:color="auto"/>
              <w:bottom w:val="single" w:sz="4" w:space="0" w:color="auto"/>
            </w:tcBorders>
            <w:shd w:val="clear" w:color="auto" w:fill="auto"/>
            <w:vAlign w:val="center"/>
          </w:tcPr>
          <w:p w:rsidR="00E07146" w:rsidRPr="0056211B" w:rsidRDefault="00E07146" w:rsidP="00E07146">
            <w:pPr>
              <w:spacing w:line="240" w:lineRule="auto"/>
              <w:jc w:val="left"/>
              <w:rPr>
                <w:bCs/>
              </w:rPr>
            </w:pPr>
            <w:r w:rsidRPr="0056211B">
              <w:t>Предоставление коммунальных услуг</w:t>
            </w:r>
          </w:p>
        </w:tc>
        <w:tc>
          <w:tcPr>
            <w:tcW w:w="2290" w:type="pct"/>
            <w:shd w:val="clear" w:color="auto" w:fill="auto"/>
            <w:vAlign w:val="center"/>
          </w:tcPr>
          <w:p w:rsidR="00E07146" w:rsidRPr="00303153" w:rsidRDefault="00E07146" w:rsidP="00E07146">
            <w:pPr>
              <w:spacing w:line="240" w:lineRule="auto"/>
              <w:jc w:val="left"/>
            </w:pPr>
            <w:r w:rsidRPr="00303153">
              <w:rPr>
                <w:sz w:val="22"/>
                <w:szCs w:val="22"/>
              </w:rPr>
              <w:t>Гостевые автостоянки, площадки для сбора мусора, гаражи ведомственных легковых автомобилей специального назначения, объекты пожарной охраны (резервуары для хранения воды), вспомогательные объекты технического, инженерно-технического обеспечения; скважины для забора воды на питьевые и хозяйственные нужды</w:t>
            </w:r>
          </w:p>
        </w:tc>
      </w:tr>
      <w:tr w:rsidR="00E07146" w:rsidRPr="007949EB" w:rsidTr="00716211">
        <w:trPr>
          <w:trHeight w:val="20"/>
        </w:trPr>
        <w:tc>
          <w:tcPr>
            <w:tcW w:w="915" w:type="pct"/>
            <w:tcBorders>
              <w:top w:val="single" w:sz="4" w:space="0" w:color="auto"/>
              <w:bottom w:val="single" w:sz="4" w:space="0" w:color="auto"/>
            </w:tcBorders>
            <w:shd w:val="clear" w:color="auto" w:fill="auto"/>
            <w:vAlign w:val="center"/>
          </w:tcPr>
          <w:p w:rsidR="00E07146" w:rsidRPr="00AB1EDD" w:rsidRDefault="00E07146" w:rsidP="00E07146">
            <w:pPr>
              <w:jc w:val="center"/>
              <w:rPr>
                <w:bCs/>
              </w:rPr>
            </w:pPr>
            <w:r>
              <w:t>3.6.2</w:t>
            </w:r>
          </w:p>
        </w:tc>
        <w:tc>
          <w:tcPr>
            <w:tcW w:w="1795" w:type="pct"/>
            <w:tcBorders>
              <w:top w:val="single" w:sz="4" w:space="0" w:color="auto"/>
              <w:bottom w:val="single" w:sz="4" w:space="0" w:color="auto"/>
            </w:tcBorders>
            <w:shd w:val="clear" w:color="auto" w:fill="auto"/>
            <w:vAlign w:val="center"/>
          </w:tcPr>
          <w:p w:rsidR="00E07146" w:rsidRPr="0056211B" w:rsidRDefault="00E07146" w:rsidP="00E07146">
            <w:pPr>
              <w:spacing w:line="240" w:lineRule="auto"/>
              <w:jc w:val="left"/>
            </w:pPr>
            <w:r w:rsidRPr="0056211B">
              <w:t>Парки культуры и отдыха</w:t>
            </w:r>
          </w:p>
        </w:tc>
        <w:tc>
          <w:tcPr>
            <w:tcW w:w="2290" w:type="pct"/>
            <w:shd w:val="clear" w:color="auto" w:fill="auto"/>
          </w:tcPr>
          <w:p w:rsidR="00E07146" w:rsidRPr="00303153" w:rsidRDefault="00E07146" w:rsidP="00E07146">
            <w:pPr>
              <w:spacing w:line="240" w:lineRule="auto"/>
              <w:jc w:val="left"/>
            </w:pPr>
            <w:r w:rsidRPr="00303153">
              <w:rPr>
                <w:sz w:val="22"/>
                <w:szCs w:val="22"/>
              </w:rPr>
              <w:t xml:space="preserve">Общественные туалеты;  объекты пожарной охраны (резервуары для хранения воды); объекты технического, инженерно-технического обеспечения; </w:t>
            </w:r>
            <w:r w:rsidRPr="00303153">
              <w:rPr>
                <w:color w:val="0070C0"/>
                <w:sz w:val="22"/>
                <w:szCs w:val="22"/>
              </w:rPr>
              <w:t xml:space="preserve"> </w:t>
            </w:r>
            <w:r w:rsidRPr="00303153">
              <w:rPr>
                <w:sz w:val="22"/>
                <w:szCs w:val="22"/>
              </w:rPr>
              <w:t>малые архитектурные формы и иные объекты благоустройства; парковая скульптура, памятники и монументы</w:t>
            </w:r>
          </w:p>
        </w:tc>
      </w:tr>
      <w:tr w:rsidR="00E07146" w:rsidRPr="007949EB" w:rsidTr="00716211">
        <w:trPr>
          <w:trHeight w:val="20"/>
        </w:trPr>
        <w:tc>
          <w:tcPr>
            <w:tcW w:w="915" w:type="pct"/>
            <w:tcBorders>
              <w:top w:val="single" w:sz="4" w:space="0" w:color="auto"/>
              <w:bottom w:val="single" w:sz="4" w:space="0" w:color="auto"/>
            </w:tcBorders>
            <w:shd w:val="clear" w:color="auto" w:fill="auto"/>
            <w:vAlign w:val="center"/>
          </w:tcPr>
          <w:p w:rsidR="00E07146" w:rsidRPr="00AB1EDD" w:rsidRDefault="00E07146" w:rsidP="00E07146">
            <w:pPr>
              <w:jc w:val="center"/>
              <w:rPr>
                <w:bCs/>
              </w:rPr>
            </w:pPr>
            <w:r>
              <w:t>6.7</w:t>
            </w:r>
          </w:p>
        </w:tc>
        <w:tc>
          <w:tcPr>
            <w:tcW w:w="1795" w:type="pct"/>
            <w:tcBorders>
              <w:top w:val="single" w:sz="4" w:space="0" w:color="auto"/>
              <w:bottom w:val="single" w:sz="4" w:space="0" w:color="auto"/>
            </w:tcBorders>
            <w:shd w:val="clear" w:color="auto" w:fill="auto"/>
            <w:vAlign w:val="center"/>
          </w:tcPr>
          <w:p w:rsidR="00E07146" w:rsidRPr="0056211B" w:rsidRDefault="00E07146" w:rsidP="00E07146">
            <w:pPr>
              <w:spacing w:line="240" w:lineRule="auto"/>
              <w:jc w:val="left"/>
            </w:pPr>
            <w:r w:rsidRPr="0056211B">
              <w:t>Энергетика</w:t>
            </w:r>
          </w:p>
        </w:tc>
        <w:tc>
          <w:tcPr>
            <w:tcW w:w="2290" w:type="pct"/>
            <w:shd w:val="clear" w:color="auto" w:fill="auto"/>
          </w:tcPr>
          <w:p w:rsidR="00E07146" w:rsidRPr="00303153" w:rsidRDefault="00E07146" w:rsidP="00E07146">
            <w:pPr>
              <w:spacing w:line="240" w:lineRule="auto"/>
              <w:jc w:val="left"/>
            </w:pPr>
            <w:r w:rsidRPr="00303153">
              <w:rPr>
                <w:sz w:val="22"/>
                <w:szCs w:val="22"/>
              </w:rPr>
              <w:t>Не подлежит установлению</w:t>
            </w:r>
          </w:p>
        </w:tc>
      </w:tr>
      <w:tr w:rsidR="00E07146" w:rsidRPr="007949EB" w:rsidTr="00716211">
        <w:trPr>
          <w:trHeight w:val="20"/>
        </w:trPr>
        <w:tc>
          <w:tcPr>
            <w:tcW w:w="915" w:type="pct"/>
            <w:tcBorders>
              <w:top w:val="single" w:sz="4" w:space="0" w:color="auto"/>
              <w:bottom w:val="single" w:sz="4" w:space="0" w:color="auto"/>
            </w:tcBorders>
            <w:shd w:val="clear" w:color="auto" w:fill="auto"/>
            <w:vAlign w:val="center"/>
          </w:tcPr>
          <w:p w:rsidR="00E07146" w:rsidRPr="00AB1EDD" w:rsidRDefault="00E07146" w:rsidP="00E07146">
            <w:pPr>
              <w:jc w:val="center"/>
              <w:rPr>
                <w:bCs/>
              </w:rPr>
            </w:pPr>
            <w:r>
              <w:rPr>
                <w:bCs/>
              </w:rPr>
              <w:t>6.8</w:t>
            </w:r>
          </w:p>
        </w:tc>
        <w:tc>
          <w:tcPr>
            <w:tcW w:w="1795" w:type="pct"/>
            <w:tcBorders>
              <w:top w:val="single" w:sz="4" w:space="0" w:color="auto"/>
              <w:bottom w:val="single" w:sz="4" w:space="0" w:color="auto"/>
            </w:tcBorders>
            <w:shd w:val="clear" w:color="auto" w:fill="auto"/>
            <w:vAlign w:val="center"/>
          </w:tcPr>
          <w:p w:rsidR="00E07146" w:rsidRPr="0056211B" w:rsidRDefault="00E07146" w:rsidP="00E07146">
            <w:pPr>
              <w:spacing w:line="240" w:lineRule="auto"/>
              <w:jc w:val="left"/>
              <w:rPr>
                <w:bCs/>
              </w:rPr>
            </w:pPr>
            <w:r>
              <w:rPr>
                <w:bCs/>
              </w:rPr>
              <w:t>Связь</w:t>
            </w:r>
          </w:p>
        </w:tc>
        <w:tc>
          <w:tcPr>
            <w:tcW w:w="2290" w:type="pct"/>
            <w:shd w:val="clear" w:color="auto" w:fill="auto"/>
          </w:tcPr>
          <w:p w:rsidR="00E07146" w:rsidRPr="00303153" w:rsidRDefault="00E07146" w:rsidP="00E07146">
            <w:pPr>
              <w:spacing w:line="240" w:lineRule="auto"/>
              <w:jc w:val="left"/>
            </w:pPr>
            <w:r w:rsidRPr="00303153">
              <w:rPr>
                <w:sz w:val="22"/>
                <w:szCs w:val="22"/>
              </w:rPr>
              <w:t>Размещение стоянок для автомобилей сотрудников; гостевые автостоянки; гаражи служебного автотранспорта; сооружения локального инженерного обеспечения; площадки для сбора мусора; объекты пожарной охраны (резервуары для хранения воды); объекты технического, инженерно-технического обеспечения</w:t>
            </w:r>
          </w:p>
        </w:tc>
      </w:tr>
      <w:tr w:rsidR="00E07146" w:rsidRPr="007949EB" w:rsidTr="00716211">
        <w:trPr>
          <w:trHeight w:val="20"/>
        </w:trPr>
        <w:tc>
          <w:tcPr>
            <w:tcW w:w="915" w:type="pct"/>
            <w:tcBorders>
              <w:top w:val="single" w:sz="4" w:space="0" w:color="auto"/>
              <w:bottom w:val="single" w:sz="4" w:space="0" w:color="auto"/>
            </w:tcBorders>
            <w:shd w:val="clear" w:color="auto" w:fill="auto"/>
            <w:vAlign w:val="center"/>
          </w:tcPr>
          <w:p w:rsidR="00E07146" w:rsidRPr="00AB1EDD" w:rsidRDefault="00E07146" w:rsidP="00E07146">
            <w:pPr>
              <w:jc w:val="center"/>
              <w:rPr>
                <w:bCs/>
              </w:rPr>
            </w:pPr>
            <w:r w:rsidRPr="0044684B">
              <w:t>7.2.1</w:t>
            </w:r>
          </w:p>
        </w:tc>
        <w:tc>
          <w:tcPr>
            <w:tcW w:w="1795" w:type="pct"/>
            <w:tcBorders>
              <w:top w:val="single" w:sz="4" w:space="0" w:color="auto"/>
              <w:bottom w:val="single" w:sz="4" w:space="0" w:color="auto"/>
            </w:tcBorders>
            <w:shd w:val="clear" w:color="auto" w:fill="auto"/>
            <w:vAlign w:val="center"/>
          </w:tcPr>
          <w:p w:rsidR="00E07146" w:rsidRPr="0044684B" w:rsidRDefault="00E07146" w:rsidP="00E07146">
            <w:pPr>
              <w:spacing w:line="240" w:lineRule="auto"/>
              <w:jc w:val="left"/>
            </w:pPr>
            <w:r>
              <w:t>Размещение автомобильных дорог</w:t>
            </w:r>
          </w:p>
        </w:tc>
        <w:tc>
          <w:tcPr>
            <w:tcW w:w="2290" w:type="pct"/>
            <w:shd w:val="clear" w:color="auto" w:fill="auto"/>
          </w:tcPr>
          <w:p w:rsidR="00E07146" w:rsidRPr="00303153" w:rsidRDefault="00E07146" w:rsidP="00E07146">
            <w:pPr>
              <w:spacing w:line="240" w:lineRule="auto"/>
              <w:jc w:val="left"/>
            </w:pPr>
            <w:r w:rsidRPr="00303153">
              <w:rPr>
                <w:sz w:val="22"/>
                <w:szCs w:val="22"/>
              </w:rPr>
              <w:t>Остановочные павильоны,</w:t>
            </w:r>
            <w:r>
              <w:rPr>
                <w:sz w:val="22"/>
                <w:szCs w:val="22"/>
              </w:rPr>
              <w:t xml:space="preserve"> </w:t>
            </w:r>
            <w:r w:rsidRPr="00303153">
              <w:rPr>
                <w:sz w:val="22"/>
                <w:szCs w:val="22"/>
              </w:rPr>
              <w:t>остановочные павильоны, совмещенные с торговыми, информационные площадки, объекты благоустройства, отстойно-разворотные площадки общественного транспорта, площадки для сбора мусора, объекты технического, инженерно-технического обеспечения</w:t>
            </w:r>
          </w:p>
        </w:tc>
      </w:tr>
      <w:tr w:rsidR="00E07146" w:rsidRPr="007949EB" w:rsidTr="00716211">
        <w:trPr>
          <w:trHeight w:val="20"/>
        </w:trPr>
        <w:tc>
          <w:tcPr>
            <w:tcW w:w="915" w:type="pct"/>
            <w:tcBorders>
              <w:top w:val="single" w:sz="4" w:space="0" w:color="auto"/>
              <w:bottom w:val="single" w:sz="4" w:space="0" w:color="auto"/>
            </w:tcBorders>
            <w:shd w:val="clear" w:color="auto" w:fill="auto"/>
            <w:vAlign w:val="center"/>
          </w:tcPr>
          <w:p w:rsidR="00E07146" w:rsidRPr="00AB1EDD" w:rsidRDefault="00E07146" w:rsidP="00E07146">
            <w:pPr>
              <w:jc w:val="center"/>
              <w:rPr>
                <w:bCs/>
              </w:rPr>
            </w:pPr>
            <w:r w:rsidRPr="0044684B">
              <w:t>7.2.2</w:t>
            </w:r>
          </w:p>
        </w:tc>
        <w:tc>
          <w:tcPr>
            <w:tcW w:w="1795" w:type="pct"/>
            <w:tcBorders>
              <w:top w:val="single" w:sz="4" w:space="0" w:color="auto"/>
              <w:bottom w:val="single" w:sz="4" w:space="0" w:color="auto"/>
            </w:tcBorders>
            <w:shd w:val="clear" w:color="auto" w:fill="auto"/>
            <w:vAlign w:val="center"/>
          </w:tcPr>
          <w:p w:rsidR="00E07146" w:rsidRPr="0044684B" w:rsidRDefault="00E07146" w:rsidP="00E07146">
            <w:pPr>
              <w:spacing w:line="240" w:lineRule="auto"/>
              <w:jc w:val="left"/>
            </w:pPr>
            <w:r w:rsidRPr="0044684B">
              <w:t>Обс</w:t>
            </w:r>
            <w:r>
              <w:t>луживание перевозок пассажиров</w:t>
            </w:r>
          </w:p>
        </w:tc>
        <w:tc>
          <w:tcPr>
            <w:tcW w:w="2290" w:type="pct"/>
            <w:shd w:val="clear" w:color="auto" w:fill="auto"/>
          </w:tcPr>
          <w:p w:rsidR="00E07146" w:rsidRPr="006035E3" w:rsidRDefault="00E07146" w:rsidP="00E07146">
            <w:pPr>
              <w:spacing w:line="240" w:lineRule="auto"/>
              <w:jc w:val="left"/>
            </w:pPr>
            <w:r w:rsidRPr="006035E3">
              <w:rPr>
                <w:sz w:val="22"/>
                <w:szCs w:val="22"/>
              </w:rPr>
              <w:t>Информационные площадки, объекты благоустройства, отстойно-разворотные площадки общественного транспорта</w:t>
            </w:r>
          </w:p>
        </w:tc>
      </w:tr>
      <w:tr w:rsidR="00E07146" w:rsidRPr="007949EB" w:rsidTr="00716211">
        <w:trPr>
          <w:trHeight w:val="20"/>
        </w:trPr>
        <w:tc>
          <w:tcPr>
            <w:tcW w:w="915" w:type="pct"/>
            <w:tcBorders>
              <w:top w:val="single" w:sz="4" w:space="0" w:color="auto"/>
              <w:bottom w:val="single" w:sz="4" w:space="0" w:color="auto"/>
            </w:tcBorders>
            <w:shd w:val="clear" w:color="auto" w:fill="auto"/>
            <w:vAlign w:val="center"/>
          </w:tcPr>
          <w:p w:rsidR="00E07146" w:rsidRPr="00AB1EDD" w:rsidRDefault="00E07146" w:rsidP="00E07146">
            <w:pPr>
              <w:jc w:val="center"/>
              <w:rPr>
                <w:bCs/>
              </w:rPr>
            </w:pPr>
            <w:r w:rsidRPr="0044684B">
              <w:t>7.2.3</w:t>
            </w:r>
          </w:p>
        </w:tc>
        <w:tc>
          <w:tcPr>
            <w:tcW w:w="1795" w:type="pct"/>
            <w:tcBorders>
              <w:top w:val="single" w:sz="4" w:space="0" w:color="auto"/>
              <w:bottom w:val="single" w:sz="4" w:space="0" w:color="auto"/>
            </w:tcBorders>
            <w:shd w:val="clear" w:color="auto" w:fill="auto"/>
            <w:vAlign w:val="center"/>
          </w:tcPr>
          <w:p w:rsidR="00E07146" w:rsidRPr="0044684B" w:rsidRDefault="00E07146" w:rsidP="00E07146">
            <w:pPr>
              <w:spacing w:line="240" w:lineRule="auto"/>
              <w:jc w:val="left"/>
            </w:pPr>
            <w:r w:rsidRPr="0044684B">
              <w:t>Стоянки</w:t>
            </w:r>
            <w:r>
              <w:t xml:space="preserve"> транспорта общего пользования</w:t>
            </w:r>
          </w:p>
        </w:tc>
        <w:tc>
          <w:tcPr>
            <w:tcW w:w="2290" w:type="pct"/>
            <w:shd w:val="clear" w:color="auto" w:fill="auto"/>
          </w:tcPr>
          <w:p w:rsidR="00E07146" w:rsidRPr="00303153" w:rsidRDefault="00E07146" w:rsidP="00E07146">
            <w:pPr>
              <w:spacing w:line="240" w:lineRule="auto"/>
              <w:jc w:val="left"/>
            </w:pPr>
            <w:r w:rsidRPr="00303153">
              <w:rPr>
                <w:sz w:val="22"/>
                <w:szCs w:val="22"/>
              </w:rPr>
              <w:t>Информационные площадки, объекты благоустройства, отстойно-разворотные площадки общественного транспорта</w:t>
            </w:r>
          </w:p>
        </w:tc>
      </w:tr>
      <w:tr w:rsidR="00E07146" w:rsidRPr="007949EB" w:rsidTr="00716211">
        <w:trPr>
          <w:trHeight w:val="20"/>
        </w:trPr>
        <w:tc>
          <w:tcPr>
            <w:tcW w:w="915" w:type="pct"/>
            <w:tcBorders>
              <w:top w:val="single" w:sz="4" w:space="0" w:color="auto"/>
              <w:bottom w:val="single" w:sz="4" w:space="0" w:color="auto"/>
            </w:tcBorders>
            <w:shd w:val="clear" w:color="auto" w:fill="auto"/>
            <w:vAlign w:val="center"/>
          </w:tcPr>
          <w:p w:rsidR="00E07146" w:rsidRPr="00AB1EDD" w:rsidRDefault="00E07146" w:rsidP="00E07146">
            <w:pPr>
              <w:jc w:val="center"/>
              <w:rPr>
                <w:bCs/>
              </w:rPr>
            </w:pPr>
            <w:r w:rsidRPr="0044684B">
              <w:t>7.5</w:t>
            </w:r>
          </w:p>
        </w:tc>
        <w:tc>
          <w:tcPr>
            <w:tcW w:w="1795" w:type="pct"/>
            <w:tcBorders>
              <w:top w:val="single" w:sz="4" w:space="0" w:color="auto"/>
              <w:bottom w:val="single" w:sz="4" w:space="0" w:color="auto"/>
            </w:tcBorders>
            <w:shd w:val="clear" w:color="auto" w:fill="auto"/>
            <w:vAlign w:val="center"/>
          </w:tcPr>
          <w:p w:rsidR="00E07146" w:rsidRPr="0044684B" w:rsidRDefault="00E07146" w:rsidP="00E07146">
            <w:pPr>
              <w:spacing w:line="240" w:lineRule="auto"/>
              <w:jc w:val="left"/>
            </w:pPr>
            <w:r>
              <w:t>Трубопроводный транспорт</w:t>
            </w:r>
          </w:p>
        </w:tc>
        <w:tc>
          <w:tcPr>
            <w:tcW w:w="2290" w:type="pct"/>
            <w:shd w:val="clear" w:color="auto" w:fill="auto"/>
          </w:tcPr>
          <w:p w:rsidR="00E07146" w:rsidRPr="00303153" w:rsidRDefault="00E07146" w:rsidP="00E07146">
            <w:pPr>
              <w:spacing w:line="240" w:lineRule="auto"/>
              <w:jc w:val="left"/>
            </w:pPr>
            <w:r w:rsidRPr="00303153">
              <w:rPr>
                <w:sz w:val="22"/>
                <w:szCs w:val="22"/>
              </w:rPr>
              <w:t>Не подлежит установлению</w:t>
            </w:r>
          </w:p>
        </w:tc>
      </w:tr>
      <w:tr w:rsidR="00E07146" w:rsidRPr="007949EB" w:rsidTr="00716211">
        <w:trPr>
          <w:trHeight w:val="20"/>
        </w:trPr>
        <w:tc>
          <w:tcPr>
            <w:tcW w:w="915" w:type="pct"/>
            <w:tcBorders>
              <w:top w:val="single" w:sz="4" w:space="0" w:color="auto"/>
              <w:bottom w:val="single" w:sz="4" w:space="0" w:color="auto"/>
            </w:tcBorders>
            <w:shd w:val="clear" w:color="auto" w:fill="auto"/>
            <w:vAlign w:val="center"/>
          </w:tcPr>
          <w:p w:rsidR="00E07146" w:rsidRPr="00AB1EDD" w:rsidRDefault="00E07146" w:rsidP="00E07146">
            <w:pPr>
              <w:jc w:val="center"/>
              <w:rPr>
                <w:bCs/>
              </w:rPr>
            </w:pPr>
            <w:r w:rsidRPr="0044684B">
              <w:t>12.0.1</w:t>
            </w:r>
          </w:p>
        </w:tc>
        <w:tc>
          <w:tcPr>
            <w:tcW w:w="1795" w:type="pct"/>
            <w:tcBorders>
              <w:top w:val="single" w:sz="4" w:space="0" w:color="auto"/>
              <w:bottom w:val="single" w:sz="4" w:space="0" w:color="auto"/>
            </w:tcBorders>
            <w:shd w:val="clear" w:color="auto" w:fill="auto"/>
            <w:vAlign w:val="center"/>
          </w:tcPr>
          <w:p w:rsidR="00E07146" w:rsidRPr="0044684B" w:rsidRDefault="00E07146" w:rsidP="00E07146">
            <w:pPr>
              <w:spacing w:line="240" w:lineRule="auto"/>
              <w:jc w:val="left"/>
              <w:rPr>
                <w:bCs/>
              </w:rPr>
            </w:pPr>
            <w:r>
              <w:t>Улично-дорожная сеть</w:t>
            </w:r>
          </w:p>
        </w:tc>
        <w:tc>
          <w:tcPr>
            <w:tcW w:w="2290" w:type="pct"/>
            <w:shd w:val="clear" w:color="auto" w:fill="auto"/>
          </w:tcPr>
          <w:p w:rsidR="00E07146" w:rsidRPr="00303153" w:rsidRDefault="00E07146" w:rsidP="00E07146">
            <w:pPr>
              <w:spacing w:line="240" w:lineRule="auto"/>
              <w:jc w:val="left"/>
            </w:pPr>
            <w:r w:rsidRPr="00303153">
              <w:rPr>
                <w:sz w:val="22"/>
                <w:szCs w:val="22"/>
              </w:rPr>
              <w:t>Малые архитектурные формы и объекты благоустройства, участки зеленых насаждений, остановочные павильоны, указатели, линейные объекты</w:t>
            </w:r>
          </w:p>
        </w:tc>
      </w:tr>
      <w:tr w:rsidR="00E07146" w:rsidRPr="007949EB" w:rsidTr="00716211">
        <w:trPr>
          <w:trHeight w:val="20"/>
        </w:trPr>
        <w:tc>
          <w:tcPr>
            <w:tcW w:w="915" w:type="pct"/>
            <w:tcBorders>
              <w:top w:val="single" w:sz="4" w:space="0" w:color="auto"/>
              <w:bottom w:val="single" w:sz="4" w:space="0" w:color="auto"/>
            </w:tcBorders>
            <w:shd w:val="clear" w:color="auto" w:fill="auto"/>
            <w:vAlign w:val="center"/>
          </w:tcPr>
          <w:p w:rsidR="00E07146" w:rsidRPr="00AB1EDD" w:rsidRDefault="00E07146" w:rsidP="00E07146">
            <w:pPr>
              <w:jc w:val="center"/>
              <w:rPr>
                <w:bCs/>
              </w:rPr>
            </w:pPr>
            <w:r w:rsidRPr="0044684B">
              <w:t>12.0.2</w:t>
            </w:r>
          </w:p>
        </w:tc>
        <w:tc>
          <w:tcPr>
            <w:tcW w:w="1795" w:type="pct"/>
            <w:tcBorders>
              <w:top w:val="single" w:sz="4" w:space="0" w:color="auto"/>
              <w:bottom w:val="single" w:sz="4" w:space="0" w:color="auto"/>
            </w:tcBorders>
            <w:shd w:val="clear" w:color="auto" w:fill="auto"/>
            <w:vAlign w:val="center"/>
          </w:tcPr>
          <w:p w:rsidR="00E07146" w:rsidRPr="0044684B" w:rsidRDefault="00E07146" w:rsidP="00E07146">
            <w:pPr>
              <w:spacing w:line="240" w:lineRule="auto"/>
              <w:jc w:val="left"/>
            </w:pPr>
            <w:r w:rsidRPr="0044684B">
              <w:t>Благоустройство территории</w:t>
            </w:r>
          </w:p>
        </w:tc>
        <w:tc>
          <w:tcPr>
            <w:tcW w:w="2290" w:type="pct"/>
            <w:shd w:val="clear" w:color="auto" w:fill="auto"/>
          </w:tcPr>
          <w:p w:rsidR="00E07146" w:rsidRPr="00303153" w:rsidRDefault="00E07146" w:rsidP="00E07146">
            <w:pPr>
              <w:spacing w:line="240" w:lineRule="auto"/>
              <w:jc w:val="left"/>
            </w:pPr>
            <w:r w:rsidRPr="00303153">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r w:rsidR="00E07146" w:rsidRPr="007949EB" w:rsidTr="00716211">
        <w:trPr>
          <w:trHeight w:val="20"/>
        </w:trPr>
        <w:tc>
          <w:tcPr>
            <w:tcW w:w="915" w:type="pct"/>
            <w:tcBorders>
              <w:top w:val="single" w:sz="4" w:space="0" w:color="auto"/>
              <w:bottom w:val="single" w:sz="4" w:space="0" w:color="auto"/>
            </w:tcBorders>
            <w:shd w:val="clear" w:color="auto" w:fill="auto"/>
            <w:vAlign w:val="center"/>
          </w:tcPr>
          <w:p w:rsidR="00E07146" w:rsidRPr="00AB1EDD" w:rsidRDefault="00E07146" w:rsidP="00E07146">
            <w:pPr>
              <w:jc w:val="center"/>
              <w:rPr>
                <w:bCs/>
              </w:rPr>
            </w:pPr>
            <w:r w:rsidRPr="0044684B">
              <w:t>13.0</w:t>
            </w:r>
          </w:p>
        </w:tc>
        <w:tc>
          <w:tcPr>
            <w:tcW w:w="1795" w:type="pct"/>
            <w:tcBorders>
              <w:top w:val="single" w:sz="4" w:space="0" w:color="auto"/>
              <w:bottom w:val="single" w:sz="4" w:space="0" w:color="auto"/>
            </w:tcBorders>
            <w:shd w:val="clear" w:color="auto" w:fill="auto"/>
            <w:vAlign w:val="center"/>
          </w:tcPr>
          <w:p w:rsidR="00E07146" w:rsidRPr="0044684B" w:rsidRDefault="00E07146" w:rsidP="00E07146">
            <w:pPr>
              <w:spacing w:line="240" w:lineRule="auto"/>
            </w:pPr>
            <w:r w:rsidRPr="0044684B">
              <w:t>Земел</w:t>
            </w:r>
            <w:r>
              <w:t>ьные участки общего назначения</w:t>
            </w:r>
          </w:p>
        </w:tc>
        <w:tc>
          <w:tcPr>
            <w:tcW w:w="2290" w:type="pct"/>
            <w:shd w:val="clear" w:color="auto" w:fill="auto"/>
          </w:tcPr>
          <w:p w:rsidR="00E07146" w:rsidRPr="00303153" w:rsidRDefault="00E07146" w:rsidP="00E07146">
            <w:pPr>
              <w:spacing w:line="240" w:lineRule="auto"/>
              <w:jc w:val="left"/>
            </w:pPr>
            <w:r w:rsidRPr="00303153">
              <w:rPr>
                <w:sz w:val="22"/>
                <w:szCs w:val="22"/>
              </w:rPr>
              <w:t>Гостевые автостоянки, информационные площадки, площадки для сбора мусора, объекты пожарной охраны (резервуары для хранения воды), объекты технического, инженерно-технического обеспечения, площадки для отдыха, спортивных занятий с элементами озеленения, малыми архитектурными формами и объектами благоустройства, скверы и участки зеленых насаждений</w:t>
            </w:r>
          </w:p>
        </w:tc>
      </w:tr>
    </w:tbl>
    <w:p w:rsidR="00E07146" w:rsidRDefault="00E07146" w:rsidP="006E32CF">
      <w:pPr>
        <w:keepNext/>
        <w:widowControl/>
        <w:autoSpaceDE/>
        <w:autoSpaceDN/>
        <w:adjustRightInd/>
        <w:spacing w:line="240" w:lineRule="auto"/>
        <w:ind w:firstLine="709"/>
        <w:textAlignment w:val="auto"/>
        <w:rPr>
          <w:lang w:eastAsia="ar-SA"/>
        </w:rPr>
      </w:pPr>
      <w:r w:rsidRPr="00E07146">
        <w:rPr>
          <w:lang w:eastAsia="ar-SA"/>
        </w:rPr>
        <w:t xml:space="preserve">Условно разрешенные виды использования объектов капитального строительства и </w:t>
      </w:r>
      <w:r>
        <w:rPr>
          <w:lang w:eastAsia="ar-SA"/>
        </w:rPr>
        <w:t>з</w:t>
      </w:r>
      <w:r w:rsidRPr="00E07146">
        <w:rPr>
          <w:lang w:eastAsia="ar-SA"/>
        </w:rPr>
        <w:t>емельных участков для территори</w:t>
      </w:r>
      <w:r>
        <w:rPr>
          <w:lang w:eastAsia="ar-SA"/>
        </w:rPr>
        <w:t>и</w:t>
      </w:r>
      <w:r w:rsidRPr="00E07146">
        <w:rPr>
          <w:lang w:eastAsia="ar-SA"/>
        </w:rPr>
        <w:t xml:space="preserve"> </w:t>
      </w:r>
      <w:r>
        <w:rPr>
          <w:lang w:eastAsia="ar-SA"/>
        </w:rPr>
        <w:t>общего пользования</w:t>
      </w:r>
      <w:r w:rsidRPr="00E07146">
        <w:rPr>
          <w:lang w:eastAsia="ar-SA"/>
        </w:rPr>
        <w:t xml:space="preserve"> (</w:t>
      </w:r>
      <w:r>
        <w:rPr>
          <w:bCs/>
          <w:lang w:eastAsia="ar-SA"/>
        </w:rPr>
        <w:t>ОП</w:t>
      </w:r>
      <w:r w:rsidRPr="00E07146">
        <w:rPr>
          <w:lang w:eastAsia="ar-SA"/>
        </w:rPr>
        <w:t>) не по</w:t>
      </w:r>
      <w:r>
        <w:rPr>
          <w:lang w:eastAsia="ar-SA"/>
        </w:rPr>
        <w:t>д</w:t>
      </w:r>
      <w:r w:rsidRPr="00E07146">
        <w:rPr>
          <w:lang w:eastAsia="ar-SA"/>
        </w:rPr>
        <w:t>лежат установлению.</w:t>
      </w:r>
    </w:p>
    <w:p w:rsidR="006E32CF" w:rsidRPr="00017E06" w:rsidRDefault="006E32CF" w:rsidP="006E32CF">
      <w:pPr>
        <w:keepNext/>
        <w:widowControl/>
        <w:autoSpaceDE/>
        <w:autoSpaceDN/>
        <w:adjustRightInd/>
        <w:spacing w:line="240" w:lineRule="auto"/>
        <w:ind w:firstLine="709"/>
        <w:textAlignment w:val="auto"/>
        <w:rPr>
          <w:b/>
          <w:bCs/>
          <w:iCs/>
          <w:sz w:val="28"/>
          <w:szCs w:val="28"/>
        </w:rPr>
      </w:pPr>
      <w:r w:rsidRPr="00E07146">
        <w:rPr>
          <w:b/>
          <w:bCs/>
          <w:iCs/>
          <w:szCs w:val="28"/>
        </w:rPr>
        <w:t>Параметры застройки</w:t>
      </w:r>
      <w:r w:rsidR="00E07146">
        <w:rPr>
          <w:b/>
          <w:bCs/>
          <w:iCs/>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4814"/>
        <w:gridCol w:w="4552"/>
      </w:tblGrid>
      <w:tr w:rsidR="006E32CF" w:rsidRPr="00017E06" w:rsidTr="006E1823">
        <w:trPr>
          <w:trHeight w:val="1261"/>
        </w:trPr>
        <w:tc>
          <w:tcPr>
            <w:tcW w:w="381" w:type="pct"/>
            <w:tcBorders>
              <w:top w:val="single" w:sz="4" w:space="0" w:color="auto"/>
              <w:left w:val="single" w:sz="4" w:space="0" w:color="auto"/>
              <w:bottom w:val="single" w:sz="4" w:space="0" w:color="auto"/>
              <w:right w:val="single" w:sz="4" w:space="0" w:color="auto"/>
            </w:tcBorders>
            <w:vAlign w:val="center"/>
          </w:tcPr>
          <w:p w:rsidR="006E32CF" w:rsidRPr="00017E06" w:rsidRDefault="006E32CF" w:rsidP="006E1823">
            <w:pPr>
              <w:keepNext/>
              <w:widowControl/>
              <w:autoSpaceDE/>
              <w:autoSpaceDN/>
              <w:adjustRightInd/>
              <w:spacing w:line="240" w:lineRule="auto"/>
              <w:jc w:val="left"/>
              <w:textAlignment w:val="auto"/>
              <w:rPr>
                <w:b/>
                <w:bCs/>
              </w:rPr>
            </w:pPr>
            <w:r w:rsidRPr="00017E06">
              <w:rPr>
                <w:b/>
                <w:bCs/>
              </w:rPr>
              <w:t>№ п/п</w:t>
            </w:r>
          </w:p>
        </w:tc>
        <w:tc>
          <w:tcPr>
            <w:tcW w:w="2374" w:type="pct"/>
            <w:tcBorders>
              <w:top w:val="single" w:sz="4" w:space="0" w:color="auto"/>
              <w:left w:val="single" w:sz="4" w:space="0" w:color="auto"/>
              <w:bottom w:val="single" w:sz="4" w:space="0" w:color="auto"/>
              <w:right w:val="single" w:sz="4" w:space="0" w:color="auto"/>
            </w:tcBorders>
            <w:vAlign w:val="center"/>
          </w:tcPr>
          <w:p w:rsidR="006E32CF" w:rsidRPr="00017E06" w:rsidRDefault="006E32CF" w:rsidP="001D5D65">
            <w:pPr>
              <w:keepNext/>
              <w:widowControl/>
              <w:autoSpaceDE/>
              <w:autoSpaceDN/>
              <w:adjustRightInd/>
              <w:spacing w:line="240" w:lineRule="auto"/>
              <w:jc w:val="center"/>
              <w:textAlignment w:val="auto"/>
              <w:rPr>
                <w:b/>
                <w:bCs/>
              </w:rPr>
            </w:pPr>
            <w:r w:rsidRPr="00017E06">
              <w:rPr>
                <w:b/>
              </w:rPr>
              <w:t>Наименование предельных параметров разрешенного строительства, реконструкции объектов капитального строительства</w:t>
            </w:r>
          </w:p>
        </w:tc>
        <w:tc>
          <w:tcPr>
            <w:tcW w:w="2245" w:type="pct"/>
            <w:tcBorders>
              <w:top w:val="single" w:sz="4" w:space="0" w:color="auto"/>
              <w:left w:val="single" w:sz="4" w:space="0" w:color="auto"/>
              <w:bottom w:val="single" w:sz="4" w:space="0" w:color="auto"/>
              <w:right w:val="single" w:sz="4" w:space="0" w:color="auto"/>
            </w:tcBorders>
            <w:vAlign w:val="center"/>
          </w:tcPr>
          <w:p w:rsidR="006E32CF" w:rsidRPr="00017E06" w:rsidRDefault="006E32CF" w:rsidP="001D5D65">
            <w:pPr>
              <w:keepNext/>
              <w:widowControl/>
              <w:autoSpaceDE/>
              <w:autoSpaceDN/>
              <w:adjustRightInd/>
              <w:spacing w:line="240" w:lineRule="auto"/>
              <w:jc w:val="center"/>
              <w:textAlignment w:val="auto"/>
              <w:rPr>
                <w:b/>
                <w:bCs/>
              </w:rPr>
            </w:pPr>
            <w:r w:rsidRPr="00017E06">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32CF" w:rsidRPr="00017E06" w:rsidTr="006E1823">
        <w:tc>
          <w:tcPr>
            <w:tcW w:w="381" w:type="pct"/>
            <w:tcBorders>
              <w:top w:val="single" w:sz="4" w:space="0" w:color="auto"/>
              <w:left w:val="single" w:sz="4" w:space="0" w:color="auto"/>
              <w:bottom w:val="single" w:sz="4" w:space="0" w:color="auto"/>
              <w:right w:val="single" w:sz="4" w:space="0" w:color="auto"/>
            </w:tcBorders>
            <w:vAlign w:val="center"/>
          </w:tcPr>
          <w:p w:rsidR="006E32CF" w:rsidRPr="00017E06" w:rsidRDefault="006E32CF" w:rsidP="006E1823">
            <w:pPr>
              <w:keepNext/>
              <w:widowControl/>
              <w:autoSpaceDE/>
              <w:autoSpaceDN/>
              <w:adjustRightInd/>
              <w:spacing w:line="240" w:lineRule="auto"/>
              <w:jc w:val="left"/>
              <w:textAlignment w:val="auto"/>
            </w:pPr>
            <w:r w:rsidRPr="00017E06">
              <w:t>1</w:t>
            </w:r>
          </w:p>
        </w:tc>
        <w:tc>
          <w:tcPr>
            <w:tcW w:w="2374" w:type="pct"/>
            <w:tcBorders>
              <w:top w:val="single" w:sz="4" w:space="0" w:color="auto"/>
              <w:left w:val="single" w:sz="4" w:space="0" w:color="auto"/>
              <w:bottom w:val="single" w:sz="4" w:space="0" w:color="auto"/>
              <w:right w:val="single" w:sz="4" w:space="0" w:color="auto"/>
            </w:tcBorders>
            <w:vAlign w:val="center"/>
          </w:tcPr>
          <w:p w:rsidR="006E32CF" w:rsidRPr="00017E06" w:rsidRDefault="006E32CF" w:rsidP="006E1823">
            <w:pPr>
              <w:keepNext/>
              <w:widowControl/>
              <w:autoSpaceDE/>
              <w:autoSpaceDN/>
              <w:adjustRightInd/>
              <w:spacing w:line="240" w:lineRule="auto"/>
              <w:jc w:val="left"/>
              <w:textAlignment w:val="auto"/>
            </w:pPr>
            <w:r w:rsidRPr="00017E06">
              <w:t>Минимальная и максимальная площади земельных  участков</w:t>
            </w:r>
          </w:p>
        </w:tc>
        <w:tc>
          <w:tcPr>
            <w:tcW w:w="2245" w:type="pct"/>
            <w:tcBorders>
              <w:top w:val="single" w:sz="4" w:space="0" w:color="auto"/>
              <w:left w:val="single" w:sz="4" w:space="0" w:color="auto"/>
              <w:bottom w:val="single" w:sz="4" w:space="0" w:color="auto"/>
              <w:right w:val="single" w:sz="4" w:space="0" w:color="auto"/>
            </w:tcBorders>
            <w:vAlign w:val="center"/>
          </w:tcPr>
          <w:p w:rsidR="006E32CF" w:rsidRPr="00017E06" w:rsidRDefault="006E32CF" w:rsidP="006E1823">
            <w:pPr>
              <w:keepNext/>
              <w:widowControl/>
              <w:autoSpaceDE/>
              <w:autoSpaceDN/>
              <w:adjustRightInd/>
              <w:spacing w:line="240" w:lineRule="auto"/>
              <w:jc w:val="left"/>
              <w:textAlignment w:val="auto"/>
            </w:pPr>
            <w:r w:rsidRPr="00017E06">
              <w:t>Не подлежит установлению</w:t>
            </w:r>
          </w:p>
        </w:tc>
      </w:tr>
      <w:tr w:rsidR="006E32CF" w:rsidRPr="00017E06" w:rsidTr="006E1823">
        <w:tc>
          <w:tcPr>
            <w:tcW w:w="381" w:type="pct"/>
            <w:tcBorders>
              <w:top w:val="single" w:sz="4" w:space="0" w:color="auto"/>
              <w:left w:val="single" w:sz="4" w:space="0" w:color="auto"/>
              <w:bottom w:val="single" w:sz="4" w:space="0" w:color="auto"/>
              <w:right w:val="single" w:sz="4" w:space="0" w:color="auto"/>
            </w:tcBorders>
            <w:vAlign w:val="center"/>
          </w:tcPr>
          <w:p w:rsidR="006E32CF" w:rsidRPr="00017E06" w:rsidRDefault="006E32CF" w:rsidP="006E1823">
            <w:pPr>
              <w:widowControl/>
              <w:autoSpaceDE/>
              <w:autoSpaceDN/>
              <w:adjustRightInd/>
              <w:spacing w:line="240" w:lineRule="auto"/>
              <w:jc w:val="left"/>
              <w:textAlignment w:val="auto"/>
            </w:pPr>
            <w:r w:rsidRPr="00017E06">
              <w:t>2</w:t>
            </w:r>
          </w:p>
        </w:tc>
        <w:tc>
          <w:tcPr>
            <w:tcW w:w="2374" w:type="pct"/>
            <w:tcBorders>
              <w:top w:val="single" w:sz="4" w:space="0" w:color="auto"/>
              <w:left w:val="single" w:sz="4" w:space="0" w:color="auto"/>
              <w:bottom w:val="single" w:sz="4" w:space="0" w:color="auto"/>
              <w:right w:val="single" w:sz="4" w:space="0" w:color="auto"/>
            </w:tcBorders>
            <w:vAlign w:val="center"/>
          </w:tcPr>
          <w:p w:rsidR="006E32CF" w:rsidRPr="00017E06" w:rsidRDefault="006E32CF" w:rsidP="006E1823">
            <w:pPr>
              <w:widowControl/>
              <w:autoSpaceDE/>
              <w:autoSpaceDN/>
              <w:adjustRightInd/>
              <w:spacing w:line="240" w:lineRule="auto"/>
              <w:jc w:val="left"/>
              <w:textAlignment w:val="auto"/>
            </w:pPr>
            <w:r w:rsidRPr="00017E06">
              <w:t>Коэффициент застройки территории</w:t>
            </w:r>
          </w:p>
        </w:tc>
        <w:tc>
          <w:tcPr>
            <w:tcW w:w="2245" w:type="pct"/>
            <w:tcBorders>
              <w:top w:val="single" w:sz="4" w:space="0" w:color="auto"/>
              <w:left w:val="single" w:sz="4" w:space="0" w:color="auto"/>
              <w:bottom w:val="single" w:sz="4" w:space="0" w:color="auto"/>
              <w:right w:val="single" w:sz="4" w:space="0" w:color="auto"/>
            </w:tcBorders>
            <w:vAlign w:val="center"/>
          </w:tcPr>
          <w:p w:rsidR="006E32CF" w:rsidRPr="00017E06" w:rsidRDefault="006E32CF" w:rsidP="006E1823">
            <w:pPr>
              <w:widowControl/>
              <w:autoSpaceDE/>
              <w:autoSpaceDN/>
              <w:adjustRightInd/>
              <w:spacing w:line="240" w:lineRule="auto"/>
              <w:jc w:val="left"/>
              <w:textAlignment w:val="auto"/>
            </w:pPr>
            <w:r w:rsidRPr="00017E06">
              <w:t>Не подлежит установлению</w:t>
            </w:r>
          </w:p>
        </w:tc>
      </w:tr>
      <w:tr w:rsidR="006E32CF" w:rsidRPr="00017E06" w:rsidTr="001E4794">
        <w:tc>
          <w:tcPr>
            <w:tcW w:w="381" w:type="pct"/>
            <w:tcBorders>
              <w:top w:val="single" w:sz="4" w:space="0" w:color="auto"/>
              <w:left w:val="single" w:sz="4" w:space="0" w:color="auto"/>
              <w:bottom w:val="single" w:sz="4" w:space="0" w:color="auto"/>
              <w:right w:val="single" w:sz="4" w:space="0" w:color="auto"/>
            </w:tcBorders>
            <w:vAlign w:val="center"/>
          </w:tcPr>
          <w:p w:rsidR="006E32CF" w:rsidRPr="00017E06" w:rsidRDefault="006E32CF" w:rsidP="006E1823">
            <w:pPr>
              <w:widowControl/>
              <w:autoSpaceDE/>
              <w:autoSpaceDN/>
              <w:adjustRightInd/>
              <w:spacing w:line="240" w:lineRule="auto"/>
              <w:jc w:val="left"/>
              <w:textAlignment w:val="auto"/>
            </w:pPr>
            <w:r w:rsidRPr="00017E06">
              <w:t>3</w:t>
            </w:r>
          </w:p>
        </w:tc>
        <w:tc>
          <w:tcPr>
            <w:tcW w:w="2374" w:type="pct"/>
            <w:tcBorders>
              <w:top w:val="single" w:sz="4" w:space="0" w:color="auto"/>
              <w:left w:val="single" w:sz="4" w:space="0" w:color="auto"/>
              <w:bottom w:val="single" w:sz="4" w:space="0" w:color="auto"/>
              <w:right w:val="single" w:sz="4" w:space="0" w:color="auto"/>
            </w:tcBorders>
            <w:vAlign w:val="center"/>
          </w:tcPr>
          <w:p w:rsidR="006E32CF" w:rsidRPr="00017E06" w:rsidRDefault="006E32CF" w:rsidP="006E1823">
            <w:pPr>
              <w:widowControl/>
              <w:autoSpaceDE/>
              <w:autoSpaceDN/>
              <w:adjustRightInd/>
              <w:spacing w:line="240" w:lineRule="auto"/>
              <w:jc w:val="left"/>
              <w:textAlignment w:val="auto"/>
            </w:pPr>
            <w:r w:rsidRPr="00017E06">
              <w:t>Минимальные отступы зданий, строений, сооружений от границ земельных участков</w:t>
            </w:r>
          </w:p>
        </w:tc>
        <w:tc>
          <w:tcPr>
            <w:tcW w:w="2245" w:type="pct"/>
            <w:tcBorders>
              <w:top w:val="single" w:sz="4" w:space="0" w:color="auto"/>
              <w:left w:val="single" w:sz="4" w:space="0" w:color="auto"/>
              <w:bottom w:val="single" w:sz="4" w:space="0" w:color="auto"/>
              <w:right w:val="single" w:sz="4" w:space="0" w:color="auto"/>
            </w:tcBorders>
            <w:vAlign w:val="center"/>
          </w:tcPr>
          <w:p w:rsidR="006E32CF" w:rsidRPr="00017E06" w:rsidRDefault="006E32CF" w:rsidP="006E1823">
            <w:pPr>
              <w:widowControl/>
              <w:autoSpaceDE/>
              <w:autoSpaceDN/>
              <w:adjustRightInd/>
              <w:spacing w:line="240" w:lineRule="auto"/>
              <w:jc w:val="left"/>
              <w:textAlignment w:val="auto"/>
            </w:pPr>
            <w:r w:rsidRPr="00017E06">
              <w:t>Не подлежит установлению</w:t>
            </w:r>
          </w:p>
        </w:tc>
      </w:tr>
      <w:tr w:rsidR="006E32CF" w:rsidRPr="00017E06" w:rsidTr="001E4794">
        <w:tc>
          <w:tcPr>
            <w:tcW w:w="381" w:type="pct"/>
            <w:tcBorders>
              <w:top w:val="single" w:sz="4" w:space="0" w:color="auto"/>
              <w:left w:val="single" w:sz="4" w:space="0" w:color="auto"/>
              <w:bottom w:val="single" w:sz="4" w:space="0" w:color="auto"/>
              <w:right w:val="single" w:sz="4" w:space="0" w:color="auto"/>
            </w:tcBorders>
            <w:vAlign w:val="center"/>
          </w:tcPr>
          <w:p w:rsidR="006E32CF" w:rsidRPr="00017E06" w:rsidRDefault="006E32CF" w:rsidP="006E1823">
            <w:pPr>
              <w:widowControl/>
              <w:autoSpaceDE/>
              <w:autoSpaceDN/>
              <w:adjustRightInd/>
              <w:spacing w:line="240" w:lineRule="auto"/>
              <w:jc w:val="left"/>
              <w:textAlignment w:val="auto"/>
            </w:pPr>
            <w:r w:rsidRPr="00017E06">
              <w:t>4</w:t>
            </w:r>
          </w:p>
        </w:tc>
        <w:tc>
          <w:tcPr>
            <w:tcW w:w="2374" w:type="pct"/>
            <w:tcBorders>
              <w:top w:val="single" w:sz="4" w:space="0" w:color="auto"/>
              <w:left w:val="single" w:sz="4" w:space="0" w:color="auto"/>
              <w:bottom w:val="single" w:sz="4" w:space="0" w:color="auto"/>
              <w:right w:val="single" w:sz="4" w:space="0" w:color="auto"/>
            </w:tcBorders>
            <w:vAlign w:val="center"/>
          </w:tcPr>
          <w:p w:rsidR="006E32CF" w:rsidRPr="00017E06" w:rsidRDefault="006E32CF" w:rsidP="006E1823">
            <w:pPr>
              <w:widowControl/>
              <w:autoSpaceDN/>
              <w:adjustRightInd/>
              <w:spacing w:line="240" w:lineRule="auto"/>
              <w:jc w:val="left"/>
              <w:textAlignment w:val="auto"/>
            </w:pPr>
            <w:r w:rsidRPr="00017E06">
              <w:t>Максимальная высота надземной части зданий, строений, сооружений на территории земельных участков</w:t>
            </w:r>
          </w:p>
        </w:tc>
        <w:tc>
          <w:tcPr>
            <w:tcW w:w="2245" w:type="pct"/>
            <w:tcBorders>
              <w:top w:val="single" w:sz="4" w:space="0" w:color="auto"/>
              <w:left w:val="single" w:sz="4" w:space="0" w:color="auto"/>
              <w:bottom w:val="single" w:sz="4" w:space="0" w:color="auto"/>
              <w:right w:val="single" w:sz="4" w:space="0" w:color="auto"/>
            </w:tcBorders>
            <w:vAlign w:val="center"/>
          </w:tcPr>
          <w:p w:rsidR="006E32CF" w:rsidRPr="00017E06" w:rsidRDefault="006E32CF" w:rsidP="006E1823">
            <w:pPr>
              <w:widowControl/>
              <w:autoSpaceDE/>
              <w:autoSpaceDN/>
              <w:adjustRightInd/>
              <w:spacing w:line="240" w:lineRule="auto"/>
              <w:jc w:val="left"/>
              <w:textAlignment w:val="auto"/>
            </w:pPr>
            <w:r w:rsidRPr="00017E06">
              <w:t>Не подлежит установлению</w:t>
            </w:r>
          </w:p>
        </w:tc>
      </w:tr>
      <w:tr w:rsidR="00474C64" w:rsidRPr="00017E06" w:rsidTr="001E4794">
        <w:tc>
          <w:tcPr>
            <w:tcW w:w="381" w:type="pct"/>
            <w:tcBorders>
              <w:top w:val="single" w:sz="4" w:space="0" w:color="auto"/>
              <w:left w:val="single" w:sz="4" w:space="0" w:color="auto"/>
              <w:bottom w:val="single" w:sz="4" w:space="0" w:color="auto"/>
              <w:right w:val="single" w:sz="4" w:space="0" w:color="auto"/>
            </w:tcBorders>
            <w:vAlign w:val="center"/>
          </w:tcPr>
          <w:p w:rsidR="00474C64" w:rsidRPr="00017E06" w:rsidRDefault="00474C64" w:rsidP="00474C64">
            <w:pPr>
              <w:widowControl/>
              <w:autoSpaceDE/>
              <w:autoSpaceDN/>
              <w:adjustRightInd/>
              <w:spacing w:line="240" w:lineRule="auto"/>
              <w:jc w:val="left"/>
              <w:textAlignment w:val="auto"/>
            </w:pPr>
            <w:r>
              <w:t>5</w:t>
            </w:r>
          </w:p>
        </w:tc>
        <w:tc>
          <w:tcPr>
            <w:tcW w:w="2374" w:type="pct"/>
            <w:tcBorders>
              <w:top w:val="single" w:sz="4" w:space="0" w:color="auto"/>
              <w:left w:val="single" w:sz="4" w:space="0" w:color="auto"/>
              <w:bottom w:val="single" w:sz="4" w:space="0" w:color="auto"/>
              <w:right w:val="single" w:sz="4" w:space="0" w:color="auto"/>
            </w:tcBorders>
            <w:vAlign w:val="center"/>
          </w:tcPr>
          <w:p w:rsidR="00474C64" w:rsidRPr="006E741A" w:rsidRDefault="00474C64" w:rsidP="00474C64">
            <w:pPr>
              <w:spacing w:line="240" w:lineRule="auto"/>
              <w:jc w:val="left"/>
            </w:pPr>
            <w:r w:rsidRPr="006E741A">
              <w:rPr>
                <w:shd w:val="clear" w:color="auto" w:fill="FFFFFF"/>
              </w:rPr>
              <w:t>Требования к архитектурно-градостроительному облику объектов капитального строительства</w:t>
            </w:r>
          </w:p>
        </w:tc>
        <w:tc>
          <w:tcPr>
            <w:tcW w:w="2245" w:type="pct"/>
            <w:tcBorders>
              <w:top w:val="single" w:sz="4" w:space="0" w:color="auto"/>
              <w:left w:val="single" w:sz="4" w:space="0" w:color="auto"/>
              <w:bottom w:val="single" w:sz="4" w:space="0" w:color="auto"/>
              <w:right w:val="single" w:sz="4" w:space="0" w:color="auto"/>
            </w:tcBorders>
            <w:vAlign w:val="center"/>
          </w:tcPr>
          <w:p w:rsidR="00474C64" w:rsidRPr="00D81B72" w:rsidRDefault="00474C64" w:rsidP="00474C64">
            <w:pPr>
              <w:widowControl/>
              <w:autoSpaceDE/>
              <w:autoSpaceDN/>
              <w:adjustRightInd/>
              <w:spacing w:line="240" w:lineRule="auto"/>
              <w:jc w:val="left"/>
              <w:textAlignment w:val="auto"/>
            </w:pPr>
            <w:r w:rsidRPr="00D81B72">
              <w:t>Не подлежит установлению</w:t>
            </w:r>
          </w:p>
        </w:tc>
      </w:tr>
    </w:tbl>
    <w:p w:rsidR="006E32CF" w:rsidRDefault="006E32CF" w:rsidP="006E32CF">
      <w:pPr>
        <w:pStyle w:val="Style5"/>
        <w:widowControl/>
        <w:tabs>
          <w:tab w:val="left" w:pos="1231"/>
        </w:tabs>
        <w:spacing w:line="240" w:lineRule="auto"/>
        <w:ind w:firstLine="709"/>
        <w:rPr>
          <w:bCs/>
          <w:sz w:val="28"/>
          <w:szCs w:val="28"/>
        </w:rPr>
      </w:pPr>
    </w:p>
    <w:p w:rsidR="00E30D2A" w:rsidRPr="00962C4F" w:rsidRDefault="00E30D2A" w:rsidP="00E30D2A">
      <w:pPr>
        <w:pStyle w:val="afa"/>
        <w:tabs>
          <w:tab w:val="left" w:pos="1701"/>
        </w:tabs>
        <w:spacing w:after="0" w:line="240" w:lineRule="auto"/>
        <w:ind w:firstLine="709"/>
        <w:jc w:val="both"/>
        <w:outlineLvl w:val="1"/>
        <w:rPr>
          <w:bCs/>
          <w:color w:val="auto"/>
          <w:spacing w:val="-10"/>
        </w:rPr>
      </w:pPr>
      <w:bookmarkStart w:id="139" w:name="_Toc150416087"/>
      <w:bookmarkStart w:id="140" w:name="_Toc151624539"/>
      <w:bookmarkStart w:id="141" w:name="_Toc127435963"/>
      <w:bookmarkStart w:id="142" w:name="_Toc137652829"/>
      <w:r w:rsidRPr="00962C4F">
        <w:rPr>
          <w:bCs/>
          <w:color w:val="auto"/>
          <w:spacing w:val="-10"/>
        </w:rPr>
        <w:t>Глава</w:t>
      </w:r>
      <w:r>
        <w:rPr>
          <w:bCs/>
          <w:color w:val="auto"/>
          <w:spacing w:val="-10"/>
        </w:rPr>
        <w:t xml:space="preserve"> </w:t>
      </w:r>
      <w:r w:rsidRPr="00962C4F">
        <w:rPr>
          <w:bCs/>
          <w:color w:val="auto"/>
          <w:spacing w:val="-10"/>
        </w:rPr>
        <w:t>1</w:t>
      </w:r>
      <w:r w:rsidR="001E4794">
        <w:rPr>
          <w:bCs/>
          <w:color w:val="auto"/>
          <w:spacing w:val="-10"/>
        </w:rPr>
        <w:t>2</w:t>
      </w:r>
      <w:r w:rsidRPr="00962C4F">
        <w:rPr>
          <w:bCs/>
          <w:color w:val="auto"/>
          <w:spacing w:val="-10"/>
        </w:rPr>
        <w:t xml:space="preserve">. </w:t>
      </w:r>
      <w:bookmarkEnd w:id="139"/>
      <w:r w:rsidR="00BA30C2" w:rsidRPr="00BA30C2">
        <w:rPr>
          <w:bCs/>
          <w:color w:val="auto"/>
          <w:spacing w:val="-10"/>
        </w:rPr>
        <w:t>Ограничения использования земельных участков и объектов капитального строительства, действующие применительно к зонам с особыми условиями использования территории</w:t>
      </w:r>
      <w:bookmarkEnd w:id="140"/>
    </w:p>
    <w:p w:rsidR="00E30D2A" w:rsidRPr="00962C4F" w:rsidRDefault="00E30D2A" w:rsidP="00E30D2A">
      <w:pPr>
        <w:pStyle w:val="afa"/>
        <w:tabs>
          <w:tab w:val="left" w:pos="1134"/>
        </w:tabs>
        <w:spacing w:after="0" w:line="240" w:lineRule="auto"/>
        <w:jc w:val="both"/>
        <w:rPr>
          <w:color w:val="000000" w:themeColor="text1"/>
          <w:spacing w:val="-10"/>
          <w:lang w:eastAsia="ar-SA"/>
        </w:rPr>
      </w:pPr>
      <w:bookmarkStart w:id="143" w:name="_Toc196878941"/>
      <w:bookmarkStart w:id="144" w:name="_Toc181759012"/>
      <w:bookmarkStart w:id="145" w:name="_Toc168826918"/>
      <w:bookmarkStart w:id="146" w:name="_Toc312188837"/>
      <w:bookmarkStart w:id="147" w:name="_Toc85619688"/>
    </w:p>
    <w:p w:rsidR="006E0D1E" w:rsidRPr="00962C4F" w:rsidRDefault="006E0D1E" w:rsidP="006E0D1E">
      <w:pPr>
        <w:pStyle w:val="3"/>
        <w:tabs>
          <w:tab w:val="left" w:pos="1134"/>
        </w:tabs>
        <w:spacing w:before="0" w:line="240" w:lineRule="auto"/>
        <w:ind w:firstLine="709"/>
        <w:rPr>
          <w:rFonts w:ascii="Times New Roman" w:hAnsi="Times New Roman" w:cs="Times New Roman"/>
          <w:color w:val="000000" w:themeColor="text1"/>
          <w:spacing w:val="-10"/>
          <w:sz w:val="28"/>
          <w:szCs w:val="28"/>
          <w:lang w:eastAsia="ar-SA"/>
        </w:rPr>
      </w:pPr>
      <w:bookmarkStart w:id="148" w:name="_Toc135897984"/>
      <w:bookmarkStart w:id="149" w:name="_Toc144132551"/>
      <w:bookmarkStart w:id="150" w:name="_Toc144210376"/>
      <w:bookmarkStart w:id="151" w:name="_Toc150416088"/>
      <w:bookmarkStart w:id="152" w:name="_Toc151021633"/>
      <w:bookmarkStart w:id="153" w:name="_Toc151624540"/>
      <w:bookmarkEnd w:id="141"/>
      <w:bookmarkEnd w:id="142"/>
      <w:bookmarkEnd w:id="143"/>
      <w:bookmarkEnd w:id="144"/>
      <w:bookmarkEnd w:id="145"/>
      <w:bookmarkEnd w:id="146"/>
      <w:bookmarkEnd w:id="147"/>
      <w:r w:rsidRPr="00962C4F">
        <w:rPr>
          <w:rFonts w:ascii="Times New Roman" w:hAnsi="Times New Roman" w:cs="Times New Roman"/>
          <w:color w:val="000000" w:themeColor="text1"/>
          <w:spacing w:val="-10"/>
          <w:sz w:val="28"/>
          <w:szCs w:val="28"/>
          <w:lang w:eastAsia="ar-SA"/>
        </w:rPr>
        <w:t xml:space="preserve">Статья </w:t>
      </w:r>
      <w:r w:rsidR="00FD4623">
        <w:rPr>
          <w:rFonts w:ascii="Times New Roman" w:hAnsi="Times New Roman" w:cs="Times New Roman"/>
          <w:color w:val="000000" w:themeColor="text1"/>
          <w:spacing w:val="-10"/>
          <w:sz w:val="28"/>
          <w:szCs w:val="28"/>
          <w:lang w:eastAsia="ar-SA"/>
        </w:rPr>
        <w:t>32</w:t>
      </w:r>
      <w:r w:rsidRPr="00962C4F">
        <w:rPr>
          <w:rFonts w:ascii="Times New Roman" w:hAnsi="Times New Roman" w:cs="Times New Roman"/>
          <w:color w:val="000000" w:themeColor="text1"/>
          <w:spacing w:val="-10"/>
          <w:sz w:val="28"/>
          <w:szCs w:val="28"/>
          <w:lang w:eastAsia="ar-SA"/>
        </w:rPr>
        <w:t>.</w:t>
      </w:r>
      <w:r>
        <w:rPr>
          <w:rFonts w:ascii="Times New Roman" w:hAnsi="Times New Roman" w:cs="Times New Roman"/>
          <w:color w:val="000000" w:themeColor="text1"/>
          <w:spacing w:val="-10"/>
          <w:sz w:val="28"/>
          <w:szCs w:val="28"/>
          <w:lang w:eastAsia="ar-SA"/>
        </w:rPr>
        <w:t xml:space="preserve"> </w:t>
      </w:r>
      <w:r w:rsidRPr="00962C4F">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 водоохранных зон, прибрежных защитных и береговых полос</w:t>
      </w:r>
      <w:bookmarkEnd w:id="148"/>
      <w:bookmarkEnd w:id="149"/>
      <w:bookmarkEnd w:id="150"/>
      <w:bookmarkEnd w:id="151"/>
      <w:bookmarkEnd w:id="152"/>
      <w:bookmarkEnd w:id="153"/>
    </w:p>
    <w:p w:rsidR="006E0D1E" w:rsidRPr="00962C4F" w:rsidRDefault="006E0D1E" w:rsidP="006E0D1E">
      <w:pPr>
        <w:widowControl/>
        <w:tabs>
          <w:tab w:val="left" w:pos="1134"/>
        </w:tabs>
        <w:autoSpaceDE/>
        <w:autoSpaceDN/>
        <w:adjustRightInd/>
        <w:spacing w:line="240" w:lineRule="auto"/>
        <w:ind w:firstLine="709"/>
        <w:textAlignment w:val="auto"/>
        <w:rPr>
          <w:sz w:val="28"/>
          <w:szCs w:val="28"/>
          <w:lang w:eastAsia="ar-SA" w:bidi="en-US"/>
        </w:rPr>
      </w:pPr>
      <w:bookmarkStart w:id="154" w:name="_Toc108779127"/>
      <w:bookmarkStart w:id="155" w:name="_Toc110935864"/>
      <w:bookmarkStart w:id="156" w:name="_Toc85619690"/>
      <w:r w:rsidRPr="00962C4F">
        <w:rPr>
          <w:sz w:val="28"/>
          <w:szCs w:val="28"/>
          <w:lang w:eastAsia="ar-SA" w:bidi="en-US"/>
        </w:rPr>
        <w:t>В границах водоохраной зоны рек и их притоков, водохранилищ в соответствии с частью 1 статьи 65 Водного кодекса Российской Федерации от 03.06.2006 № 74</w:t>
      </w:r>
      <w:r>
        <w:rPr>
          <w:sz w:val="28"/>
          <w:szCs w:val="28"/>
          <w:lang w:eastAsia="ar-SA" w:bidi="en-US"/>
        </w:rPr>
        <w:t>–</w:t>
      </w:r>
      <w:r w:rsidRPr="00962C4F">
        <w:rPr>
          <w:sz w:val="28"/>
          <w:szCs w:val="28"/>
          <w:lang w:eastAsia="ar-SA" w:bidi="en-US"/>
        </w:rPr>
        <w:t>ФЗ устанавливается специальный режим осуществления хозяйственной и иной деятельности в целях:</w:t>
      </w:r>
    </w:p>
    <w:p w:rsidR="006E0D1E" w:rsidRPr="00962C4F" w:rsidRDefault="006E0D1E" w:rsidP="00EB3AE3">
      <w:pPr>
        <w:widowControl/>
        <w:numPr>
          <w:ilvl w:val="0"/>
          <w:numId w:val="20"/>
        </w:numPr>
        <w:tabs>
          <w:tab w:val="left" w:pos="1134"/>
        </w:tabs>
        <w:suppressAutoHyphens/>
        <w:autoSpaceDE/>
        <w:autoSpaceDN/>
        <w:adjustRightInd/>
        <w:spacing w:line="240" w:lineRule="auto"/>
        <w:ind w:left="0" w:firstLine="709"/>
        <w:textAlignment w:val="auto"/>
        <w:rPr>
          <w:sz w:val="28"/>
          <w:szCs w:val="28"/>
          <w:lang w:eastAsia="ar-SA" w:bidi="en-US"/>
        </w:rPr>
      </w:pPr>
      <w:r w:rsidRPr="00962C4F">
        <w:rPr>
          <w:sz w:val="28"/>
          <w:szCs w:val="28"/>
          <w:lang w:eastAsia="ar-SA" w:bidi="en-US"/>
        </w:rPr>
        <w:t>предотвращения загрязнения, засорения, заиления водных объектов и истощения их вод;</w:t>
      </w:r>
    </w:p>
    <w:p w:rsidR="006E0D1E" w:rsidRPr="00962C4F" w:rsidRDefault="006E0D1E" w:rsidP="00EB3AE3">
      <w:pPr>
        <w:widowControl/>
        <w:numPr>
          <w:ilvl w:val="0"/>
          <w:numId w:val="20"/>
        </w:numPr>
        <w:tabs>
          <w:tab w:val="left" w:pos="1134"/>
        </w:tabs>
        <w:suppressAutoHyphens/>
        <w:autoSpaceDE/>
        <w:autoSpaceDN/>
        <w:adjustRightInd/>
        <w:spacing w:line="240" w:lineRule="auto"/>
        <w:ind w:left="0" w:firstLine="709"/>
        <w:textAlignment w:val="auto"/>
        <w:rPr>
          <w:sz w:val="28"/>
          <w:szCs w:val="28"/>
        </w:rPr>
      </w:pPr>
      <w:r w:rsidRPr="00962C4F">
        <w:rPr>
          <w:sz w:val="28"/>
          <w:szCs w:val="28"/>
        </w:rPr>
        <w:t>сохранения среды обитания водных биологических ресурсов и других объектов животного и растительного мира.</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Ширина водоохранной зоны рек или ручьев устанавливается от их истока для рек или ручьев протяженностью:</w:t>
      </w:r>
    </w:p>
    <w:p w:rsidR="006E0D1E" w:rsidRPr="00962C4F" w:rsidRDefault="006E0D1E" w:rsidP="00EB3AE3">
      <w:pPr>
        <w:widowControl/>
        <w:numPr>
          <w:ilvl w:val="1"/>
          <w:numId w:val="53"/>
        </w:numPr>
        <w:tabs>
          <w:tab w:val="left" w:pos="1134"/>
        </w:tabs>
        <w:suppressAutoHyphens/>
        <w:autoSpaceDE/>
        <w:autoSpaceDN/>
        <w:adjustRightInd/>
        <w:spacing w:line="240" w:lineRule="auto"/>
        <w:ind w:left="0" w:firstLine="709"/>
        <w:textAlignment w:val="auto"/>
        <w:rPr>
          <w:rFonts w:eastAsia="Calibri"/>
          <w:sz w:val="28"/>
          <w:szCs w:val="28"/>
          <w:lang w:eastAsia="en-US"/>
        </w:rPr>
      </w:pPr>
      <w:r w:rsidRPr="00962C4F">
        <w:rPr>
          <w:rFonts w:eastAsia="Calibri"/>
          <w:sz w:val="28"/>
          <w:szCs w:val="28"/>
          <w:lang w:eastAsia="en-US"/>
        </w:rPr>
        <w:t xml:space="preserve">до десяти километров </w:t>
      </w:r>
      <w:r>
        <w:rPr>
          <w:rFonts w:eastAsia="Calibri"/>
          <w:sz w:val="28"/>
          <w:szCs w:val="28"/>
          <w:lang w:eastAsia="en-US"/>
        </w:rPr>
        <w:t>–</w:t>
      </w:r>
      <w:r w:rsidRPr="00962C4F">
        <w:rPr>
          <w:rFonts w:eastAsia="Calibri"/>
          <w:sz w:val="28"/>
          <w:szCs w:val="28"/>
          <w:lang w:eastAsia="en-US"/>
        </w:rPr>
        <w:t xml:space="preserve"> в размере пятидесяти метров;</w:t>
      </w:r>
    </w:p>
    <w:p w:rsidR="006E0D1E" w:rsidRPr="00962C4F" w:rsidRDefault="006E0D1E" w:rsidP="00EB3AE3">
      <w:pPr>
        <w:widowControl/>
        <w:numPr>
          <w:ilvl w:val="1"/>
          <w:numId w:val="53"/>
        </w:numPr>
        <w:tabs>
          <w:tab w:val="left" w:pos="1134"/>
        </w:tabs>
        <w:suppressAutoHyphens/>
        <w:autoSpaceDE/>
        <w:autoSpaceDN/>
        <w:adjustRightInd/>
        <w:spacing w:line="240" w:lineRule="auto"/>
        <w:ind w:left="0" w:firstLine="709"/>
        <w:textAlignment w:val="auto"/>
        <w:rPr>
          <w:rFonts w:eastAsia="Calibri"/>
          <w:sz w:val="28"/>
          <w:szCs w:val="28"/>
          <w:lang w:eastAsia="en-US"/>
        </w:rPr>
      </w:pPr>
      <w:r w:rsidRPr="00962C4F">
        <w:rPr>
          <w:rFonts w:eastAsia="Calibri"/>
          <w:sz w:val="28"/>
          <w:szCs w:val="28"/>
          <w:lang w:eastAsia="en-US"/>
        </w:rPr>
        <w:t xml:space="preserve">от десяти до пятидесяти километров </w:t>
      </w:r>
      <w:r>
        <w:rPr>
          <w:rFonts w:eastAsia="Calibri"/>
          <w:sz w:val="28"/>
          <w:szCs w:val="28"/>
          <w:lang w:eastAsia="en-US"/>
        </w:rPr>
        <w:t>–</w:t>
      </w:r>
      <w:r w:rsidRPr="00962C4F">
        <w:rPr>
          <w:rFonts w:eastAsia="Calibri"/>
          <w:sz w:val="28"/>
          <w:szCs w:val="28"/>
          <w:lang w:eastAsia="en-US"/>
        </w:rPr>
        <w:t xml:space="preserve"> в размере ста метров;</w:t>
      </w:r>
    </w:p>
    <w:p w:rsidR="006E0D1E" w:rsidRPr="00962C4F" w:rsidRDefault="006E0D1E" w:rsidP="00EB3AE3">
      <w:pPr>
        <w:widowControl/>
        <w:numPr>
          <w:ilvl w:val="1"/>
          <w:numId w:val="53"/>
        </w:numPr>
        <w:tabs>
          <w:tab w:val="left" w:pos="1134"/>
        </w:tabs>
        <w:suppressAutoHyphens/>
        <w:autoSpaceDE/>
        <w:autoSpaceDN/>
        <w:adjustRightInd/>
        <w:spacing w:line="240" w:lineRule="auto"/>
        <w:ind w:left="0" w:firstLine="709"/>
        <w:textAlignment w:val="auto"/>
        <w:rPr>
          <w:rFonts w:eastAsia="Calibri"/>
          <w:sz w:val="28"/>
          <w:szCs w:val="28"/>
          <w:lang w:eastAsia="en-US"/>
        </w:rPr>
      </w:pPr>
      <w:r w:rsidRPr="00962C4F">
        <w:rPr>
          <w:rFonts w:eastAsia="Calibri"/>
          <w:sz w:val="28"/>
          <w:szCs w:val="28"/>
          <w:lang w:eastAsia="en-US"/>
        </w:rPr>
        <w:t xml:space="preserve">от пятидесяти километров и более </w:t>
      </w:r>
      <w:r>
        <w:rPr>
          <w:rFonts w:eastAsia="Calibri"/>
          <w:sz w:val="28"/>
          <w:szCs w:val="28"/>
          <w:lang w:eastAsia="en-US"/>
        </w:rPr>
        <w:t>–</w:t>
      </w:r>
      <w:r w:rsidRPr="00962C4F">
        <w:rPr>
          <w:rFonts w:eastAsia="Calibri"/>
          <w:sz w:val="28"/>
          <w:szCs w:val="28"/>
          <w:lang w:eastAsia="en-US"/>
        </w:rPr>
        <w:t xml:space="preserve"> в размере двухсот метров.</w:t>
      </w:r>
    </w:p>
    <w:p w:rsidR="006E0D1E" w:rsidRPr="00962C4F" w:rsidRDefault="006E0D1E" w:rsidP="006E0D1E">
      <w:pPr>
        <w:widowControl/>
        <w:tabs>
          <w:tab w:val="left" w:pos="1134"/>
        </w:tabs>
        <w:autoSpaceDE/>
        <w:autoSpaceDN/>
        <w:adjustRightInd/>
        <w:spacing w:line="240" w:lineRule="auto"/>
        <w:ind w:firstLine="709"/>
        <w:textAlignment w:val="auto"/>
        <w:rPr>
          <w:sz w:val="28"/>
          <w:szCs w:val="28"/>
          <w:lang w:eastAsia="ar-SA" w:bidi="en-US"/>
        </w:rPr>
      </w:pPr>
      <w:r w:rsidRPr="00962C4F">
        <w:rPr>
          <w:bCs/>
          <w:sz w:val="28"/>
          <w:szCs w:val="28"/>
          <w:lang w:eastAsia="ar-SA" w:bidi="en-US"/>
        </w:rPr>
        <w:t>В границах водоохранных зон запрещаются</w:t>
      </w:r>
      <w:r w:rsidRPr="00962C4F">
        <w:rPr>
          <w:sz w:val="28"/>
          <w:szCs w:val="28"/>
          <w:lang w:eastAsia="ar-SA" w:bidi="en-US"/>
        </w:rPr>
        <w:t>:</w:t>
      </w:r>
    </w:p>
    <w:p w:rsidR="006E0D1E" w:rsidRPr="00962C4F" w:rsidRDefault="006E0D1E" w:rsidP="00EB3AE3">
      <w:pPr>
        <w:widowControl/>
        <w:numPr>
          <w:ilvl w:val="0"/>
          <w:numId w:val="20"/>
        </w:numPr>
        <w:tabs>
          <w:tab w:val="left" w:pos="1134"/>
        </w:tabs>
        <w:suppressAutoHyphens/>
        <w:autoSpaceDE/>
        <w:autoSpaceDN/>
        <w:adjustRightInd/>
        <w:spacing w:line="240" w:lineRule="auto"/>
        <w:ind w:left="0" w:firstLine="709"/>
        <w:textAlignment w:val="auto"/>
        <w:rPr>
          <w:color w:val="000000"/>
          <w:sz w:val="28"/>
          <w:szCs w:val="28"/>
        </w:rPr>
      </w:pPr>
      <w:r w:rsidRPr="00962C4F">
        <w:rPr>
          <w:color w:val="000000"/>
          <w:sz w:val="28"/>
          <w:szCs w:val="28"/>
        </w:rPr>
        <w:t>использование сточных вод в целях повышения почвенного плодородия;</w:t>
      </w:r>
    </w:p>
    <w:p w:rsidR="006E0D1E" w:rsidRPr="00962C4F" w:rsidRDefault="006E0D1E" w:rsidP="00EB3AE3">
      <w:pPr>
        <w:widowControl/>
        <w:numPr>
          <w:ilvl w:val="0"/>
          <w:numId w:val="47"/>
        </w:numPr>
        <w:tabs>
          <w:tab w:val="left" w:pos="1134"/>
        </w:tabs>
        <w:suppressAutoHyphens/>
        <w:autoSpaceDE/>
        <w:autoSpaceDN/>
        <w:adjustRightInd/>
        <w:spacing w:line="240" w:lineRule="auto"/>
        <w:ind w:left="0" w:firstLine="709"/>
        <w:textAlignment w:val="auto"/>
        <w:rPr>
          <w:rFonts w:eastAsia="Calibri"/>
          <w:sz w:val="28"/>
          <w:szCs w:val="28"/>
          <w:lang w:eastAsia="en-US"/>
        </w:rPr>
      </w:pPr>
      <w:r w:rsidRPr="00962C4F">
        <w:rPr>
          <w:rFonts w:eastAsia="Calibri"/>
          <w:sz w:val="28"/>
          <w:szCs w:val="28"/>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6E0D1E" w:rsidRPr="00962C4F" w:rsidRDefault="006E0D1E" w:rsidP="00EB3AE3">
      <w:pPr>
        <w:widowControl/>
        <w:numPr>
          <w:ilvl w:val="0"/>
          <w:numId w:val="20"/>
        </w:numPr>
        <w:tabs>
          <w:tab w:val="left" w:pos="1134"/>
        </w:tabs>
        <w:suppressAutoHyphens/>
        <w:autoSpaceDE/>
        <w:autoSpaceDN/>
        <w:adjustRightInd/>
        <w:spacing w:line="240" w:lineRule="auto"/>
        <w:ind w:left="0" w:firstLine="709"/>
        <w:textAlignment w:val="auto"/>
        <w:rPr>
          <w:color w:val="000000"/>
          <w:sz w:val="28"/>
          <w:szCs w:val="28"/>
        </w:rPr>
      </w:pPr>
      <w:r w:rsidRPr="00962C4F">
        <w:rPr>
          <w:color w:val="000000"/>
          <w:sz w:val="28"/>
          <w:szCs w:val="28"/>
        </w:rPr>
        <w:t>осуществление авиационных мер по борьбе с вредными организмами;</w:t>
      </w:r>
    </w:p>
    <w:p w:rsidR="006E0D1E" w:rsidRPr="00962C4F" w:rsidRDefault="006E0D1E" w:rsidP="00EB3AE3">
      <w:pPr>
        <w:widowControl/>
        <w:numPr>
          <w:ilvl w:val="0"/>
          <w:numId w:val="20"/>
        </w:numPr>
        <w:tabs>
          <w:tab w:val="left" w:pos="1134"/>
        </w:tabs>
        <w:suppressAutoHyphens/>
        <w:autoSpaceDE/>
        <w:autoSpaceDN/>
        <w:adjustRightInd/>
        <w:spacing w:line="240" w:lineRule="auto"/>
        <w:ind w:left="0" w:firstLine="709"/>
        <w:textAlignment w:val="auto"/>
        <w:rPr>
          <w:color w:val="000000"/>
          <w:sz w:val="28"/>
          <w:szCs w:val="28"/>
        </w:rPr>
      </w:pPr>
      <w:r w:rsidRPr="00962C4F">
        <w:rPr>
          <w:color w:val="000000"/>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E0D1E" w:rsidRPr="00962C4F" w:rsidRDefault="006E0D1E" w:rsidP="00EB3AE3">
      <w:pPr>
        <w:widowControl/>
        <w:numPr>
          <w:ilvl w:val="0"/>
          <w:numId w:val="20"/>
        </w:numPr>
        <w:tabs>
          <w:tab w:val="left" w:pos="1134"/>
        </w:tabs>
        <w:suppressAutoHyphens/>
        <w:autoSpaceDE/>
        <w:autoSpaceDN/>
        <w:adjustRightInd/>
        <w:spacing w:line="240" w:lineRule="auto"/>
        <w:ind w:left="0" w:firstLine="709"/>
        <w:textAlignment w:val="auto"/>
        <w:rPr>
          <w:color w:val="000000"/>
          <w:sz w:val="28"/>
          <w:szCs w:val="28"/>
        </w:rPr>
      </w:pPr>
      <w:r w:rsidRPr="00962C4F">
        <w:rPr>
          <w:color w:val="000000"/>
          <w:sz w:val="28"/>
          <w:szCs w:val="28"/>
        </w:rPr>
        <w:t>строительство и реконструкция автозаправочных станций, складов горюче</w:t>
      </w:r>
      <w:r>
        <w:rPr>
          <w:color w:val="000000"/>
          <w:sz w:val="28"/>
          <w:szCs w:val="28"/>
        </w:rPr>
        <w:t>–</w:t>
      </w:r>
      <w:r w:rsidRPr="00962C4F">
        <w:rPr>
          <w:color w:val="000000"/>
          <w:sz w:val="28"/>
          <w:szCs w:val="28"/>
        </w:rPr>
        <w:t>смазочных материалов (за исключением случаев, если автозаправочные станции, склады горюче</w:t>
      </w:r>
      <w:r>
        <w:rPr>
          <w:color w:val="000000"/>
          <w:sz w:val="28"/>
          <w:szCs w:val="28"/>
        </w:rPr>
        <w:t>–</w:t>
      </w:r>
      <w:r w:rsidRPr="00962C4F">
        <w:rPr>
          <w:color w:val="000000"/>
          <w:sz w:val="28"/>
          <w:szCs w:val="28"/>
        </w:rPr>
        <w:t>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E0D1E" w:rsidRPr="00962C4F" w:rsidRDefault="006E0D1E" w:rsidP="00EB3AE3">
      <w:pPr>
        <w:widowControl/>
        <w:numPr>
          <w:ilvl w:val="0"/>
          <w:numId w:val="20"/>
        </w:numPr>
        <w:tabs>
          <w:tab w:val="left" w:pos="1134"/>
        </w:tabs>
        <w:suppressAutoHyphens/>
        <w:autoSpaceDE/>
        <w:autoSpaceDN/>
        <w:adjustRightInd/>
        <w:spacing w:line="240" w:lineRule="auto"/>
        <w:ind w:left="0" w:firstLine="709"/>
        <w:textAlignment w:val="auto"/>
        <w:rPr>
          <w:sz w:val="28"/>
          <w:szCs w:val="28"/>
        </w:rPr>
      </w:pPr>
      <w:r w:rsidRPr="00962C4F">
        <w:rPr>
          <w:sz w:val="28"/>
          <w:szCs w:val="28"/>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962C4F">
        <w:rPr>
          <w:color w:val="000000"/>
          <w:sz w:val="28"/>
          <w:szCs w:val="28"/>
        </w:rPr>
        <w:t>;</w:t>
      </w:r>
    </w:p>
    <w:p w:rsidR="006E0D1E" w:rsidRPr="00962C4F" w:rsidRDefault="006E0D1E" w:rsidP="00EB3AE3">
      <w:pPr>
        <w:widowControl/>
        <w:numPr>
          <w:ilvl w:val="0"/>
          <w:numId w:val="20"/>
        </w:numPr>
        <w:tabs>
          <w:tab w:val="left" w:pos="1134"/>
        </w:tabs>
        <w:suppressAutoHyphens/>
        <w:autoSpaceDE/>
        <w:autoSpaceDN/>
        <w:adjustRightInd/>
        <w:spacing w:line="240" w:lineRule="auto"/>
        <w:ind w:left="0" w:firstLine="709"/>
        <w:textAlignment w:val="auto"/>
        <w:rPr>
          <w:color w:val="000000"/>
          <w:sz w:val="28"/>
          <w:szCs w:val="28"/>
        </w:rPr>
      </w:pPr>
      <w:r w:rsidRPr="00962C4F">
        <w:rPr>
          <w:color w:val="000000"/>
          <w:sz w:val="28"/>
          <w:szCs w:val="28"/>
        </w:rPr>
        <w:t>сброс сточных, в том числе дренажных, вод;</w:t>
      </w:r>
    </w:p>
    <w:p w:rsidR="006E0D1E" w:rsidRPr="00962C4F" w:rsidRDefault="006E0D1E" w:rsidP="00EB3AE3">
      <w:pPr>
        <w:widowControl/>
        <w:numPr>
          <w:ilvl w:val="0"/>
          <w:numId w:val="20"/>
        </w:numPr>
        <w:tabs>
          <w:tab w:val="left" w:pos="1134"/>
        </w:tabs>
        <w:suppressAutoHyphens/>
        <w:autoSpaceDE/>
        <w:autoSpaceDN/>
        <w:adjustRightInd/>
        <w:spacing w:line="240" w:lineRule="auto"/>
        <w:ind w:left="0" w:firstLine="709"/>
        <w:textAlignment w:val="auto"/>
        <w:rPr>
          <w:color w:val="000000"/>
          <w:sz w:val="28"/>
          <w:szCs w:val="28"/>
        </w:rPr>
      </w:pPr>
      <w:r w:rsidRPr="00962C4F">
        <w:rPr>
          <w:color w:val="000000"/>
          <w:sz w:val="28"/>
          <w:szCs w:val="28"/>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7" w:history="1">
        <w:r w:rsidRPr="00962C4F">
          <w:rPr>
            <w:color w:val="000000"/>
            <w:sz w:val="28"/>
            <w:szCs w:val="28"/>
          </w:rPr>
          <w:t>статьей 19.1</w:t>
        </w:r>
      </w:hyperlink>
      <w:r w:rsidRPr="00962C4F">
        <w:rPr>
          <w:color w:val="000000"/>
          <w:sz w:val="28"/>
          <w:szCs w:val="28"/>
        </w:rPr>
        <w:t xml:space="preserve"> Закона Российской Федерации от 21.02.1992 № 2395</w:t>
      </w:r>
      <w:r>
        <w:rPr>
          <w:color w:val="000000"/>
          <w:sz w:val="28"/>
          <w:szCs w:val="28"/>
        </w:rPr>
        <w:t>–</w:t>
      </w:r>
      <w:r w:rsidRPr="00962C4F">
        <w:rPr>
          <w:color w:val="000000"/>
          <w:sz w:val="28"/>
          <w:szCs w:val="28"/>
        </w:rPr>
        <w:t>1 «О недрах»).</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6E0D1E" w:rsidRPr="00962C4F" w:rsidRDefault="006E0D1E" w:rsidP="006E0D1E">
      <w:pPr>
        <w:tabs>
          <w:tab w:val="left" w:pos="1134"/>
        </w:tabs>
        <w:spacing w:line="240" w:lineRule="auto"/>
        <w:ind w:firstLine="709"/>
        <w:rPr>
          <w:sz w:val="28"/>
          <w:szCs w:val="28"/>
        </w:rPr>
      </w:pPr>
      <w:r w:rsidRPr="00962C4F">
        <w:rPr>
          <w:sz w:val="28"/>
          <w:szCs w:val="28"/>
        </w:rPr>
        <w:t>В водоохранных зонах существующая и размещаемая застройка должна иметь:</w:t>
      </w:r>
    </w:p>
    <w:p w:rsidR="006E0D1E" w:rsidRPr="00962C4F" w:rsidRDefault="006E0D1E" w:rsidP="00EB3AE3">
      <w:pPr>
        <w:widowControl/>
        <w:numPr>
          <w:ilvl w:val="0"/>
          <w:numId w:val="46"/>
        </w:numPr>
        <w:tabs>
          <w:tab w:val="left" w:pos="1134"/>
        </w:tabs>
        <w:suppressAutoHyphens/>
        <w:autoSpaceDE/>
        <w:autoSpaceDN/>
        <w:adjustRightInd/>
        <w:spacing w:line="240" w:lineRule="auto"/>
        <w:ind w:left="0" w:firstLine="709"/>
        <w:textAlignment w:val="auto"/>
        <w:rPr>
          <w:sz w:val="28"/>
          <w:szCs w:val="28"/>
        </w:rPr>
      </w:pPr>
      <w:r w:rsidRPr="00962C4F">
        <w:rPr>
          <w:sz w:val="28"/>
          <w:szCs w:val="28"/>
        </w:rPr>
        <w:t>централизованные системы водоотведения (канализации), централизованные ливневые системы водоотведения;</w:t>
      </w:r>
    </w:p>
    <w:p w:rsidR="006E0D1E" w:rsidRPr="00962C4F" w:rsidRDefault="006E0D1E" w:rsidP="00EB3AE3">
      <w:pPr>
        <w:widowControl/>
        <w:numPr>
          <w:ilvl w:val="0"/>
          <w:numId w:val="46"/>
        </w:numPr>
        <w:tabs>
          <w:tab w:val="left" w:pos="1134"/>
        </w:tabs>
        <w:suppressAutoHyphens/>
        <w:autoSpaceDE/>
        <w:autoSpaceDN/>
        <w:adjustRightInd/>
        <w:spacing w:line="240" w:lineRule="auto"/>
        <w:ind w:left="0" w:firstLine="709"/>
        <w:textAlignment w:val="auto"/>
        <w:rPr>
          <w:sz w:val="28"/>
          <w:szCs w:val="28"/>
        </w:rPr>
      </w:pPr>
      <w:r w:rsidRPr="00962C4F">
        <w:rPr>
          <w:sz w:val="28"/>
          <w:szCs w:val="28"/>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6E0D1E" w:rsidRPr="00962C4F" w:rsidRDefault="006E0D1E" w:rsidP="00EB3AE3">
      <w:pPr>
        <w:widowControl/>
        <w:numPr>
          <w:ilvl w:val="0"/>
          <w:numId w:val="46"/>
        </w:numPr>
        <w:tabs>
          <w:tab w:val="left" w:pos="1134"/>
        </w:tabs>
        <w:suppressAutoHyphens/>
        <w:autoSpaceDE/>
        <w:autoSpaceDN/>
        <w:adjustRightInd/>
        <w:spacing w:line="240" w:lineRule="auto"/>
        <w:ind w:left="0" w:firstLine="709"/>
        <w:textAlignment w:val="auto"/>
        <w:rPr>
          <w:sz w:val="28"/>
          <w:szCs w:val="28"/>
        </w:rPr>
      </w:pPr>
      <w:r w:rsidRPr="00962C4F">
        <w:rPr>
          <w:sz w:val="28"/>
          <w:szCs w:val="28"/>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6E0D1E" w:rsidRPr="00962C4F" w:rsidRDefault="006E0D1E" w:rsidP="00EB3AE3">
      <w:pPr>
        <w:widowControl/>
        <w:numPr>
          <w:ilvl w:val="0"/>
          <w:numId w:val="46"/>
        </w:numPr>
        <w:tabs>
          <w:tab w:val="left" w:pos="1134"/>
        </w:tabs>
        <w:suppressAutoHyphens/>
        <w:autoSpaceDE/>
        <w:autoSpaceDN/>
        <w:adjustRightInd/>
        <w:spacing w:line="240" w:lineRule="auto"/>
        <w:ind w:left="0" w:firstLine="709"/>
        <w:textAlignment w:val="auto"/>
        <w:rPr>
          <w:sz w:val="28"/>
          <w:szCs w:val="28"/>
        </w:rPr>
      </w:pPr>
      <w:r w:rsidRPr="00962C4F">
        <w:rPr>
          <w:sz w:val="28"/>
          <w:szCs w:val="28"/>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6E0D1E" w:rsidRPr="00962C4F" w:rsidRDefault="006E0D1E" w:rsidP="00EB3AE3">
      <w:pPr>
        <w:widowControl/>
        <w:numPr>
          <w:ilvl w:val="0"/>
          <w:numId w:val="46"/>
        </w:numPr>
        <w:tabs>
          <w:tab w:val="left" w:pos="1134"/>
        </w:tabs>
        <w:suppressAutoHyphens/>
        <w:autoSpaceDE/>
        <w:autoSpaceDN/>
        <w:adjustRightInd/>
        <w:spacing w:line="240" w:lineRule="auto"/>
        <w:ind w:left="0" w:firstLine="709"/>
        <w:textAlignment w:val="auto"/>
        <w:rPr>
          <w:sz w:val="28"/>
          <w:szCs w:val="28"/>
        </w:rPr>
      </w:pPr>
      <w:r w:rsidRPr="00962C4F">
        <w:rPr>
          <w:sz w:val="28"/>
          <w:szCs w:val="28"/>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6E0D1E" w:rsidRPr="00962C4F" w:rsidRDefault="006E0D1E" w:rsidP="006E0D1E">
      <w:pPr>
        <w:tabs>
          <w:tab w:val="left" w:pos="1134"/>
        </w:tabs>
        <w:spacing w:line="240" w:lineRule="auto"/>
        <w:ind w:firstLine="709"/>
        <w:rPr>
          <w:sz w:val="28"/>
          <w:szCs w:val="28"/>
        </w:rPr>
      </w:pPr>
      <w:r w:rsidRPr="00962C4F">
        <w:rPr>
          <w:sz w:val="28"/>
          <w:szCs w:val="28"/>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6E0D1E" w:rsidRPr="00962C4F" w:rsidRDefault="006E0D1E" w:rsidP="006E0D1E">
      <w:pPr>
        <w:tabs>
          <w:tab w:val="left" w:pos="1134"/>
        </w:tabs>
        <w:spacing w:line="240" w:lineRule="auto"/>
        <w:ind w:firstLine="709"/>
        <w:rPr>
          <w:color w:val="000000"/>
          <w:sz w:val="28"/>
          <w:szCs w:val="28"/>
        </w:rPr>
      </w:pPr>
      <w:r w:rsidRPr="00962C4F">
        <w:rPr>
          <w:color w:val="000000"/>
          <w:sz w:val="28"/>
          <w:szCs w:val="28"/>
        </w:rPr>
        <w:t xml:space="preserve">В границах водоохранных зон устанавливаются прибрежные защитные полосы, на территориях которых вводятся дополнительные </w:t>
      </w:r>
      <w:hyperlink r:id="rId38" w:history="1">
        <w:r w:rsidRPr="00962C4F">
          <w:rPr>
            <w:color w:val="000000"/>
            <w:sz w:val="28"/>
            <w:szCs w:val="28"/>
          </w:rPr>
          <w:t>ограничения</w:t>
        </w:r>
      </w:hyperlink>
      <w:r w:rsidRPr="00962C4F">
        <w:rPr>
          <w:color w:val="000000"/>
          <w:sz w:val="28"/>
          <w:szCs w:val="28"/>
        </w:rPr>
        <w:t xml:space="preserve"> хозяйственной и иной деятельности.</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6E0D1E" w:rsidRPr="00962C4F" w:rsidRDefault="006E0D1E" w:rsidP="006E0D1E">
      <w:pPr>
        <w:tabs>
          <w:tab w:val="left" w:pos="1134"/>
        </w:tabs>
        <w:spacing w:line="240" w:lineRule="auto"/>
        <w:ind w:firstLine="709"/>
        <w:rPr>
          <w:sz w:val="28"/>
          <w:szCs w:val="28"/>
        </w:rPr>
      </w:pPr>
      <w:r w:rsidRPr="00962C4F">
        <w:rPr>
          <w:sz w:val="28"/>
          <w:szCs w:val="28"/>
        </w:rPr>
        <w:t>В границах прибрежных защитных полос наряду с вышеуказанными ограничениями для водоохранных зон запрещаются:</w:t>
      </w:r>
    </w:p>
    <w:p w:rsidR="006E0D1E" w:rsidRPr="00962C4F" w:rsidRDefault="006E0D1E" w:rsidP="00EB3AE3">
      <w:pPr>
        <w:widowControl/>
        <w:numPr>
          <w:ilvl w:val="0"/>
          <w:numId w:val="20"/>
        </w:numPr>
        <w:tabs>
          <w:tab w:val="left" w:pos="709"/>
          <w:tab w:val="left" w:pos="1134"/>
        </w:tabs>
        <w:suppressAutoHyphens/>
        <w:autoSpaceDE/>
        <w:autoSpaceDN/>
        <w:adjustRightInd/>
        <w:spacing w:line="240" w:lineRule="auto"/>
        <w:ind w:left="0" w:firstLine="709"/>
        <w:textAlignment w:val="auto"/>
        <w:rPr>
          <w:sz w:val="28"/>
          <w:szCs w:val="28"/>
          <w:lang w:eastAsia="ar-SA" w:bidi="en-US"/>
        </w:rPr>
      </w:pPr>
      <w:r w:rsidRPr="00962C4F">
        <w:rPr>
          <w:sz w:val="28"/>
          <w:szCs w:val="28"/>
          <w:lang w:eastAsia="ar-SA" w:bidi="en-US"/>
        </w:rPr>
        <w:t>распашка земель;</w:t>
      </w:r>
    </w:p>
    <w:p w:rsidR="006E0D1E" w:rsidRPr="00962C4F" w:rsidRDefault="006E0D1E" w:rsidP="00EB3AE3">
      <w:pPr>
        <w:widowControl/>
        <w:numPr>
          <w:ilvl w:val="0"/>
          <w:numId w:val="20"/>
        </w:numPr>
        <w:tabs>
          <w:tab w:val="left" w:pos="709"/>
          <w:tab w:val="left" w:pos="1134"/>
        </w:tabs>
        <w:suppressAutoHyphens/>
        <w:autoSpaceDE/>
        <w:autoSpaceDN/>
        <w:adjustRightInd/>
        <w:spacing w:line="240" w:lineRule="auto"/>
        <w:ind w:left="0" w:firstLine="709"/>
        <w:textAlignment w:val="auto"/>
        <w:rPr>
          <w:bCs/>
          <w:sz w:val="28"/>
          <w:szCs w:val="28"/>
        </w:rPr>
      </w:pPr>
      <w:r w:rsidRPr="00962C4F">
        <w:rPr>
          <w:bCs/>
          <w:sz w:val="28"/>
          <w:szCs w:val="28"/>
        </w:rPr>
        <w:t>размещение отвалов размываемых грунтов</w:t>
      </w:r>
      <w:r w:rsidRPr="00962C4F">
        <w:rPr>
          <w:sz w:val="28"/>
          <w:szCs w:val="28"/>
        </w:rPr>
        <w:t>;</w:t>
      </w:r>
    </w:p>
    <w:p w:rsidR="006E0D1E" w:rsidRPr="00962C4F" w:rsidRDefault="006E0D1E" w:rsidP="00EB3AE3">
      <w:pPr>
        <w:widowControl/>
        <w:numPr>
          <w:ilvl w:val="0"/>
          <w:numId w:val="20"/>
        </w:numPr>
        <w:tabs>
          <w:tab w:val="left" w:pos="709"/>
          <w:tab w:val="left" w:pos="1134"/>
        </w:tabs>
        <w:suppressAutoHyphens/>
        <w:autoSpaceDE/>
        <w:autoSpaceDN/>
        <w:adjustRightInd/>
        <w:spacing w:line="240" w:lineRule="auto"/>
        <w:ind w:left="0" w:firstLine="709"/>
        <w:textAlignment w:val="auto"/>
        <w:rPr>
          <w:sz w:val="28"/>
          <w:szCs w:val="28"/>
        </w:rPr>
      </w:pPr>
      <w:r w:rsidRPr="00962C4F">
        <w:rPr>
          <w:sz w:val="28"/>
          <w:szCs w:val="28"/>
        </w:rPr>
        <w:t>выпас сельскохозяйственных животных и организация для них летних лагерей, ванн.</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6E0D1E" w:rsidRPr="00962C4F" w:rsidRDefault="006E0D1E" w:rsidP="006E0D1E">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157" w:name="_Toc135897985"/>
      <w:bookmarkStart w:id="158" w:name="_Toc144132552"/>
      <w:bookmarkStart w:id="159" w:name="_Toc144210377"/>
      <w:bookmarkStart w:id="160" w:name="_Toc150416089"/>
      <w:bookmarkStart w:id="161" w:name="_Toc151021634"/>
      <w:bookmarkStart w:id="162" w:name="_Toc151624541"/>
      <w:r w:rsidRPr="00962C4F">
        <w:rPr>
          <w:rFonts w:ascii="Times New Roman" w:hAnsi="Times New Roman" w:cs="Times New Roman"/>
          <w:color w:val="000000" w:themeColor="text1"/>
          <w:spacing w:val="-10"/>
          <w:sz w:val="28"/>
          <w:szCs w:val="28"/>
          <w:lang w:eastAsia="ar-SA"/>
        </w:rPr>
        <w:t xml:space="preserve">Статья </w:t>
      </w:r>
      <w:r w:rsidR="00FD4623">
        <w:rPr>
          <w:rFonts w:ascii="Times New Roman" w:hAnsi="Times New Roman" w:cs="Times New Roman"/>
          <w:color w:val="000000" w:themeColor="text1"/>
          <w:spacing w:val="-10"/>
          <w:sz w:val="28"/>
          <w:szCs w:val="28"/>
          <w:lang w:eastAsia="ar-SA"/>
        </w:rPr>
        <w:t>33</w:t>
      </w:r>
      <w:r>
        <w:rPr>
          <w:rFonts w:ascii="Times New Roman" w:hAnsi="Times New Roman" w:cs="Times New Roman"/>
          <w:color w:val="000000" w:themeColor="text1"/>
          <w:spacing w:val="-10"/>
          <w:sz w:val="28"/>
          <w:szCs w:val="28"/>
          <w:lang w:eastAsia="ar-SA"/>
        </w:rPr>
        <w:t>.</w:t>
      </w:r>
      <w:bookmarkEnd w:id="154"/>
      <w:bookmarkEnd w:id="155"/>
      <w:r>
        <w:rPr>
          <w:rFonts w:ascii="Times New Roman" w:hAnsi="Times New Roman" w:cs="Times New Roman"/>
          <w:color w:val="000000" w:themeColor="text1"/>
          <w:spacing w:val="-10"/>
          <w:sz w:val="28"/>
          <w:szCs w:val="28"/>
          <w:lang w:eastAsia="ar-SA"/>
        </w:rPr>
        <w:t xml:space="preserve"> </w:t>
      </w:r>
      <w:r w:rsidRPr="00962C4F">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 санитарно</w:t>
      </w:r>
      <w:r>
        <w:rPr>
          <w:rFonts w:ascii="Times New Roman" w:hAnsi="Times New Roman" w:cs="Times New Roman"/>
          <w:color w:val="000000" w:themeColor="text1"/>
          <w:spacing w:val="-10"/>
          <w:sz w:val="28"/>
          <w:szCs w:val="28"/>
          <w:lang w:eastAsia="ar-SA"/>
        </w:rPr>
        <w:t>–</w:t>
      </w:r>
      <w:r w:rsidRPr="00962C4F">
        <w:rPr>
          <w:rFonts w:ascii="Times New Roman" w:hAnsi="Times New Roman" w:cs="Times New Roman"/>
          <w:color w:val="000000" w:themeColor="text1"/>
          <w:spacing w:val="-10"/>
          <w:sz w:val="28"/>
          <w:szCs w:val="28"/>
          <w:lang w:eastAsia="ar-SA"/>
        </w:rPr>
        <w:t>защитных зон предприятий, сооружений и иных объектов</w:t>
      </w:r>
      <w:bookmarkEnd w:id="157"/>
      <w:bookmarkEnd w:id="158"/>
      <w:bookmarkEnd w:id="159"/>
      <w:bookmarkEnd w:id="160"/>
      <w:bookmarkEnd w:id="161"/>
      <w:bookmarkEnd w:id="162"/>
    </w:p>
    <w:p w:rsidR="006E0D1E" w:rsidRPr="00962C4F" w:rsidRDefault="006E0D1E" w:rsidP="006E0D1E">
      <w:pPr>
        <w:widowControl/>
        <w:tabs>
          <w:tab w:val="left" w:pos="1134"/>
          <w:tab w:val="left" w:pos="4800"/>
        </w:tabs>
        <w:suppressAutoHyphens/>
        <w:autoSpaceDE/>
        <w:autoSpaceDN/>
        <w:adjustRightInd/>
        <w:spacing w:line="240" w:lineRule="auto"/>
        <w:ind w:firstLine="709"/>
        <w:textAlignment w:val="auto"/>
        <w:rPr>
          <w:sz w:val="28"/>
          <w:szCs w:val="28"/>
        </w:rPr>
      </w:pPr>
      <w:r w:rsidRPr="00962C4F">
        <w:rPr>
          <w:sz w:val="28"/>
          <w:szCs w:val="28"/>
        </w:rPr>
        <w:t>Ограничения использования земельных участков и объектов капитального строительства на территории санитарно</w:t>
      </w:r>
      <w:r>
        <w:rPr>
          <w:sz w:val="28"/>
          <w:szCs w:val="28"/>
        </w:rPr>
        <w:t>–</w:t>
      </w:r>
      <w:r w:rsidRPr="00962C4F">
        <w:rPr>
          <w:sz w:val="28"/>
          <w:szCs w:val="28"/>
        </w:rPr>
        <w:t>защитных зон устанавливаются в целях обеспечения безопасности населения и в соответствии с Федеральным законом от 30.03.1999 № 52</w:t>
      </w:r>
      <w:r>
        <w:rPr>
          <w:sz w:val="28"/>
          <w:szCs w:val="28"/>
        </w:rPr>
        <w:t>–</w:t>
      </w:r>
      <w:r w:rsidRPr="00962C4F">
        <w:rPr>
          <w:sz w:val="28"/>
          <w:szCs w:val="28"/>
        </w:rPr>
        <w:t>ФЗ «О санитарно</w:t>
      </w:r>
      <w:r>
        <w:rPr>
          <w:sz w:val="28"/>
          <w:szCs w:val="28"/>
        </w:rPr>
        <w:t>–</w:t>
      </w:r>
      <w:r w:rsidRPr="00962C4F">
        <w:rPr>
          <w:sz w:val="28"/>
          <w:szCs w:val="28"/>
        </w:rPr>
        <w:t>эпидемиологическом благополучии населения».</w:t>
      </w:r>
    </w:p>
    <w:p w:rsidR="006E0D1E" w:rsidRPr="00962C4F" w:rsidRDefault="006E0D1E" w:rsidP="006E0D1E">
      <w:pPr>
        <w:widowControl/>
        <w:shd w:val="clear" w:color="auto" w:fill="FFFFFF"/>
        <w:tabs>
          <w:tab w:val="left" w:pos="1134"/>
        </w:tabs>
        <w:autoSpaceDE/>
        <w:autoSpaceDN/>
        <w:adjustRightInd/>
        <w:spacing w:line="240" w:lineRule="auto"/>
        <w:ind w:firstLine="709"/>
        <w:rPr>
          <w:color w:val="000000"/>
          <w:sz w:val="28"/>
          <w:szCs w:val="28"/>
        </w:rPr>
      </w:pPr>
      <w:r w:rsidRPr="00962C4F">
        <w:rPr>
          <w:color w:val="000000"/>
          <w:sz w:val="28"/>
          <w:szCs w:val="28"/>
        </w:rPr>
        <w:t xml:space="preserve">В соответствии с </w:t>
      </w:r>
      <w:r w:rsidRPr="00962C4F">
        <w:rPr>
          <w:sz w:val="28"/>
          <w:szCs w:val="28"/>
          <w:shd w:val="clear" w:color="auto" w:fill="FFFFFF"/>
        </w:rPr>
        <w:t>СанПиН 2.2.1/2.1.1.1200</w:t>
      </w:r>
      <w:r>
        <w:rPr>
          <w:sz w:val="28"/>
          <w:szCs w:val="28"/>
          <w:shd w:val="clear" w:color="auto" w:fill="FFFFFF"/>
        </w:rPr>
        <w:t>–</w:t>
      </w:r>
      <w:r w:rsidRPr="00962C4F">
        <w:rPr>
          <w:sz w:val="28"/>
          <w:szCs w:val="28"/>
          <w:shd w:val="clear" w:color="auto" w:fill="FFFFFF"/>
        </w:rPr>
        <w:t>03 «Санитарно</w:t>
      </w:r>
      <w:r>
        <w:rPr>
          <w:sz w:val="28"/>
          <w:szCs w:val="28"/>
          <w:shd w:val="clear" w:color="auto" w:fill="FFFFFF"/>
        </w:rPr>
        <w:t>-</w:t>
      </w:r>
      <w:r w:rsidRPr="00962C4F">
        <w:rPr>
          <w:sz w:val="28"/>
          <w:szCs w:val="28"/>
          <w:shd w:val="clear" w:color="auto" w:fill="FFFFFF"/>
        </w:rPr>
        <w:t>защитные зоны и санитарная классификация предприятий, сооружений и иных объектов»</w:t>
      </w:r>
      <w:r w:rsidRPr="00962C4F">
        <w:rPr>
          <w:color w:val="000000"/>
          <w:sz w:val="28"/>
          <w:szCs w:val="28"/>
        </w:rPr>
        <w:t xml:space="preserve"> в санитарно</w:t>
      </w:r>
      <w:r>
        <w:rPr>
          <w:color w:val="000000"/>
          <w:sz w:val="28"/>
          <w:szCs w:val="28"/>
        </w:rPr>
        <w:t>–</w:t>
      </w:r>
      <w:r w:rsidRPr="00962C4F">
        <w:rPr>
          <w:color w:val="000000"/>
          <w:sz w:val="28"/>
          <w:szCs w:val="28"/>
        </w:rPr>
        <w:t xml:space="preserve">защитной зоне </w:t>
      </w:r>
      <w:r w:rsidRPr="00962C4F">
        <w:rPr>
          <w:sz w:val="28"/>
          <w:szCs w:val="28"/>
        </w:rPr>
        <w:t xml:space="preserve">(далее </w:t>
      </w:r>
      <w:r>
        <w:rPr>
          <w:sz w:val="28"/>
          <w:szCs w:val="28"/>
        </w:rPr>
        <w:t>–</w:t>
      </w:r>
      <w:r w:rsidRPr="00962C4F">
        <w:rPr>
          <w:sz w:val="28"/>
          <w:szCs w:val="28"/>
        </w:rPr>
        <w:t xml:space="preserve"> СЗЗ)</w:t>
      </w:r>
      <w:r w:rsidRPr="00962C4F">
        <w:rPr>
          <w:color w:val="000000"/>
          <w:sz w:val="28"/>
          <w:szCs w:val="28"/>
        </w:rPr>
        <w:t xml:space="preserve"> не допускается размещать: жилую застройку, включая отдельные жилые дома, ландшафтно</w:t>
      </w:r>
      <w:r>
        <w:rPr>
          <w:color w:val="000000"/>
          <w:sz w:val="28"/>
          <w:szCs w:val="28"/>
        </w:rPr>
        <w:t>-</w:t>
      </w:r>
      <w:r w:rsidRPr="00962C4F">
        <w:rPr>
          <w:color w:val="000000"/>
          <w:sz w:val="28"/>
          <w:szCs w:val="28"/>
        </w:rPr>
        <w:t>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w:t>
      </w:r>
      <w:r>
        <w:rPr>
          <w:color w:val="000000"/>
          <w:sz w:val="28"/>
          <w:szCs w:val="28"/>
        </w:rPr>
        <w:t>-</w:t>
      </w:r>
      <w:r w:rsidRPr="00962C4F">
        <w:rPr>
          <w:color w:val="000000"/>
          <w:sz w:val="28"/>
          <w:szCs w:val="28"/>
        </w:rPr>
        <w:t>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w:t>
      </w:r>
      <w:r>
        <w:rPr>
          <w:color w:val="000000"/>
          <w:sz w:val="28"/>
          <w:szCs w:val="28"/>
        </w:rPr>
        <w:t>-</w:t>
      </w:r>
      <w:r w:rsidRPr="00962C4F">
        <w:rPr>
          <w:color w:val="000000"/>
          <w:sz w:val="28"/>
          <w:szCs w:val="28"/>
        </w:rPr>
        <w:t>профилактические и оздоровительные учреждения общего пользования.</w:t>
      </w:r>
    </w:p>
    <w:p w:rsidR="006E0D1E" w:rsidRPr="00962C4F" w:rsidRDefault="006E0D1E" w:rsidP="006E0D1E">
      <w:pPr>
        <w:widowControl/>
        <w:shd w:val="clear" w:color="auto" w:fill="FFFFFF"/>
        <w:tabs>
          <w:tab w:val="left" w:pos="1134"/>
        </w:tabs>
        <w:autoSpaceDE/>
        <w:autoSpaceDN/>
        <w:adjustRightInd/>
        <w:spacing w:line="240" w:lineRule="auto"/>
        <w:ind w:firstLine="709"/>
        <w:rPr>
          <w:color w:val="000000"/>
          <w:sz w:val="28"/>
          <w:szCs w:val="28"/>
        </w:rPr>
      </w:pPr>
      <w:r w:rsidRPr="00962C4F">
        <w:rPr>
          <w:color w:val="000000"/>
          <w:sz w:val="28"/>
          <w:szCs w:val="28"/>
        </w:rPr>
        <w:t>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6E0D1E" w:rsidRPr="00962C4F" w:rsidRDefault="006E0D1E" w:rsidP="006E0D1E">
      <w:pPr>
        <w:widowControl/>
        <w:shd w:val="clear" w:color="auto" w:fill="FFFFFF"/>
        <w:tabs>
          <w:tab w:val="left" w:pos="1134"/>
        </w:tabs>
        <w:autoSpaceDE/>
        <w:autoSpaceDN/>
        <w:adjustRightInd/>
        <w:spacing w:line="240" w:lineRule="auto"/>
        <w:ind w:firstLine="709"/>
        <w:rPr>
          <w:color w:val="000000"/>
          <w:sz w:val="28"/>
          <w:szCs w:val="28"/>
        </w:rPr>
      </w:pPr>
      <w:r w:rsidRPr="00962C4F">
        <w:rPr>
          <w:color w:val="000000"/>
          <w:sz w:val="28"/>
          <w:szCs w:val="28"/>
        </w:rPr>
        <w:t>Допускается размещать в границах СЗЗ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w:t>
      </w:r>
      <w:r>
        <w:rPr>
          <w:color w:val="000000"/>
          <w:sz w:val="28"/>
          <w:szCs w:val="28"/>
        </w:rPr>
        <w:t>-</w:t>
      </w:r>
      <w:r w:rsidRPr="00962C4F">
        <w:rPr>
          <w:color w:val="000000"/>
          <w:sz w:val="28"/>
          <w:szCs w:val="28"/>
        </w:rPr>
        <w:t>исследовательские лаборатории, поликлиники, спортивно</w:t>
      </w:r>
      <w:r>
        <w:rPr>
          <w:color w:val="000000"/>
          <w:sz w:val="28"/>
          <w:szCs w:val="28"/>
        </w:rPr>
        <w:t>-</w:t>
      </w:r>
      <w:r w:rsidRPr="00962C4F">
        <w:rPr>
          <w:color w:val="000000"/>
          <w:sz w:val="28"/>
          <w:szCs w:val="28"/>
        </w:rPr>
        <w:t>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w:t>
      </w:r>
      <w:r>
        <w:rPr>
          <w:color w:val="000000"/>
          <w:sz w:val="28"/>
          <w:szCs w:val="28"/>
        </w:rPr>
        <w:t>-</w:t>
      </w:r>
      <w:r w:rsidRPr="00962C4F">
        <w:rPr>
          <w:color w:val="000000"/>
          <w:sz w:val="28"/>
          <w:szCs w:val="28"/>
        </w:rPr>
        <w:t xml:space="preserve"> и газопроводы, артезианские скважины для технического</w:t>
      </w:r>
      <w:r>
        <w:rPr>
          <w:color w:val="000000"/>
          <w:sz w:val="28"/>
          <w:szCs w:val="28"/>
        </w:rPr>
        <w:t xml:space="preserve"> водоснабжения, водоохлаждающие </w:t>
      </w:r>
      <w:r w:rsidRPr="00962C4F">
        <w:rPr>
          <w:color w:val="000000"/>
          <w:sz w:val="28"/>
          <w:szCs w:val="28"/>
        </w:rPr>
        <w:t>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В санитарно</w:t>
      </w:r>
      <w:r>
        <w:rPr>
          <w:rFonts w:eastAsia="Calibri"/>
          <w:sz w:val="28"/>
          <w:szCs w:val="28"/>
          <w:lang w:eastAsia="en-US"/>
        </w:rPr>
        <w:t>–</w:t>
      </w:r>
      <w:r w:rsidRPr="00962C4F">
        <w:rPr>
          <w:rFonts w:eastAsia="Calibri"/>
          <w:sz w:val="28"/>
          <w:szCs w:val="28"/>
          <w:lang w:eastAsia="en-US"/>
        </w:rPr>
        <w:t>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Автомагистраль, расположенная в санитарно</w:t>
      </w:r>
      <w:r>
        <w:rPr>
          <w:rFonts w:eastAsia="Calibri"/>
          <w:sz w:val="28"/>
          <w:szCs w:val="28"/>
          <w:lang w:eastAsia="en-US"/>
        </w:rPr>
        <w:t>–</w:t>
      </w:r>
      <w:r w:rsidRPr="00962C4F">
        <w:rPr>
          <w:rFonts w:eastAsia="Calibri"/>
          <w:sz w:val="28"/>
          <w:szCs w:val="28"/>
          <w:lang w:eastAsia="en-US"/>
        </w:rPr>
        <w:t>защитной зоне промышленного объекта и производства или прилегающая к санитарно</w:t>
      </w:r>
      <w:r>
        <w:rPr>
          <w:rFonts w:eastAsia="Calibri"/>
          <w:sz w:val="28"/>
          <w:szCs w:val="28"/>
          <w:lang w:eastAsia="en-US"/>
        </w:rPr>
        <w:t>–</w:t>
      </w:r>
      <w:r w:rsidRPr="00962C4F">
        <w:rPr>
          <w:rFonts w:eastAsia="Calibri"/>
          <w:sz w:val="28"/>
          <w:szCs w:val="28"/>
          <w:lang w:eastAsia="en-US"/>
        </w:rPr>
        <w:t>защитной зоне, не входит в ее размер, а выбросы автомагистрали учитываются в фоновом загрязнении при обосновании размера санитарно</w:t>
      </w:r>
      <w:r>
        <w:rPr>
          <w:rFonts w:eastAsia="Calibri"/>
          <w:sz w:val="28"/>
          <w:szCs w:val="28"/>
          <w:lang w:eastAsia="en-US"/>
        </w:rPr>
        <w:t>-</w:t>
      </w:r>
      <w:r w:rsidRPr="00962C4F">
        <w:rPr>
          <w:rFonts w:eastAsia="Calibri"/>
          <w:sz w:val="28"/>
          <w:szCs w:val="28"/>
          <w:lang w:eastAsia="en-US"/>
        </w:rPr>
        <w:t>защитной зоны.</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Санитарно</w:t>
      </w:r>
      <w:r>
        <w:rPr>
          <w:rFonts w:eastAsia="Calibri"/>
          <w:sz w:val="28"/>
          <w:szCs w:val="28"/>
          <w:lang w:eastAsia="en-US"/>
        </w:rPr>
        <w:t>–</w:t>
      </w:r>
      <w:r w:rsidRPr="00962C4F">
        <w:rPr>
          <w:rFonts w:eastAsia="Calibri"/>
          <w:sz w:val="28"/>
          <w:szCs w:val="28"/>
          <w:lang w:eastAsia="en-US"/>
        </w:rPr>
        <w:t>защитная зона или какая</w:t>
      </w:r>
      <w:r>
        <w:rPr>
          <w:rFonts w:eastAsia="Calibri"/>
          <w:sz w:val="28"/>
          <w:szCs w:val="28"/>
          <w:lang w:eastAsia="en-US"/>
        </w:rPr>
        <w:t>-</w:t>
      </w:r>
      <w:r w:rsidRPr="00962C4F">
        <w:rPr>
          <w:rFonts w:eastAsia="Calibri"/>
          <w:sz w:val="28"/>
          <w:szCs w:val="28"/>
          <w:lang w:eastAsia="en-US"/>
        </w:rPr>
        <w:t>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w:t>
      </w:r>
      <w:r>
        <w:rPr>
          <w:rFonts w:eastAsia="Calibri"/>
          <w:sz w:val="28"/>
          <w:szCs w:val="28"/>
          <w:lang w:eastAsia="en-US"/>
        </w:rPr>
        <w:t>-</w:t>
      </w:r>
      <w:r w:rsidRPr="00962C4F">
        <w:rPr>
          <w:rFonts w:eastAsia="Calibri"/>
          <w:sz w:val="28"/>
          <w:szCs w:val="28"/>
          <w:lang w:eastAsia="en-US"/>
        </w:rPr>
        <w:t>защитной зоны.</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Установление размеров санитарно</w:t>
      </w:r>
      <w:r>
        <w:rPr>
          <w:rFonts w:eastAsia="Calibri"/>
          <w:sz w:val="28"/>
          <w:szCs w:val="28"/>
          <w:lang w:eastAsia="en-US"/>
        </w:rPr>
        <w:t>-</w:t>
      </w:r>
      <w:r w:rsidRPr="00962C4F">
        <w:rPr>
          <w:rFonts w:eastAsia="Calibri"/>
          <w:sz w:val="28"/>
          <w:szCs w:val="28"/>
          <w:lang w:eastAsia="en-US"/>
        </w:rPr>
        <w:t>защитных зон для промышленных объектов и производств проводится при наличии проектов обоснования санитарно</w:t>
      </w:r>
      <w:r>
        <w:rPr>
          <w:rFonts w:eastAsia="Calibri"/>
          <w:sz w:val="28"/>
          <w:szCs w:val="28"/>
          <w:lang w:eastAsia="en-US"/>
        </w:rPr>
        <w:t>-</w:t>
      </w:r>
      <w:r w:rsidRPr="00962C4F">
        <w:rPr>
          <w:rFonts w:eastAsia="Calibri"/>
          <w:sz w:val="28"/>
          <w:szCs w:val="28"/>
          <w:lang w:eastAsia="en-US"/>
        </w:rPr>
        <w:t>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Установление, изменение размеров установленных санитарно</w:t>
      </w:r>
      <w:r>
        <w:rPr>
          <w:rFonts w:eastAsia="Calibri"/>
          <w:sz w:val="28"/>
          <w:szCs w:val="28"/>
          <w:lang w:eastAsia="en-US"/>
        </w:rPr>
        <w:t>–</w:t>
      </w:r>
      <w:r w:rsidRPr="00962C4F">
        <w:rPr>
          <w:rFonts w:eastAsia="Calibri"/>
          <w:sz w:val="28"/>
          <w:szCs w:val="28"/>
          <w:lang w:eastAsia="en-US"/>
        </w:rPr>
        <w:t>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 на основании:</w:t>
      </w:r>
    </w:p>
    <w:p w:rsidR="006E0D1E" w:rsidRPr="00962C4F" w:rsidRDefault="006E0D1E" w:rsidP="00EB3AE3">
      <w:pPr>
        <w:widowControl/>
        <w:numPr>
          <w:ilvl w:val="0"/>
          <w:numId w:val="49"/>
        </w:numPr>
        <w:tabs>
          <w:tab w:val="left" w:pos="1134"/>
        </w:tabs>
        <w:suppressAutoHyphens/>
        <w:autoSpaceDE/>
        <w:autoSpaceDN/>
        <w:adjustRightInd/>
        <w:spacing w:line="240" w:lineRule="auto"/>
        <w:ind w:left="0" w:firstLine="709"/>
        <w:textAlignment w:val="auto"/>
        <w:rPr>
          <w:rFonts w:eastAsia="Calibri"/>
          <w:sz w:val="28"/>
          <w:szCs w:val="28"/>
          <w:lang w:eastAsia="en-US"/>
        </w:rPr>
      </w:pPr>
      <w:r w:rsidRPr="00962C4F">
        <w:rPr>
          <w:rFonts w:eastAsia="Calibri"/>
          <w:sz w:val="28"/>
          <w:szCs w:val="28"/>
          <w:lang w:eastAsia="en-US"/>
        </w:rPr>
        <w:t>предварительного заключения Управления Роспотребнадзора по субъекту Российской Федерации;</w:t>
      </w:r>
    </w:p>
    <w:p w:rsidR="006E0D1E" w:rsidRPr="00962C4F" w:rsidRDefault="006E0D1E" w:rsidP="00EB3AE3">
      <w:pPr>
        <w:widowControl/>
        <w:numPr>
          <w:ilvl w:val="0"/>
          <w:numId w:val="49"/>
        </w:numPr>
        <w:tabs>
          <w:tab w:val="left" w:pos="1134"/>
        </w:tabs>
        <w:suppressAutoHyphens/>
        <w:autoSpaceDE/>
        <w:autoSpaceDN/>
        <w:adjustRightInd/>
        <w:spacing w:line="240" w:lineRule="auto"/>
        <w:ind w:left="0" w:firstLine="709"/>
        <w:textAlignment w:val="auto"/>
        <w:rPr>
          <w:rFonts w:eastAsia="Calibri"/>
          <w:sz w:val="28"/>
          <w:szCs w:val="28"/>
          <w:lang w:eastAsia="en-US"/>
        </w:rPr>
      </w:pPr>
      <w:r w:rsidRPr="00962C4F">
        <w:rPr>
          <w:rFonts w:eastAsia="Calibri"/>
          <w:sz w:val="28"/>
          <w:szCs w:val="28"/>
          <w:lang w:eastAsia="en-US"/>
        </w:rPr>
        <w:t>действующих санитарно</w:t>
      </w:r>
      <w:r>
        <w:rPr>
          <w:rFonts w:eastAsia="Calibri"/>
          <w:sz w:val="28"/>
          <w:szCs w:val="28"/>
          <w:lang w:eastAsia="en-US"/>
        </w:rPr>
        <w:t>-</w:t>
      </w:r>
      <w:r w:rsidRPr="00962C4F">
        <w:rPr>
          <w:rFonts w:eastAsia="Calibri"/>
          <w:sz w:val="28"/>
          <w:szCs w:val="28"/>
          <w:lang w:eastAsia="en-US"/>
        </w:rPr>
        <w:t>эпидемиологических правил и нормативов;</w:t>
      </w:r>
    </w:p>
    <w:p w:rsidR="006E0D1E" w:rsidRPr="00962C4F" w:rsidRDefault="006E0D1E" w:rsidP="00EB3AE3">
      <w:pPr>
        <w:widowControl/>
        <w:numPr>
          <w:ilvl w:val="0"/>
          <w:numId w:val="49"/>
        </w:numPr>
        <w:tabs>
          <w:tab w:val="left" w:pos="1134"/>
        </w:tabs>
        <w:suppressAutoHyphens/>
        <w:autoSpaceDE/>
        <w:autoSpaceDN/>
        <w:adjustRightInd/>
        <w:spacing w:line="240" w:lineRule="auto"/>
        <w:ind w:left="0" w:firstLine="709"/>
        <w:textAlignment w:val="auto"/>
        <w:rPr>
          <w:rFonts w:eastAsia="Calibri"/>
          <w:sz w:val="28"/>
          <w:szCs w:val="28"/>
          <w:lang w:eastAsia="en-US"/>
        </w:rPr>
      </w:pPr>
      <w:r w:rsidRPr="00962C4F">
        <w:rPr>
          <w:rFonts w:eastAsia="Calibri"/>
          <w:sz w:val="28"/>
          <w:szCs w:val="28"/>
          <w:lang w:eastAsia="en-US"/>
        </w:rPr>
        <w:t>экспертизы проекта санитарно</w:t>
      </w:r>
      <w:r>
        <w:rPr>
          <w:rFonts w:eastAsia="Calibri"/>
          <w:sz w:val="28"/>
          <w:szCs w:val="28"/>
          <w:lang w:eastAsia="en-US"/>
        </w:rPr>
        <w:t>-</w:t>
      </w:r>
      <w:r w:rsidRPr="00962C4F">
        <w:rPr>
          <w:rFonts w:eastAsia="Calibri"/>
          <w:sz w:val="28"/>
          <w:szCs w:val="28"/>
          <w:lang w:eastAsia="en-US"/>
        </w:rPr>
        <w:t>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 выполненной аккредитованными организациями;</w:t>
      </w:r>
    </w:p>
    <w:p w:rsidR="006E0D1E" w:rsidRPr="00962C4F" w:rsidRDefault="006E0D1E" w:rsidP="00EB3AE3">
      <w:pPr>
        <w:widowControl/>
        <w:numPr>
          <w:ilvl w:val="0"/>
          <w:numId w:val="49"/>
        </w:numPr>
        <w:tabs>
          <w:tab w:val="left" w:pos="1134"/>
        </w:tabs>
        <w:suppressAutoHyphens/>
        <w:autoSpaceDE/>
        <w:autoSpaceDN/>
        <w:adjustRightInd/>
        <w:spacing w:line="240" w:lineRule="auto"/>
        <w:ind w:left="0" w:firstLine="709"/>
        <w:textAlignment w:val="auto"/>
        <w:rPr>
          <w:rFonts w:eastAsia="Calibri"/>
          <w:sz w:val="28"/>
          <w:szCs w:val="28"/>
          <w:lang w:eastAsia="en-US"/>
        </w:rPr>
      </w:pPr>
      <w:r w:rsidRPr="00962C4F">
        <w:rPr>
          <w:rFonts w:eastAsia="Calibri"/>
          <w:sz w:val="28"/>
          <w:szCs w:val="28"/>
          <w:lang w:eastAsia="en-US"/>
        </w:rPr>
        <w:t>оценки риска здоровью населения. В случае, если расстояние от границы промышленного объекта, производства или иного объекта в 2 раза и более превышает нормативную (ориентировочную) санитарно</w:t>
      </w:r>
      <w:r>
        <w:rPr>
          <w:rFonts w:eastAsia="Calibri"/>
          <w:sz w:val="28"/>
          <w:szCs w:val="28"/>
          <w:lang w:eastAsia="en-US"/>
        </w:rPr>
        <w:t>-</w:t>
      </w:r>
      <w:r w:rsidRPr="00962C4F">
        <w:rPr>
          <w:rFonts w:eastAsia="Calibri"/>
          <w:sz w:val="28"/>
          <w:szCs w:val="28"/>
          <w:lang w:eastAsia="en-US"/>
        </w:rPr>
        <w:t>защитную зону до границы нормируемых территорий, выполнение работ по оценке риска для здоровья населения нецелесообразно.</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Для промышленных объектов и производств III, IV и V классов опасности размеры санитарно</w:t>
      </w:r>
      <w:r>
        <w:rPr>
          <w:rFonts w:eastAsia="Calibri"/>
          <w:sz w:val="28"/>
          <w:szCs w:val="28"/>
          <w:lang w:eastAsia="en-US"/>
        </w:rPr>
        <w:t>-</w:t>
      </w:r>
      <w:r w:rsidRPr="00962C4F">
        <w:rPr>
          <w:rFonts w:eastAsia="Calibri"/>
          <w:sz w:val="28"/>
          <w:szCs w:val="28"/>
          <w:lang w:eastAsia="en-US"/>
        </w:rPr>
        <w:t>защитных зон могут быть установлены, изменены на основании решения и санитарно</w:t>
      </w:r>
      <w:r>
        <w:rPr>
          <w:rFonts w:eastAsia="Calibri"/>
          <w:sz w:val="28"/>
          <w:szCs w:val="28"/>
          <w:lang w:eastAsia="en-US"/>
        </w:rPr>
        <w:t>-</w:t>
      </w:r>
      <w:r w:rsidRPr="00962C4F">
        <w:rPr>
          <w:rFonts w:eastAsia="Calibri"/>
          <w:sz w:val="28"/>
          <w:szCs w:val="28"/>
          <w:lang w:eastAsia="en-US"/>
        </w:rPr>
        <w:t>эпидемиологического заключения Главного государственного санитарного врача субъекта Российской Федерации или его заместителя на основании:</w:t>
      </w:r>
    </w:p>
    <w:p w:rsidR="006E0D1E" w:rsidRPr="00962C4F" w:rsidRDefault="006E0D1E" w:rsidP="00EB3AE3">
      <w:pPr>
        <w:widowControl/>
        <w:numPr>
          <w:ilvl w:val="0"/>
          <w:numId w:val="48"/>
        </w:numPr>
        <w:tabs>
          <w:tab w:val="left" w:pos="1134"/>
        </w:tabs>
        <w:suppressAutoHyphens/>
        <w:autoSpaceDE/>
        <w:autoSpaceDN/>
        <w:adjustRightInd/>
        <w:spacing w:line="240" w:lineRule="auto"/>
        <w:ind w:left="0" w:firstLine="709"/>
        <w:textAlignment w:val="auto"/>
        <w:rPr>
          <w:rFonts w:eastAsia="Calibri"/>
          <w:sz w:val="28"/>
          <w:szCs w:val="28"/>
          <w:lang w:eastAsia="en-US"/>
        </w:rPr>
      </w:pPr>
      <w:r w:rsidRPr="00962C4F">
        <w:rPr>
          <w:rFonts w:eastAsia="Calibri"/>
          <w:sz w:val="28"/>
          <w:szCs w:val="28"/>
          <w:lang w:eastAsia="en-US"/>
        </w:rPr>
        <w:t>действующих санитарно</w:t>
      </w:r>
      <w:r>
        <w:rPr>
          <w:rFonts w:eastAsia="Calibri"/>
          <w:sz w:val="28"/>
          <w:szCs w:val="28"/>
          <w:lang w:eastAsia="en-US"/>
        </w:rPr>
        <w:t>-</w:t>
      </w:r>
      <w:r w:rsidRPr="00962C4F">
        <w:rPr>
          <w:rFonts w:eastAsia="Calibri"/>
          <w:sz w:val="28"/>
          <w:szCs w:val="28"/>
          <w:lang w:eastAsia="en-US"/>
        </w:rPr>
        <w:t>эпидемиологических правил и нормативов;</w:t>
      </w:r>
    </w:p>
    <w:p w:rsidR="006E0D1E" w:rsidRPr="00962C4F" w:rsidRDefault="006E0D1E" w:rsidP="00EB3AE3">
      <w:pPr>
        <w:widowControl/>
        <w:numPr>
          <w:ilvl w:val="0"/>
          <w:numId w:val="48"/>
        </w:numPr>
        <w:tabs>
          <w:tab w:val="left" w:pos="1134"/>
        </w:tabs>
        <w:suppressAutoHyphens/>
        <w:autoSpaceDE/>
        <w:autoSpaceDN/>
        <w:adjustRightInd/>
        <w:spacing w:line="240" w:lineRule="auto"/>
        <w:ind w:left="0" w:firstLine="709"/>
        <w:textAlignment w:val="auto"/>
        <w:rPr>
          <w:rFonts w:eastAsia="Calibri"/>
          <w:sz w:val="28"/>
          <w:szCs w:val="28"/>
          <w:lang w:eastAsia="en-US"/>
        </w:rPr>
      </w:pPr>
      <w:r w:rsidRPr="00962C4F">
        <w:rPr>
          <w:rFonts w:eastAsia="Calibri"/>
          <w:sz w:val="28"/>
          <w:szCs w:val="28"/>
          <w:lang w:eastAsia="en-US"/>
        </w:rPr>
        <w:t>результатов экспертизы проекта санитарно</w:t>
      </w:r>
      <w:r>
        <w:rPr>
          <w:rFonts w:eastAsia="Calibri"/>
          <w:sz w:val="28"/>
          <w:szCs w:val="28"/>
          <w:lang w:eastAsia="en-US"/>
        </w:rPr>
        <w:t>-</w:t>
      </w:r>
      <w:r w:rsidRPr="00962C4F">
        <w:rPr>
          <w:rFonts w:eastAsia="Calibri"/>
          <w:sz w:val="28"/>
          <w:szCs w:val="28"/>
          <w:lang w:eastAsia="en-US"/>
        </w:rPr>
        <w:t>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6E0D1E" w:rsidRPr="00962C4F" w:rsidRDefault="006E0D1E" w:rsidP="006E0D1E">
      <w:pPr>
        <w:pStyle w:val="aa"/>
        <w:widowControl/>
        <w:tabs>
          <w:tab w:val="left" w:pos="1134"/>
        </w:tabs>
        <w:spacing w:line="240" w:lineRule="auto"/>
        <w:ind w:left="709"/>
        <w:textAlignment w:val="auto"/>
        <w:rPr>
          <w:rFonts w:eastAsiaTheme="minorHAnsi"/>
          <w:sz w:val="28"/>
          <w:szCs w:val="28"/>
          <w:lang w:eastAsia="en-US"/>
        </w:rPr>
      </w:pPr>
    </w:p>
    <w:p w:rsidR="006E0D1E" w:rsidRPr="00962C4F" w:rsidRDefault="006E0D1E" w:rsidP="006E0D1E">
      <w:pPr>
        <w:pStyle w:val="afa"/>
        <w:tabs>
          <w:tab w:val="left" w:pos="1134"/>
        </w:tabs>
        <w:spacing w:after="0" w:line="240" w:lineRule="auto"/>
        <w:ind w:firstLine="709"/>
        <w:jc w:val="both"/>
        <w:outlineLvl w:val="2"/>
        <w:rPr>
          <w:spacing w:val="-10"/>
        </w:rPr>
      </w:pPr>
      <w:bookmarkStart w:id="163" w:name="_Toc110935865"/>
      <w:bookmarkStart w:id="164" w:name="_Toc135897986"/>
      <w:bookmarkStart w:id="165" w:name="_Toc144132553"/>
      <w:bookmarkStart w:id="166" w:name="_Toc144210378"/>
      <w:bookmarkStart w:id="167" w:name="_Toc150416090"/>
      <w:bookmarkStart w:id="168" w:name="_Toc151021635"/>
      <w:bookmarkStart w:id="169" w:name="_Toc151624542"/>
      <w:r w:rsidRPr="00962C4F">
        <w:rPr>
          <w:spacing w:val="-10"/>
        </w:rPr>
        <w:t xml:space="preserve">Статья </w:t>
      </w:r>
      <w:r w:rsidR="00FD4623">
        <w:rPr>
          <w:spacing w:val="-10"/>
        </w:rPr>
        <w:t>34</w:t>
      </w:r>
      <w:r w:rsidRPr="00962C4F">
        <w:rPr>
          <w:spacing w:val="-10"/>
        </w:rPr>
        <w:t xml:space="preserve">. </w:t>
      </w:r>
      <w:bookmarkEnd w:id="163"/>
      <w:r w:rsidRPr="00962C4F">
        <w:rPr>
          <w:color w:val="000000" w:themeColor="text1"/>
          <w:spacing w:val="-10"/>
          <w:lang w:eastAsia="ar-SA"/>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64"/>
      <w:bookmarkEnd w:id="165"/>
      <w:bookmarkEnd w:id="166"/>
      <w:bookmarkEnd w:id="167"/>
      <w:bookmarkEnd w:id="168"/>
      <w:bookmarkEnd w:id="169"/>
    </w:p>
    <w:p w:rsidR="006E0D1E" w:rsidRPr="00962C4F" w:rsidRDefault="006E0D1E" w:rsidP="006E0D1E">
      <w:pPr>
        <w:widowControl/>
        <w:tabs>
          <w:tab w:val="left" w:pos="1134"/>
        </w:tabs>
        <w:autoSpaceDE/>
        <w:autoSpaceDN/>
        <w:adjustRightInd/>
        <w:spacing w:line="240" w:lineRule="auto"/>
        <w:ind w:firstLine="709"/>
        <w:textAlignment w:val="auto"/>
        <w:rPr>
          <w:rFonts w:eastAsia="Calibri"/>
          <w:sz w:val="28"/>
          <w:szCs w:val="28"/>
          <w:lang w:eastAsia="ar-SA" w:bidi="en-US"/>
        </w:rPr>
      </w:pPr>
      <w:r w:rsidRPr="00962C4F">
        <w:rPr>
          <w:rFonts w:eastAsia="Calibri"/>
          <w:sz w:val="28"/>
          <w:szCs w:val="28"/>
          <w:lang w:eastAsia="ar-SA" w:bidi="en-US"/>
        </w:rPr>
        <w:t>По микробиологическим показателям, вода, подаваемая в системы централизованного водоснабжения из подземных источников должна соответствовать требованиям СанПиН 1.2.3685</w:t>
      </w:r>
      <w:r>
        <w:rPr>
          <w:rFonts w:eastAsia="Calibri"/>
          <w:sz w:val="28"/>
          <w:szCs w:val="28"/>
          <w:lang w:eastAsia="ar-SA" w:bidi="en-US"/>
        </w:rPr>
        <w:t>–</w:t>
      </w:r>
      <w:r w:rsidRPr="00962C4F">
        <w:rPr>
          <w:rFonts w:eastAsia="Calibri"/>
          <w:sz w:val="28"/>
          <w:szCs w:val="28"/>
          <w:lang w:eastAsia="ar-SA" w:bidi="en-US"/>
        </w:rPr>
        <w:t xml:space="preserve">21 «Гигиенические нормативы и требования к обеспечению безопасности и (или) безвредности для человека факторов среды обитания». </w:t>
      </w:r>
    </w:p>
    <w:p w:rsidR="006E0D1E" w:rsidRPr="00962C4F" w:rsidRDefault="006E0D1E" w:rsidP="006E0D1E">
      <w:pPr>
        <w:widowControl/>
        <w:tabs>
          <w:tab w:val="left" w:pos="1134"/>
        </w:tabs>
        <w:autoSpaceDE/>
        <w:autoSpaceDN/>
        <w:adjustRightInd/>
        <w:spacing w:line="240" w:lineRule="auto"/>
        <w:ind w:firstLine="709"/>
        <w:textAlignment w:val="auto"/>
        <w:rPr>
          <w:sz w:val="28"/>
          <w:szCs w:val="28"/>
          <w:lang w:eastAsia="ar-SA" w:bidi="en-US"/>
        </w:rPr>
      </w:pPr>
      <w:r w:rsidRPr="00962C4F">
        <w:rPr>
          <w:sz w:val="28"/>
          <w:szCs w:val="28"/>
          <w:lang w:eastAsia="ar-SA" w:bidi="en-US"/>
        </w:rPr>
        <w:t>Зоны санитарной охраны подземных источников водоснабжения, сооружений и сетей приняты согласно СП 31.13330.2021 «Водоснабжение. Наружные сети и сооружения». Актуализированная редакция СНиП 2.04.02</w:t>
      </w:r>
      <w:r>
        <w:rPr>
          <w:sz w:val="28"/>
          <w:szCs w:val="28"/>
          <w:lang w:eastAsia="ar-SA" w:bidi="en-US"/>
        </w:rPr>
        <w:t>–</w:t>
      </w:r>
      <w:r w:rsidRPr="00962C4F">
        <w:rPr>
          <w:sz w:val="28"/>
          <w:szCs w:val="28"/>
          <w:lang w:eastAsia="ar-SA" w:bidi="en-US"/>
        </w:rPr>
        <w:t xml:space="preserve">84*. </w:t>
      </w:r>
    </w:p>
    <w:p w:rsidR="006E0D1E" w:rsidRPr="00962C4F" w:rsidRDefault="006E0D1E" w:rsidP="006E0D1E">
      <w:pPr>
        <w:widowControl/>
        <w:tabs>
          <w:tab w:val="left" w:pos="1134"/>
        </w:tabs>
        <w:autoSpaceDE/>
        <w:autoSpaceDN/>
        <w:adjustRightInd/>
        <w:spacing w:line="240" w:lineRule="auto"/>
        <w:ind w:firstLine="709"/>
        <w:textAlignment w:val="auto"/>
        <w:rPr>
          <w:sz w:val="28"/>
          <w:szCs w:val="28"/>
          <w:lang w:eastAsia="ar-SA" w:bidi="en-US"/>
        </w:rPr>
      </w:pPr>
      <w:r w:rsidRPr="00962C4F">
        <w:rPr>
          <w:sz w:val="28"/>
          <w:szCs w:val="28"/>
          <w:lang w:eastAsia="ar-SA" w:bidi="en-US"/>
        </w:rPr>
        <w:t>Зоны санитарной охраны (далее</w:t>
      </w:r>
      <w:r>
        <w:rPr>
          <w:sz w:val="28"/>
          <w:szCs w:val="28"/>
          <w:lang w:eastAsia="ar-SA" w:bidi="en-US"/>
        </w:rPr>
        <w:t xml:space="preserve"> – </w:t>
      </w:r>
      <w:r w:rsidRPr="00962C4F">
        <w:rPr>
          <w:sz w:val="28"/>
          <w:szCs w:val="28"/>
          <w:lang w:eastAsia="ar-SA" w:bidi="en-US"/>
        </w:rPr>
        <w:t>ЗСО) источников водоснабжения организуется в составе трех поясов.</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bCs/>
          <w:color w:val="000000"/>
          <w:sz w:val="28"/>
          <w:szCs w:val="28"/>
        </w:rPr>
        <w:t>I пояс</w:t>
      </w:r>
      <w:r w:rsidRPr="00962C4F">
        <w:rPr>
          <w:color w:val="000000"/>
          <w:sz w:val="28"/>
          <w:szCs w:val="28"/>
        </w:rPr>
        <w:t xml:space="preserve"> (строгого режима) в</w:t>
      </w:r>
      <w:r w:rsidRPr="00962C4F">
        <w:rPr>
          <w:color w:val="000000"/>
          <w:sz w:val="28"/>
          <w:szCs w:val="28"/>
          <w:shd w:val="clear" w:color="auto" w:fill="FFFFFF"/>
        </w:rPr>
        <w:t>ключает территорию расположения водозаборов, площадок всех водопроводных сооружений и водопроводящего канала</w:t>
      </w:r>
      <w:r w:rsidRPr="00962C4F">
        <w:rPr>
          <w:color w:val="000000"/>
          <w:sz w:val="28"/>
          <w:szCs w:val="28"/>
        </w:rPr>
        <w:t>.</w:t>
      </w:r>
      <w:r>
        <w:rPr>
          <w:color w:val="000000"/>
          <w:sz w:val="28"/>
          <w:szCs w:val="28"/>
        </w:rPr>
        <w:t xml:space="preserve"> </w:t>
      </w:r>
      <w:r w:rsidRPr="00962C4F">
        <w:rPr>
          <w:rFonts w:eastAsia="Calibri"/>
          <w:sz w:val="28"/>
          <w:szCs w:val="28"/>
          <w:lang w:eastAsia="en-US"/>
        </w:rPr>
        <w:t xml:space="preserve">Его назначение </w:t>
      </w:r>
      <w:r>
        <w:rPr>
          <w:rFonts w:eastAsia="Calibri"/>
          <w:sz w:val="28"/>
          <w:szCs w:val="28"/>
          <w:lang w:eastAsia="en-US"/>
        </w:rPr>
        <w:t>–</w:t>
      </w:r>
      <w:r w:rsidRPr="00962C4F">
        <w:rPr>
          <w:rFonts w:eastAsia="Calibri"/>
          <w:sz w:val="28"/>
          <w:szCs w:val="28"/>
          <w:lang w:eastAsia="en-US"/>
        </w:rPr>
        <w:t xml:space="preserve"> защита места водозабора и водозаборных сооружений от случайного или умышленного загрязнения и повреждения.</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sz w:val="28"/>
          <w:szCs w:val="28"/>
        </w:rPr>
        <w:t xml:space="preserve"> От отдельных водозаборных скважин I пояс санитарной охраны организуется в радиусе 30 м от скважины. В его границах запрещается вся хозяйственная деятельность, не связанная с эксплуатацией, реконструкцией и расширением водозаборных сооружений.</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w:t>
      </w:r>
      <w:r>
        <w:rPr>
          <w:rFonts w:eastAsia="Calibri"/>
          <w:sz w:val="28"/>
          <w:szCs w:val="28"/>
          <w:lang w:eastAsia="en-US"/>
        </w:rPr>
        <w:t>размещение жилых и хозяйственно-</w:t>
      </w:r>
      <w:r w:rsidRPr="00962C4F">
        <w:rPr>
          <w:rFonts w:eastAsia="Calibri"/>
          <w:sz w:val="28"/>
          <w:szCs w:val="28"/>
          <w:lang w:eastAsia="en-US"/>
        </w:rPr>
        <w:t>бытовых зданий, проживание людей, применение ядохимикатов и удобрений.</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6E0D1E" w:rsidRPr="00962C4F" w:rsidRDefault="006E0D1E" w:rsidP="006E0D1E">
      <w:pPr>
        <w:widowControl/>
        <w:tabs>
          <w:tab w:val="left" w:pos="1134"/>
        </w:tabs>
        <w:spacing w:line="240" w:lineRule="auto"/>
        <w:ind w:firstLine="709"/>
        <w:textAlignment w:val="auto"/>
        <w:rPr>
          <w:sz w:val="28"/>
          <w:szCs w:val="28"/>
        </w:rPr>
      </w:pPr>
      <w:r w:rsidRPr="00962C4F">
        <w:rPr>
          <w:bCs/>
          <w:sz w:val="28"/>
          <w:szCs w:val="28"/>
        </w:rPr>
        <w:t>II и III пояс</w:t>
      </w:r>
      <w:r w:rsidRPr="00962C4F">
        <w:rPr>
          <w:sz w:val="28"/>
          <w:szCs w:val="28"/>
        </w:rPr>
        <w:t xml:space="preserve"> (пояса ограничений) включают территорию, предназначенную для предупреждения загрязнения воды источников водоснабжения. </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color w:val="000000"/>
          <w:sz w:val="28"/>
          <w:szCs w:val="28"/>
          <w:lang w:eastAsia="en-US"/>
        </w:rPr>
        <w:t xml:space="preserve">Ширина второго и третьего поясов зон санитарной охраны рассчитывается в соответствии с методиками, разработанными в соответствии с </w:t>
      </w:r>
      <w:hyperlink r:id="rId39" w:history="1">
        <w:r w:rsidRPr="00962C4F">
          <w:rPr>
            <w:rFonts w:eastAsia="Calibri"/>
            <w:color w:val="000000"/>
            <w:sz w:val="28"/>
            <w:szCs w:val="28"/>
            <w:lang w:eastAsia="en-US"/>
          </w:rPr>
          <w:t>СанПиН 2.1.4.1110</w:t>
        </w:r>
        <w:r>
          <w:rPr>
            <w:rFonts w:eastAsia="Calibri"/>
            <w:color w:val="000000"/>
            <w:sz w:val="28"/>
            <w:szCs w:val="28"/>
            <w:lang w:eastAsia="en-US"/>
          </w:rPr>
          <w:t>–</w:t>
        </w:r>
        <w:r w:rsidRPr="00962C4F">
          <w:rPr>
            <w:rFonts w:eastAsia="Calibri"/>
            <w:color w:val="000000"/>
            <w:sz w:val="28"/>
            <w:szCs w:val="28"/>
            <w:lang w:eastAsia="en-US"/>
          </w:rPr>
          <w:t>02</w:t>
        </w:r>
      </w:hyperlink>
      <w:r w:rsidRPr="00962C4F">
        <w:rPr>
          <w:sz w:val="28"/>
          <w:szCs w:val="28"/>
        </w:rPr>
        <w:t>«Зоны санитарной охраны источников водоснабжения и водопроводов питьевого назначения»</w:t>
      </w:r>
      <w:r w:rsidRPr="00962C4F">
        <w:rPr>
          <w:rFonts w:eastAsia="Calibri"/>
          <w:color w:val="000000"/>
          <w:sz w:val="28"/>
          <w:szCs w:val="28"/>
          <w:lang w:eastAsia="en-US"/>
        </w:rPr>
        <w:t>.</w:t>
      </w:r>
    </w:p>
    <w:p w:rsidR="006E0D1E" w:rsidRPr="00962C4F" w:rsidRDefault="006E0D1E" w:rsidP="006E0D1E">
      <w:pPr>
        <w:tabs>
          <w:tab w:val="left" w:pos="1134"/>
        </w:tabs>
        <w:spacing w:line="240" w:lineRule="auto"/>
        <w:ind w:firstLine="709"/>
        <w:rPr>
          <w:sz w:val="28"/>
          <w:szCs w:val="28"/>
        </w:rPr>
      </w:pPr>
      <w:r w:rsidRPr="00962C4F">
        <w:rPr>
          <w:sz w:val="28"/>
          <w:szCs w:val="28"/>
        </w:rPr>
        <w:t>Мероприятия по второму и третьему поясам ЗСО подземных источников водоснабжения:</w:t>
      </w:r>
    </w:p>
    <w:p w:rsidR="006E0D1E" w:rsidRPr="00962C4F" w:rsidRDefault="006E0D1E" w:rsidP="00EB3AE3">
      <w:pPr>
        <w:widowControl/>
        <w:numPr>
          <w:ilvl w:val="1"/>
          <w:numId w:val="54"/>
        </w:numPr>
        <w:tabs>
          <w:tab w:val="left" w:pos="1134"/>
          <w:tab w:val="left" w:pos="4800"/>
        </w:tabs>
        <w:suppressAutoHyphens/>
        <w:autoSpaceDE/>
        <w:autoSpaceDN/>
        <w:adjustRightInd/>
        <w:spacing w:line="240" w:lineRule="auto"/>
        <w:ind w:left="0" w:firstLine="709"/>
        <w:textAlignment w:val="auto"/>
        <w:rPr>
          <w:sz w:val="28"/>
          <w:szCs w:val="28"/>
        </w:rPr>
      </w:pPr>
      <w:r w:rsidRPr="00962C4F">
        <w:rPr>
          <w:sz w:val="28"/>
          <w:szCs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6E0D1E" w:rsidRPr="00962C4F" w:rsidRDefault="006E0D1E" w:rsidP="00EB3AE3">
      <w:pPr>
        <w:widowControl/>
        <w:numPr>
          <w:ilvl w:val="1"/>
          <w:numId w:val="54"/>
        </w:numPr>
        <w:tabs>
          <w:tab w:val="left" w:pos="1134"/>
          <w:tab w:val="left" w:pos="4800"/>
        </w:tabs>
        <w:suppressAutoHyphens/>
        <w:autoSpaceDE/>
        <w:autoSpaceDN/>
        <w:adjustRightInd/>
        <w:spacing w:line="240" w:lineRule="auto"/>
        <w:ind w:left="0" w:firstLine="709"/>
        <w:textAlignment w:val="auto"/>
        <w:rPr>
          <w:sz w:val="28"/>
          <w:szCs w:val="28"/>
        </w:rPr>
      </w:pPr>
      <w:r w:rsidRPr="00962C4F">
        <w:rPr>
          <w:sz w:val="28"/>
          <w:szCs w:val="28"/>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w:t>
      </w:r>
      <w:r>
        <w:rPr>
          <w:sz w:val="28"/>
          <w:szCs w:val="28"/>
        </w:rPr>
        <w:t>-</w:t>
      </w:r>
      <w:r w:rsidRPr="00962C4F">
        <w:rPr>
          <w:sz w:val="28"/>
          <w:szCs w:val="28"/>
        </w:rPr>
        <w:t>эпидемиологического надзора.</w:t>
      </w:r>
    </w:p>
    <w:p w:rsidR="006E0D1E" w:rsidRPr="00962C4F" w:rsidRDefault="006E0D1E" w:rsidP="00EB3AE3">
      <w:pPr>
        <w:widowControl/>
        <w:numPr>
          <w:ilvl w:val="1"/>
          <w:numId w:val="54"/>
        </w:numPr>
        <w:tabs>
          <w:tab w:val="left" w:pos="1134"/>
          <w:tab w:val="left" w:pos="4800"/>
        </w:tabs>
        <w:suppressAutoHyphens/>
        <w:autoSpaceDE/>
        <w:autoSpaceDN/>
        <w:adjustRightInd/>
        <w:spacing w:line="240" w:lineRule="auto"/>
        <w:ind w:left="0" w:firstLine="709"/>
        <w:textAlignment w:val="auto"/>
        <w:rPr>
          <w:sz w:val="28"/>
          <w:szCs w:val="28"/>
        </w:rPr>
      </w:pPr>
      <w:r w:rsidRPr="00962C4F">
        <w:rPr>
          <w:sz w:val="28"/>
          <w:szCs w:val="28"/>
        </w:rPr>
        <w:t>Запрещение закачки отработанных вод в подземные горизонты, подземного складирования твердых отходов и разработки недр земли.</w:t>
      </w:r>
    </w:p>
    <w:p w:rsidR="006E0D1E" w:rsidRPr="00962C4F" w:rsidRDefault="006E0D1E" w:rsidP="00EB3AE3">
      <w:pPr>
        <w:widowControl/>
        <w:numPr>
          <w:ilvl w:val="1"/>
          <w:numId w:val="54"/>
        </w:numPr>
        <w:tabs>
          <w:tab w:val="left" w:pos="1134"/>
          <w:tab w:val="left" w:pos="4800"/>
        </w:tabs>
        <w:suppressAutoHyphens/>
        <w:autoSpaceDE/>
        <w:autoSpaceDN/>
        <w:adjustRightInd/>
        <w:spacing w:line="240" w:lineRule="auto"/>
        <w:ind w:left="0" w:firstLine="709"/>
        <w:textAlignment w:val="auto"/>
        <w:rPr>
          <w:sz w:val="28"/>
          <w:szCs w:val="28"/>
        </w:rPr>
      </w:pPr>
      <w:r w:rsidRPr="00962C4F">
        <w:rPr>
          <w:sz w:val="28"/>
          <w:szCs w:val="28"/>
        </w:rPr>
        <w:t>Запрещение размещения складов горюче</w:t>
      </w:r>
      <w:r>
        <w:rPr>
          <w:sz w:val="28"/>
          <w:szCs w:val="28"/>
        </w:rPr>
        <w:t>-</w:t>
      </w:r>
      <w:r w:rsidRPr="00962C4F">
        <w:rPr>
          <w:sz w:val="28"/>
          <w:szCs w:val="28"/>
        </w:rPr>
        <w:t>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w:t>
      </w:r>
    </w:p>
    <w:p w:rsidR="006E0D1E" w:rsidRPr="00962C4F" w:rsidRDefault="006E0D1E" w:rsidP="00EB3AE3">
      <w:pPr>
        <w:widowControl/>
        <w:numPr>
          <w:ilvl w:val="1"/>
          <w:numId w:val="54"/>
        </w:numPr>
        <w:tabs>
          <w:tab w:val="left" w:pos="1134"/>
          <w:tab w:val="left" w:pos="4800"/>
        </w:tabs>
        <w:suppressAutoHyphens/>
        <w:autoSpaceDE/>
        <w:autoSpaceDN/>
        <w:adjustRightInd/>
        <w:spacing w:line="240" w:lineRule="auto"/>
        <w:ind w:left="0" w:firstLine="709"/>
        <w:textAlignment w:val="auto"/>
        <w:rPr>
          <w:sz w:val="28"/>
          <w:szCs w:val="28"/>
        </w:rPr>
      </w:pPr>
      <w:r w:rsidRPr="00962C4F">
        <w:rPr>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w:t>
      </w:r>
      <w:r>
        <w:rPr>
          <w:sz w:val="28"/>
          <w:szCs w:val="28"/>
        </w:rPr>
        <w:t>-</w:t>
      </w:r>
      <w:r w:rsidRPr="00962C4F">
        <w:rPr>
          <w:sz w:val="28"/>
          <w:szCs w:val="28"/>
        </w:rPr>
        <w:t>эпидемиологического заключения органов государственного санитарно</w:t>
      </w:r>
      <w:r>
        <w:rPr>
          <w:sz w:val="28"/>
          <w:szCs w:val="28"/>
        </w:rPr>
        <w:t>-</w:t>
      </w:r>
      <w:r w:rsidRPr="00962C4F">
        <w:rPr>
          <w:sz w:val="28"/>
          <w:szCs w:val="28"/>
        </w:rPr>
        <w:t>эпидемиологического надзора, выданного с учетом заключения органов геологического контроля.</w:t>
      </w:r>
    </w:p>
    <w:p w:rsidR="006E0D1E" w:rsidRPr="00962C4F" w:rsidRDefault="006E0D1E" w:rsidP="00EB3AE3">
      <w:pPr>
        <w:widowControl/>
        <w:numPr>
          <w:ilvl w:val="1"/>
          <w:numId w:val="54"/>
        </w:numPr>
        <w:tabs>
          <w:tab w:val="left" w:pos="1134"/>
          <w:tab w:val="left" w:pos="4800"/>
        </w:tabs>
        <w:suppressAutoHyphens/>
        <w:autoSpaceDE/>
        <w:autoSpaceDN/>
        <w:adjustRightInd/>
        <w:spacing w:line="240" w:lineRule="auto"/>
        <w:ind w:left="0" w:firstLine="709"/>
        <w:textAlignment w:val="auto"/>
        <w:rPr>
          <w:sz w:val="28"/>
          <w:szCs w:val="28"/>
        </w:rPr>
      </w:pPr>
      <w:r w:rsidRPr="00962C4F">
        <w:rPr>
          <w:sz w:val="28"/>
          <w:szCs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6E0D1E" w:rsidRPr="00962C4F" w:rsidRDefault="006E0D1E" w:rsidP="006E0D1E">
      <w:pPr>
        <w:tabs>
          <w:tab w:val="left" w:pos="1134"/>
        </w:tabs>
        <w:spacing w:line="240" w:lineRule="auto"/>
        <w:ind w:firstLine="709"/>
        <w:rPr>
          <w:sz w:val="28"/>
          <w:szCs w:val="28"/>
        </w:rPr>
      </w:pPr>
      <w:r w:rsidRPr="00962C4F">
        <w:rPr>
          <w:sz w:val="28"/>
          <w:szCs w:val="28"/>
        </w:rPr>
        <w:t>Мероприятия по второму поясу ЗСО:</w:t>
      </w:r>
    </w:p>
    <w:p w:rsidR="006E0D1E" w:rsidRPr="00962C4F" w:rsidRDefault="006E0D1E" w:rsidP="006E0D1E">
      <w:pPr>
        <w:tabs>
          <w:tab w:val="left" w:pos="1134"/>
          <w:tab w:val="left" w:pos="4800"/>
        </w:tabs>
        <w:spacing w:line="240" w:lineRule="auto"/>
        <w:ind w:firstLine="709"/>
        <w:rPr>
          <w:sz w:val="28"/>
          <w:szCs w:val="28"/>
        </w:rPr>
      </w:pPr>
      <w:r w:rsidRPr="00962C4F">
        <w:rPr>
          <w:sz w:val="28"/>
          <w:szCs w:val="28"/>
        </w:rPr>
        <w:t xml:space="preserve">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 </w:t>
      </w:r>
    </w:p>
    <w:p w:rsidR="006E0D1E" w:rsidRPr="00962C4F" w:rsidRDefault="006E0D1E" w:rsidP="00EB3AE3">
      <w:pPr>
        <w:widowControl/>
        <w:numPr>
          <w:ilvl w:val="0"/>
          <w:numId w:val="50"/>
        </w:numPr>
        <w:tabs>
          <w:tab w:val="left" w:pos="1134"/>
          <w:tab w:val="left" w:pos="4800"/>
        </w:tabs>
        <w:suppressAutoHyphens/>
        <w:autoSpaceDE/>
        <w:autoSpaceDN/>
        <w:adjustRightInd/>
        <w:spacing w:line="240" w:lineRule="auto"/>
        <w:ind w:left="0" w:firstLine="709"/>
        <w:textAlignment w:val="auto"/>
        <w:rPr>
          <w:sz w:val="28"/>
          <w:szCs w:val="28"/>
        </w:rPr>
      </w:pPr>
      <w:r w:rsidRPr="00962C4F">
        <w:rPr>
          <w:sz w:val="28"/>
          <w:szCs w:val="28"/>
        </w:rPr>
        <w:t>Не допускается:</w:t>
      </w:r>
    </w:p>
    <w:p w:rsidR="006E0D1E" w:rsidRPr="00962C4F" w:rsidRDefault="006E0D1E" w:rsidP="00EB3AE3">
      <w:pPr>
        <w:widowControl/>
        <w:numPr>
          <w:ilvl w:val="0"/>
          <w:numId w:val="51"/>
        </w:numPr>
        <w:tabs>
          <w:tab w:val="left" w:pos="1134"/>
          <w:tab w:val="left" w:pos="4800"/>
        </w:tabs>
        <w:suppressAutoHyphens/>
        <w:autoSpaceDE/>
        <w:autoSpaceDN/>
        <w:adjustRightInd/>
        <w:spacing w:line="240" w:lineRule="auto"/>
        <w:ind w:left="0" w:firstLine="709"/>
        <w:textAlignment w:val="auto"/>
        <w:rPr>
          <w:sz w:val="28"/>
          <w:szCs w:val="28"/>
        </w:rPr>
      </w:pPr>
      <w:r w:rsidRPr="00962C4F">
        <w:rPr>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E0D1E" w:rsidRPr="00962C4F" w:rsidRDefault="006E0D1E" w:rsidP="00EB3AE3">
      <w:pPr>
        <w:widowControl/>
        <w:numPr>
          <w:ilvl w:val="0"/>
          <w:numId w:val="51"/>
        </w:numPr>
        <w:tabs>
          <w:tab w:val="left" w:pos="1134"/>
          <w:tab w:val="left" w:pos="4800"/>
        </w:tabs>
        <w:suppressAutoHyphens/>
        <w:autoSpaceDE/>
        <w:autoSpaceDN/>
        <w:adjustRightInd/>
        <w:spacing w:line="240" w:lineRule="auto"/>
        <w:ind w:left="0" w:firstLine="709"/>
        <w:textAlignment w:val="auto"/>
        <w:rPr>
          <w:sz w:val="28"/>
          <w:szCs w:val="28"/>
        </w:rPr>
      </w:pPr>
      <w:r w:rsidRPr="00962C4F">
        <w:rPr>
          <w:sz w:val="28"/>
          <w:szCs w:val="28"/>
        </w:rPr>
        <w:t>применение удобрений и ядохимикатов;</w:t>
      </w:r>
    </w:p>
    <w:p w:rsidR="006E0D1E" w:rsidRPr="00962C4F" w:rsidRDefault="006E0D1E" w:rsidP="00EB3AE3">
      <w:pPr>
        <w:widowControl/>
        <w:numPr>
          <w:ilvl w:val="0"/>
          <w:numId w:val="51"/>
        </w:numPr>
        <w:tabs>
          <w:tab w:val="left" w:pos="1134"/>
          <w:tab w:val="left" w:pos="4800"/>
        </w:tabs>
        <w:suppressAutoHyphens/>
        <w:autoSpaceDE/>
        <w:autoSpaceDN/>
        <w:adjustRightInd/>
        <w:spacing w:line="240" w:lineRule="auto"/>
        <w:ind w:left="0" w:firstLine="709"/>
        <w:textAlignment w:val="auto"/>
        <w:rPr>
          <w:sz w:val="28"/>
          <w:szCs w:val="28"/>
        </w:rPr>
      </w:pPr>
      <w:r w:rsidRPr="00962C4F">
        <w:rPr>
          <w:sz w:val="28"/>
          <w:szCs w:val="28"/>
        </w:rPr>
        <w:t>рубка леса главного пользования и реконструкции.</w:t>
      </w:r>
    </w:p>
    <w:p w:rsidR="006E0D1E" w:rsidRDefault="006E0D1E" w:rsidP="00EB3AE3">
      <w:pPr>
        <w:widowControl/>
        <w:numPr>
          <w:ilvl w:val="0"/>
          <w:numId w:val="50"/>
        </w:numPr>
        <w:tabs>
          <w:tab w:val="left" w:pos="1134"/>
          <w:tab w:val="left" w:pos="4800"/>
        </w:tabs>
        <w:suppressAutoHyphens/>
        <w:autoSpaceDE/>
        <w:autoSpaceDN/>
        <w:adjustRightInd/>
        <w:spacing w:line="240" w:lineRule="auto"/>
        <w:ind w:left="0" w:firstLine="709"/>
        <w:textAlignment w:val="auto"/>
        <w:rPr>
          <w:sz w:val="28"/>
          <w:szCs w:val="28"/>
        </w:rPr>
      </w:pPr>
      <w:r w:rsidRPr="00962C4F">
        <w:rPr>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E0D1E" w:rsidRPr="00962C4F" w:rsidRDefault="006E0D1E" w:rsidP="006E0D1E">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170" w:name="_Toc142574252"/>
      <w:bookmarkStart w:id="171" w:name="_Toc144217862"/>
      <w:bookmarkStart w:id="172" w:name="_Toc151021636"/>
      <w:bookmarkStart w:id="173" w:name="_Toc151624543"/>
      <w:r w:rsidRPr="00962C4F">
        <w:rPr>
          <w:rFonts w:ascii="Times New Roman" w:hAnsi="Times New Roman" w:cs="Times New Roman"/>
          <w:color w:val="000000" w:themeColor="text1"/>
          <w:spacing w:val="-10"/>
          <w:sz w:val="28"/>
          <w:szCs w:val="28"/>
          <w:lang w:eastAsia="ar-SA"/>
        </w:rPr>
        <w:t xml:space="preserve">Статья </w:t>
      </w:r>
      <w:r w:rsidR="00FD4623">
        <w:rPr>
          <w:rFonts w:ascii="Times New Roman" w:hAnsi="Times New Roman" w:cs="Times New Roman"/>
          <w:color w:val="000000" w:themeColor="text1"/>
          <w:spacing w:val="-10"/>
          <w:sz w:val="28"/>
          <w:szCs w:val="28"/>
          <w:lang w:eastAsia="ar-SA"/>
        </w:rPr>
        <w:t>35</w:t>
      </w:r>
      <w:r w:rsidRPr="00962C4F">
        <w:rPr>
          <w:rFonts w:ascii="Times New Roman" w:hAnsi="Times New Roman" w:cs="Times New Roman"/>
          <w:color w:val="000000" w:themeColor="text1"/>
          <w:spacing w:val="-10"/>
          <w:sz w:val="28"/>
          <w:szCs w:val="28"/>
          <w:lang w:eastAsia="ar-SA"/>
        </w:rPr>
        <w:t>.</w:t>
      </w:r>
      <w:r>
        <w:rPr>
          <w:rFonts w:ascii="Times New Roman" w:hAnsi="Times New Roman" w:cs="Times New Roman"/>
          <w:color w:val="000000" w:themeColor="text1"/>
          <w:spacing w:val="-10"/>
          <w:sz w:val="28"/>
          <w:szCs w:val="28"/>
          <w:lang w:eastAsia="ar-SA"/>
        </w:rPr>
        <w:t xml:space="preserve"> </w:t>
      </w:r>
      <w:bookmarkStart w:id="174" w:name="_Toc141707946"/>
      <w:r w:rsidRPr="004F269B">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w:t>
      </w:r>
      <w:r w:rsidRPr="00286451">
        <w:rPr>
          <w:rFonts w:ascii="Times New Roman" w:hAnsi="Times New Roman" w:cs="Times New Roman"/>
          <w:color w:val="000000" w:themeColor="text1"/>
          <w:spacing w:val="-10"/>
          <w:sz w:val="28"/>
          <w:szCs w:val="28"/>
          <w:lang w:eastAsia="ar-SA"/>
        </w:rPr>
        <w:t xml:space="preserve"> </w:t>
      </w:r>
      <w:r>
        <w:rPr>
          <w:rFonts w:ascii="Times New Roman" w:hAnsi="Times New Roman" w:cs="Times New Roman"/>
          <w:color w:val="000000" w:themeColor="text1"/>
          <w:spacing w:val="-10"/>
          <w:sz w:val="28"/>
          <w:szCs w:val="28"/>
          <w:lang w:eastAsia="ar-SA"/>
        </w:rPr>
        <w:t>с</w:t>
      </w:r>
      <w:r w:rsidRPr="00286451">
        <w:rPr>
          <w:rFonts w:ascii="Times New Roman" w:hAnsi="Times New Roman" w:cs="Times New Roman"/>
          <w:color w:val="000000" w:themeColor="text1"/>
          <w:spacing w:val="-10"/>
          <w:sz w:val="28"/>
          <w:szCs w:val="28"/>
          <w:lang w:eastAsia="ar-SA"/>
        </w:rPr>
        <w:t>анитарно-защитн</w:t>
      </w:r>
      <w:r>
        <w:rPr>
          <w:rFonts w:ascii="Times New Roman" w:hAnsi="Times New Roman" w:cs="Times New Roman"/>
          <w:color w:val="000000" w:themeColor="text1"/>
          <w:spacing w:val="-10"/>
          <w:sz w:val="28"/>
          <w:szCs w:val="28"/>
          <w:lang w:eastAsia="ar-SA"/>
        </w:rPr>
        <w:t>ой</w:t>
      </w:r>
      <w:r w:rsidRPr="00286451">
        <w:rPr>
          <w:rFonts w:ascii="Times New Roman" w:hAnsi="Times New Roman" w:cs="Times New Roman"/>
          <w:color w:val="000000" w:themeColor="text1"/>
          <w:spacing w:val="-10"/>
          <w:sz w:val="28"/>
          <w:szCs w:val="28"/>
          <w:lang w:eastAsia="ar-SA"/>
        </w:rPr>
        <w:t xml:space="preserve"> полос</w:t>
      </w:r>
      <w:r>
        <w:rPr>
          <w:rFonts w:ascii="Times New Roman" w:hAnsi="Times New Roman" w:cs="Times New Roman"/>
          <w:color w:val="000000" w:themeColor="text1"/>
          <w:spacing w:val="-10"/>
          <w:sz w:val="28"/>
          <w:szCs w:val="28"/>
          <w:lang w:eastAsia="ar-SA"/>
        </w:rPr>
        <w:t>ы</w:t>
      </w:r>
      <w:r w:rsidRPr="00286451">
        <w:rPr>
          <w:rFonts w:ascii="Times New Roman" w:hAnsi="Times New Roman" w:cs="Times New Roman"/>
          <w:color w:val="000000" w:themeColor="text1"/>
          <w:spacing w:val="-10"/>
          <w:sz w:val="28"/>
          <w:szCs w:val="28"/>
          <w:lang w:eastAsia="ar-SA"/>
        </w:rPr>
        <w:t xml:space="preserve"> водоводов</w:t>
      </w:r>
      <w:bookmarkEnd w:id="170"/>
      <w:bookmarkEnd w:id="171"/>
      <w:bookmarkEnd w:id="172"/>
      <w:bookmarkEnd w:id="173"/>
      <w:bookmarkEnd w:id="174"/>
    </w:p>
    <w:p w:rsidR="006E0D1E" w:rsidRPr="00286451" w:rsidRDefault="006E0D1E" w:rsidP="006E0D1E">
      <w:pPr>
        <w:widowControl/>
        <w:tabs>
          <w:tab w:val="left" w:pos="1134"/>
        </w:tabs>
        <w:suppressAutoHyphens/>
        <w:autoSpaceDE/>
        <w:autoSpaceDN/>
        <w:adjustRightInd/>
        <w:spacing w:line="240" w:lineRule="auto"/>
        <w:ind w:firstLine="709"/>
        <w:textAlignment w:val="auto"/>
        <w:rPr>
          <w:sz w:val="28"/>
          <w:szCs w:val="28"/>
        </w:rPr>
      </w:pPr>
      <w:r w:rsidRPr="00286451">
        <w:rPr>
          <w:sz w:val="28"/>
          <w:szCs w:val="28"/>
        </w:rPr>
        <w:t>Санитарная охрана водоводов обеспечивается санитарно - защитной полосой.</w:t>
      </w:r>
    </w:p>
    <w:p w:rsidR="006E0D1E" w:rsidRPr="00286451" w:rsidRDefault="006E0D1E" w:rsidP="006E0D1E">
      <w:pPr>
        <w:widowControl/>
        <w:tabs>
          <w:tab w:val="left" w:pos="1134"/>
        </w:tabs>
        <w:suppressAutoHyphens/>
        <w:autoSpaceDE/>
        <w:autoSpaceDN/>
        <w:adjustRightInd/>
        <w:spacing w:line="240" w:lineRule="auto"/>
        <w:ind w:firstLine="709"/>
        <w:textAlignment w:val="auto"/>
        <w:rPr>
          <w:sz w:val="28"/>
          <w:szCs w:val="28"/>
        </w:rPr>
      </w:pPr>
      <w:r w:rsidRPr="00286451">
        <w:rPr>
          <w:sz w:val="28"/>
          <w:szCs w:val="28"/>
        </w:rPr>
        <w:t>В пределах санитарно - защитной полосы водоводов должны отсутствовать источники загрязнения почвы и грунтовых вод.</w:t>
      </w:r>
    </w:p>
    <w:p w:rsidR="006E0D1E" w:rsidRPr="00286451" w:rsidRDefault="006E0D1E" w:rsidP="006E0D1E">
      <w:pPr>
        <w:widowControl/>
        <w:tabs>
          <w:tab w:val="left" w:pos="1134"/>
        </w:tabs>
        <w:suppressAutoHyphens/>
        <w:autoSpaceDE/>
        <w:autoSpaceDN/>
        <w:adjustRightInd/>
        <w:spacing w:line="240" w:lineRule="auto"/>
        <w:ind w:firstLine="709"/>
        <w:textAlignment w:val="auto"/>
        <w:rPr>
          <w:sz w:val="28"/>
          <w:szCs w:val="28"/>
        </w:rPr>
      </w:pPr>
      <w:r w:rsidRPr="00286451">
        <w:rPr>
          <w:sz w:val="28"/>
          <w:szCs w:val="28"/>
        </w:rPr>
        <w:t>Согласно п. 2.4.3 СанПиН 2.1.4.1110-02 ширину санитарно - защитной полосы следует принимать по обе стороны от крайних линий водопровода:</w:t>
      </w:r>
    </w:p>
    <w:p w:rsidR="006E0D1E" w:rsidRPr="00286451" w:rsidRDefault="006E0D1E" w:rsidP="00EB3AE3">
      <w:pPr>
        <w:pStyle w:val="aa"/>
        <w:widowControl/>
        <w:numPr>
          <w:ilvl w:val="0"/>
          <w:numId w:val="71"/>
        </w:numPr>
        <w:tabs>
          <w:tab w:val="left" w:pos="1134"/>
        </w:tabs>
        <w:suppressAutoHyphens/>
        <w:autoSpaceDE/>
        <w:autoSpaceDN/>
        <w:adjustRightInd/>
        <w:spacing w:line="240" w:lineRule="auto"/>
        <w:ind w:left="0" w:firstLine="709"/>
        <w:textAlignment w:val="auto"/>
        <w:rPr>
          <w:sz w:val="28"/>
          <w:szCs w:val="28"/>
        </w:rPr>
      </w:pPr>
      <w:r w:rsidRPr="00286451">
        <w:rPr>
          <w:sz w:val="28"/>
          <w:szCs w:val="28"/>
        </w:rPr>
        <w:t>при отсутствии грунтовых вод - не менее 10 м при диаметре водоводов до 1000 мм и не менее 20 м при диаметре водоводов более 1000 мм;</w:t>
      </w:r>
    </w:p>
    <w:p w:rsidR="006E0D1E" w:rsidRDefault="006E0D1E" w:rsidP="00EB3AE3">
      <w:pPr>
        <w:pStyle w:val="aa"/>
        <w:widowControl/>
        <w:numPr>
          <w:ilvl w:val="0"/>
          <w:numId w:val="71"/>
        </w:numPr>
        <w:tabs>
          <w:tab w:val="left" w:pos="1134"/>
        </w:tabs>
        <w:suppressAutoHyphens/>
        <w:autoSpaceDE/>
        <w:autoSpaceDN/>
        <w:adjustRightInd/>
        <w:spacing w:line="240" w:lineRule="auto"/>
        <w:ind w:left="0" w:firstLine="709"/>
        <w:textAlignment w:val="auto"/>
        <w:rPr>
          <w:sz w:val="28"/>
          <w:szCs w:val="28"/>
        </w:rPr>
      </w:pPr>
      <w:r w:rsidRPr="00286451">
        <w:rPr>
          <w:sz w:val="28"/>
          <w:szCs w:val="28"/>
        </w:rPr>
        <w:t>при наличии грунтовых вод - не менее 50 м вне зависимости от диаметра водоводов.</w:t>
      </w:r>
    </w:p>
    <w:p w:rsidR="006E0D1E" w:rsidRPr="009F4B6A" w:rsidRDefault="006E0D1E" w:rsidP="006E0D1E">
      <w:pPr>
        <w:widowControl/>
        <w:tabs>
          <w:tab w:val="left" w:pos="1134"/>
        </w:tabs>
        <w:spacing w:line="240" w:lineRule="auto"/>
        <w:ind w:firstLine="709"/>
        <w:textAlignment w:val="auto"/>
        <w:rPr>
          <w:sz w:val="28"/>
          <w:szCs w:val="28"/>
        </w:rPr>
      </w:pPr>
      <w:r w:rsidRPr="009F4B6A">
        <w:rPr>
          <w:rFonts w:eastAsia="Calibri"/>
          <w:sz w:val="28"/>
          <w:szCs w:val="28"/>
          <w:lang w:eastAsia="en-US"/>
        </w:rPr>
        <w:t xml:space="preserve">В соответствии с </w:t>
      </w:r>
      <w:hyperlink r:id="rId40" w:history="1">
        <w:r w:rsidRPr="009F4B6A">
          <w:rPr>
            <w:rFonts w:eastAsia="Calibri"/>
            <w:color w:val="000000"/>
            <w:sz w:val="28"/>
            <w:szCs w:val="28"/>
            <w:lang w:eastAsia="en-US"/>
          </w:rPr>
          <w:t>СанПиН 2.1.4.1110-02</w:t>
        </w:r>
      </w:hyperlink>
      <w:r w:rsidRPr="009F4B6A">
        <w:rPr>
          <w:sz w:val="28"/>
          <w:szCs w:val="28"/>
        </w:rPr>
        <w:t xml:space="preserve"> «Зоны санитарной охраны источников водоснабжения и водопроводов питьевого назначения»: </w:t>
      </w:r>
    </w:p>
    <w:p w:rsidR="006E0D1E" w:rsidRDefault="006E0D1E" w:rsidP="00EB3AE3">
      <w:pPr>
        <w:widowControl/>
        <w:numPr>
          <w:ilvl w:val="0"/>
          <w:numId w:val="72"/>
        </w:numPr>
        <w:tabs>
          <w:tab w:val="left" w:pos="1134"/>
        </w:tabs>
        <w:suppressAutoHyphens/>
        <w:autoSpaceDE/>
        <w:autoSpaceDN/>
        <w:adjustRightInd/>
        <w:spacing w:line="240" w:lineRule="auto"/>
        <w:ind w:left="0" w:firstLine="709"/>
        <w:textAlignment w:val="auto"/>
        <w:rPr>
          <w:rFonts w:eastAsia="Calibri"/>
          <w:sz w:val="28"/>
          <w:szCs w:val="28"/>
          <w:lang w:eastAsia="en-US"/>
        </w:rPr>
      </w:pPr>
      <w:r w:rsidRPr="009F4B6A">
        <w:rPr>
          <w:rFonts w:eastAsia="Calibri"/>
          <w:sz w:val="28"/>
          <w:szCs w:val="28"/>
          <w:lang w:eastAsia="en-US"/>
        </w:rPr>
        <w:t>В пределах санитарно - защитной полосы водоводов должны отсутствовать источники загрязнения почвы и грунтовых вод.</w:t>
      </w:r>
    </w:p>
    <w:p w:rsidR="006E0D1E" w:rsidRPr="001D5D65" w:rsidRDefault="006E0D1E" w:rsidP="00EB3AE3">
      <w:pPr>
        <w:widowControl/>
        <w:numPr>
          <w:ilvl w:val="0"/>
          <w:numId w:val="72"/>
        </w:numPr>
        <w:tabs>
          <w:tab w:val="left" w:pos="1134"/>
        </w:tabs>
        <w:suppressAutoHyphens/>
        <w:autoSpaceDE/>
        <w:autoSpaceDN/>
        <w:adjustRightInd/>
        <w:spacing w:line="240" w:lineRule="auto"/>
        <w:ind w:left="0" w:firstLine="709"/>
        <w:textAlignment w:val="auto"/>
        <w:rPr>
          <w:rFonts w:eastAsia="Calibri"/>
          <w:sz w:val="28"/>
          <w:szCs w:val="28"/>
          <w:lang w:eastAsia="en-US"/>
        </w:rPr>
      </w:pPr>
      <w:r w:rsidRPr="001D5D65">
        <w:rPr>
          <w:rFonts w:eastAsia="Calibri"/>
          <w:sz w:val="28"/>
          <w:szCs w:val="28"/>
          <w:lang w:eastAsia="en-US"/>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E0D1E" w:rsidRPr="00962C4F" w:rsidRDefault="006E0D1E" w:rsidP="006E0D1E">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175" w:name="_Toc135897987"/>
      <w:bookmarkStart w:id="176" w:name="_Toc144132554"/>
      <w:bookmarkStart w:id="177" w:name="_Toc144210379"/>
      <w:bookmarkStart w:id="178" w:name="_Toc150416091"/>
      <w:bookmarkStart w:id="179" w:name="_Toc151021637"/>
      <w:bookmarkStart w:id="180" w:name="_Toc151624544"/>
      <w:r w:rsidRPr="00962C4F">
        <w:rPr>
          <w:rFonts w:ascii="Times New Roman" w:hAnsi="Times New Roman" w:cs="Times New Roman"/>
          <w:color w:val="000000" w:themeColor="text1"/>
          <w:spacing w:val="-10"/>
          <w:sz w:val="28"/>
          <w:szCs w:val="28"/>
          <w:lang w:eastAsia="ar-SA"/>
        </w:rPr>
        <w:t xml:space="preserve">Статья </w:t>
      </w:r>
      <w:r w:rsidR="00FD4623">
        <w:rPr>
          <w:rFonts w:ascii="Times New Roman" w:hAnsi="Times New Roman" w:cs="Times New Roman"/>
          <w:color w:val="000000" w:themeColor="text1"/>
          <w:spacing w:val="-10"/>
          <w:sz w:val="28"/>
          <w:szCs w:val="28"/>
          <w:lang w:eastAsia="ar-SA"/>
        </w:rPr>
        <w:t>36</w:t>
      </w:r>
      <w:r w:rsidRPr="00962C4F">
        <w:rPr>
          <w:rFonts w:ascii="Times New Roman" w:hAnsi="Times New Roman" w:cs="Times New Roman"/>
          <w:color w:val="000000" w:themeColor="text1"/>
          <w:spacing w:val="-10"/>
          <w:sz w:val="28"/>
          <w:szCs w:val="28"/>
          <w:lang w:eastAsia="ar-SA"/>
        </w:rPr>
        <w:t>.</w:t>
      </w:r>
      <w:bookmarkEnd w:id="156"/>
      <w:r>
        <w:rPr>
          <w:rFonts w:ascii="Times New Roman" w:hAnsi="Times New Roman" w:cs="Times New Roman"/>
          <w:color w:val="000000" w:themeColor="text1"/>
          <w:spacing w:val="-10"/>
          <w:sz w:val="28"/>
          <w:szCs w:val="28"/>
          <w:lang w:eastAsia="ar-SA"/>
        </w:rPr>
        <w:t xml:space="preserve"> </w:t>
      </w:r>
      <w:r w:rsidRPr="00962C4F">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bookmarkEnd w:id="175"/>
      <w:bookmarkEnd w:id="176"/>
      <w:bookmarkEnd w:id="177"/>
      <w:bookmarkEnd w:id="178"/>
      <w:bookmarkEnd w:id="179"/>
      <w:bookmarkEnd w:id="180"/>
    </w:p>
    <w:p w:rsidR="006E0D1E" w:rsidRPr="00962C4F" w:rsidRDefault="006E0D1E" w:rsidP="006E0D1E">
      <w:pPr>
        <w:widowControl/>
        <w:tabs>
          <w:tab w:val="left" w:pos="1134"/>
        </w:tabs>
        <w:suppressAutoHyphens/>
        <w:autoSpaceDE/>
        <w:autoSpaceDN/>
        <w:adjustRightInd/>
        <w:spacing w:line="240" w:lineRule="auto"/>
        <w:ind w:firstLine="709"/>
        <w:textAlignment w:val="auto"/>
        <w:rPr>
          <w:sz w:val="28"/>
          <w:szCs w:val="28"/>
          <w:shd w:val="clear" w:color="auto" w:fill="FFFFFF"/>
        </w:rPr>
      </w:pPr>
      <w:bookmarkStart w:id="181" w:name="_Toc85619692"/>
      <w:r w:rsidRPr="00962C4F">
        <w:rPr>
          <w:sz w:val="28"/>
          <w:szCs w:val="28"/>
        </w:rPr>
        <w:t xml:space="preserve">В соответствии с </w:t>
      </w:r>
      <w:r w:rsidRPr="00962C4F">
        <w:rPr>
          <w:sz w:val="28"/>
          <w:szCs w:val="28"/>
          <w:shd w:val="clear" w:color="auto" w:fill="FFFFFF"/>
        </w:rPr>
        <w:t>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E0D1E" w:rsidRPr="00962C4F" w:rsidRDefault="006E0D1E" w:rsidP="00EB3AE3">
      <w:pPr>
        <w:widowControl/>
        <w:numPr>
          <w:ilvl w:val="6"/>
          <w:numId w:val="55"/>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E0D1E" w:rsidRPr="00962C4F" w:rsidRDefault="006E0D1E" w:rsidP="00EB3AE3">
      <w:pPr>
        <w:widowControl/>
        <w:numPr>
          <w:ilvl w:val="0"/>
          <w:numId w:val="56"/>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E0D1E" w:rsidRPr="00A455CB" w:rsidRDefault="006E0D1E" w:rsidP="00EB3AE3">
      <w:pPr>
        <w:pStyle w:val="aa"/>
        <w:widowControl/>
        <w:numPr>
          <w:ilvl w:val="0"/>
          <w:numId w:val="56"/>
        </w:numPr>
        <w:tabs>
          <w:tab w:val="left" w:pos="1134"/>
        </w:tabs>
        <w:autoSpaceDE/>
        <w:autoSpaceDN/>
        <w:adjustRightInd/>
        <w:spacing w:line="240" w:lineRule="auto"/>
        <w:ind w:left="0" w:firstLine="709"/>
        <w:textAlignment w:val="auto"/>
        <w:rPr>
          <w:sz w:val="28"/>
          <w:szCs w:val="28"/>
        </w:rPr>
      </w:pPr>
      <w:r w:rsidRPr="00A455CB">
        <w:rPr>
          <w:sz w:val="28"/>
          <w:szCs w:val="28"/>
        </w:rPr>
        <w:t>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w:t>
      </w:r>
      <w:r>
        <w:rPr>
          <w:sz w:val="28"/>
          <w:szCs w:val="28"/>
        </w:rPr>
        <w:t>–</w:t>
      </w:r>
      <w:r w:rsidRPr="00A455CB">
        <w:rPr>
          <w:sz w:val="28"/>
          <w:szCs w:val="28"/>
        </w:rPr>
        <w:t>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r w:rsidRPr="00A455CB">
        <w:rPr>
          <w:sz w:val="28"/>
          <w:szCs w:val="28"/>
          <w:shd w:val="clear" w:color="auto" w:fill="FFFFFF"/>
        </w:rPr>
        <w:t>;</w:t>
      </w:r>
    </w:p>
    <w:p w:rsidR="006E0D1E" w:rsidRPr="00962C4F" w:rsidRDefault="006E0D1E" w:rsidP="00EB3AE3">
      <w:pPr>
        <w:widowControl/>
        <w:numPr>
          <w:ilvl w:val="0"/>
          <w:numId w:val="56"/>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E0D1E" w:rsidRPr="00962C4F" w:rsidRDefault="006E0D1E" w:rsidP="00EB3AE3">
      <w:pPr>
        <w:widowControl/>
        <w:numPr>
          <w:ilvl w:val="0"/>
          <w:numId w:val="56"/>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размещать свалки;</w:t>
      </w:r>
    </w:p>
    <w:p w:rsidR="006E0D1E" w:rsidRDefault="006E0D1E" w:rsidP="00EB3AE3">
      <w:pPr>
        <w:widowControl/>
        <w:numPr>
          <w:ilvl w:val="0"/>
          <w:numId w:val="56"/>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производить работы ударными механизмами, сбрасывать тяжести массой свыше 5 тонн, производить сброс и слив едких и коррозионных веществ и горюче</w:t>
      </w:r>
      <w:r>
        <w:rPr>
          <w:sz w:val="28"/>
          <w:szCs w:val="28"/>
          <w:shd w:val="clear" w:color="auto" w:fill="FFFFFF"/>
        </w:rPr>
        <w:t>–</w:t>
      </w:r>
      <w:r w:rsidRPr="00962C4F">
        <w:rPr>
          <w:sz w:val="28"/>
          <w:szCs w:val="28"/>
          <w:shd w:val="clear" w:color="auto" w:fill="FFFFFF"/>
        </w:rPr>
        <w:t>смазочных материалов (в охранных зонах подземных кабельных линий электропередачи)</w:t>
      </w:r>
      <w:r>
        <w:rPr>
          <w:sz w:val="28"/>
          <w:szCs w:val="28"/>
          <w:shd w:val="clear" w:color="auto" w:fill="FFFFFF"/>
        </w:rPr>
        <w:t>;</w:t>
      </w:r>
    </w:p>
    <w:p w:rsidR="006E0D1E" w:rsidRPr="00A455CB" w:rsidRDefault="006E0D1E" w:rsidP="00EB3AE3">
      <w:pPr>
        <w:pStyle w:val="aa"/>
        <w:widowControl/>
        <w:numPr>
          <w:ilvl w:val="0"/>
          <w:numId w:val="56"/>
        </w:numPr>
        <w:tabs>
          <w:tab w:val="left" w:pos="1134"/>
        </w:tabs>
        <w:autoSpaceDE/>
        <w:autoSpaceDN/>
        <w:adjustRightInd/>
        <w:spacing w:line="240" w:lineRule="auto"/>
        <w:ind w:left="0" w:firstLine="709"/>
        <w:textAlignment w:val="auto"/>
      </w:pPr>
      <w:r w:rsidRPr="00A455CB">
        <w:rPr>
          <w:sz w:val="28"/>
        </w:rPr>
        <w:t xml:space="preserve">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 </w:t>
      </w:r>
    </w:p>
    <w:p w:rsidR="006E0D1E" w:rsidRPr="00A455CB" w:rsidRDefault="006E0D1E" w:rsidP="00EB3AE3">
      <w:pPr>
        <w:pStyle w:val="aa"/>
        <w:widowControl/>
        <w:numPr>
          <w:ilvl w:val="0"/>
          <w:numId w:val="56"/>
        </w:numPr>
        <w:tabs>
          <w:tab w:val="left" w:pos="1134"/>
        </w:tabs>
        <w:autoSpaceDE/>
        <w:autoSpaceDN/>
        <w:adjustRightInd/>
        <w:spacing w:line="240" w:lineRule="auto"/>
        <w:ind w:left="0" w:firstLine="709"/>
        <w:textAlignment w:val="auto"/>
      </w:pPr>
      <w:r w:rsidRPr="00A455CB">
        <w:rPr>
          <w:sz w:val="28"/>
        </w:rPr>
        <w:t xml:space="preserve">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w:t>
      </w:r>
    </w:p>
    <w:p w:rsidR="006E0D1E" w:rsidRPr="00A455CB" w:rsidRDefault="006E0D1E" w:rsidP="00EB3AE3">
      <w:pPr>
        <w:pStyle w:val="aa"/>
        <w:widowControl/>
        <w:numPr>
          <w:ilvl w:val="0"/>
          <w:numId w:val="56"/>
        </w:numPr>
        <w:tabs>
          <w:tab w:val="left" w:pos="1134"/>
        </w:tabs>
        <w:autoSpaceDE/>
        <w:autoSpaceDN/>
        <w:adjustRightInd/>
        <w:spacing w:line="240" w:lineRule="auto"/>
        <w:ind w:left="0" w:firstLine="709"/>
        <w:textAlignment w:val="auto"/>
        <w:rPr>
          <w:sz w:val="28"/>
        </w:rPr>
      </w:pPr>
      <w:r w:rsidRPr="00A455CB">
        <w:rPr>
          <w:sz w:val="28"/>
        </w:rPr>
        <w:t xml:space="preserve">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w:t>
      </w:r>
    </w:p>
    <w:p w:rsidR="006E0D1E" w:rsidRPr="00962C4F" w:rsidRDefault="006E0D1E" w:rsidP="00EB3AE3">
      <w:pPr>
        <w:widowControl/>
        <w:numPr>
          <w:ilvl w:val="3"/>
          <w:numId w:val="55"/>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В охранных зонах, установленных для объектов электросетевого хозяйства напряжением свыше 1000 вольт, помимо действий, предусмотренных </w:t>
      </w:r>
      <w:hyperlink r:id="rId41" w:anchor="dst100029" w:history="1">
        <w:r w:rsidRPr="00962C4F">
          <w:rPr>
            <w:sz w:val="28"/>
            <w:szCs w:val="28"/>
            <w:shd w:val="clear" w:color="auto" w:fill="FFFFFF"/>
          </w:rPr>
          <w:t>частью 1</w:t>
        </w:r>
      </w:hyperlink>
      <w:r w:rsidRPr="00962C4F">
        <w:rPr>
          <w:sz w:val="28"/>
          <w:szCs w:val="28"/>
        </w:rPr>
        <w:t xml:space="preserve"> настоящей статьи</w:t>
      </w:r>
      <w:r w:rsidRPr="00962C4F">
        <w:rPr>
          <w:sz w:val="28"/>
          <w:szCs w:val="28"/>
          <w:shd w:val="clear" w:color="auto" w:fill="FFFFFF"/>
        </w:rPr>
        <w:t>, запрещается:</w:t>
      </w:r>
    </w:p>
    <w:p w:rsidR="006E0D1E" w:rsidRPr="00962C4F" w:rsidRDefault="006E0D1E" w:rsidP="00EB3AE3">
      <w:pPr>
        <w:widowControl/>
        <w:numPr>
          <w:ilvl w:val="0"/>
          <w:numId w:val="57"/>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складировать или размещать хранилища любых, в том числе горюче</w:t>
      </w:r>
      <w:r>
        <w:rPr>
          <w:sz w:val="28"/>
          <w:szCs w:val="28"/>
          <w:shd w:val="clear" w:color="auto" w:fill="FFFFFF"/>
        </w:rPr>
        <w:t>–</w:t>
      </w:r>
      <w:r w:rsidRPr="00962C4F">
        <w:rPr>
          <w:sz w:val="28"/>
          <w:szCs w:val="28"/>
          <w:shd w:val="clear" w:color="auto" w:fill="FFFFFF"/>
        </w:rPr>
        <w:t>смазочных, материалов;</w:t>
      </w:r>
    </w:p>
    <w:p w:rsidR="006E0D1E" w:rsidRPr="00962C4F" w:rsidRDefault="006E0D1E" w:rsidP="00EB3AE3">
      <w:pPr>
        <w:widowControl/>
        <w:numPr>
          <w:ilvl w:val="0"/>
          <w:numId w:val="57"/>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E0D1E" w:rsidRPr="00962C4F" w:rsidRDefault="006E0D1E" w:rsidP="00EB3AE3">
      <w:pPr>
        <w:widowControl/>
        <w:numPr>
          <w:ilvl w:val="0"/>
          <w:numId w:val="57"/>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E0D1E" w:rsidRPr="00962C4F" w:rsidRDefault="006E0D1E" w:rsidP="00EB3AE3">
      <w:pPr>
        <w:widowControl/>
        <w:numPr>
          <w:ilvl w:val="0"/>
          <w:numId w:val="57"/>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E0D1E" w:rsidRDefault="006E0D1E" w:rsidP="00EB3AE3">
      <w:pPr>
        <w:widowControl/>
        <w:numPr>
          <w:ilvl w:val="0"/>
          <w:numId w:val="57"/>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осуществлять проход судов с поднятыми стрелами кранов и других механизмов (в охранных зонах воздушных линий электропередачи)</w:t>
      </w:r>
      <w:r>
        <w:rPr>
          <w:sz w:val="28"/>
          <w:szCs w:val="28"/>
          <w:shd w:val="clear" w:color="auto" w:fill="FFFFFF"/>
        </w:rPr>
        <w:t>;</w:t>
      </w:r>
    </w:p>
    <w:p w:rsidR="006E0D1E" w:rsidRPr="00A455CB" w:rsidRDefault="006E0D1E" w:rsidP="00EB3AE3">
      <w:pPr>
        <w:pStyle w:val="aa"/>
        <w:widowControl/>
        <w:numPr>
          <w:ilvl w:val="0"/>
          <w:numId w:val="57"/>
        </w:numPr>
        <w:tabs>
          <w:tab w:val="left" w:pos="1134"/>
        </w:tabs>
        <w:autoSpaceDE/>
        <w:autoSpaceDN/>
        <w:adjustRightInd/>
        <w:spacing w:line="240" w:lineRule="auto"/>
        <w:ind w:left="0" w:firstLine="709"/>
        <w:textAlignment w:val="auto"/>
        <w:rPr>
          <w:sz w:val="28"/>
        </w:rPr>
      </w:pPr>
      <w:r w:rsidRPr="00A455CB">
        <w:rPr>
          <w:sz w:val="28"/>
        </w:rPr>
        <w:t xml:space="preserve">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 </w:t>
      </w:r>
    </w:p>
    <w:p w:rsidR="006E0D1E" w:rsidRPr="00A455CB" w:rsidRDefault="006E0D1E" w:rsidP="00EB3AE3">
      <w:pPr>
        <w:pStyle w:val="aa"/>
        <w:widowControl/>
        <w:numPr>
          <w:ilvl w:val="0"/>
          <w:numId w:val="57"/>
        </w:numPr>
        <w:tabs>
          <w:tab w:val="left" w:pos="1134"/>
        </w:tabs>
        <w:autoSpaceDE/>
        <w:autoSpaceDN/>
        <w:adjustRightInd/>
        <w:spacing w:line="240" w:lineRule="auto"/>
        <w:ind w:left="0" w:firstLine="709"/>
        <w:textAlignment w:val="auto"/>
      </w:pPr>
      <w:r w:rsidRPr="00A455CB">
        <w:rPr>
          <w:sz w:val="28"/>
        </w:rPr>
        <w:t xml:space="preserve">устанавливать рекламные конструкции. </w:t>
      </w:r>
    </w:p>
    <w:p w:rsidR="006E0D1E" w:rsidRPr="004C71C6" w:rsidRDefault="006E0D1E" w:rsidP="00EB3AE3">
      <w:pPr>
        <w:pStyle w:val="aa"/>
        <w:widowControl/>
        <w:numPr>
          <w:ilvl w:val="0"/>
          <w:numId w:val="59"/>
        </w:numPr>
        <w:tabs>
          <w:tab w:val="left" w:pos="1134"/>
        </w:tabs>
        <w:autoSpaceDE/>
        <w:autoSpaceDN/>
        <w:adjustRightInd/>
        <w:spacing w:line="240" w:lineRule="auto"/>
        <w:ind w:left="0" w:firstLine="709"/>
        <w:textAlignment w:val="auto"/>
        <w:rPr>
          <w:sz w:val="28"/>
          <w:szCs w:val="28"/>
        </w:rPr>
      </w:pPr>
      <w:r w:rsidRPr="004C71C6">
        <w:rPr>
          <w:sz w:val="28"/>
          <w:szCs w:val="28"/>
        </w:rPr>
        <w:t xml:space="preserve">В охранных зонах допускается размещение зданий и сооружений при соблюдении следующих параметров: </w:t>
      </w:r>
    </w:p>
    <w:p w:rsidR="006E0D1E" w:rsidRPr="004C71C6" w:rsidRDefault="006E0D1E" w:rsidP="00EB3AE3">
      <w:pPr>
        <w:pStyle w:val="aa"/>
        <w:widowControl/>
        <w:numPr>
          <w:ilvl w:val="0"/>
          <w:numId w:val="60"/>
        </w:numPr>
        <w:tabs>
          <w:tab w:val="left" w:pos="1134"/>
        </w:tabs>
        <w:autoSpaceDE/>
        <w:autoSpaceDN/>
        <w:adjustRightInd/>
        <w:spacing w:line="240" w:lineRule="auto"/>
        <w:ind w:left="0" w:firstLine="709"/>
        <w:textAlignment w:val="auto"/>
        <w:rPr>
          <w:sz w:val="28"/>
          <w:szCs w:val="28"/>
        </w:rPr>
      </w:pPr>
      <w:r w:rsidRPr="004C71C6">
        <w:rPr>
          <w:sz w:val="28"/>
          <w:szCs w:val="28"/>
        </w:rPr>
        <w:t>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w:t>
      </w:r>
      <w:r>
        <w:rPr>
          <w:sz w:val="28"/>
          <w:szCs w:val="28"/>
        </w:rPr>
        <w:t>-</w:t>
      </w:r>
      <w:r w:rsidRPr="004C71C6">
        <w:rPr>
          <w:sz w:val="28"/>
          <w:szCs w:val="28"/>
        </w:rPr>
        <w:t xml:space="preserve">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 </w:t>
      </w:r>
    </w:p>
    <w:p w:rsidR="006E0D1E" w:rsidRPr="004C71C6" w:rsidRDefault="006E0D1E" w:rsidP="00EB3AE3">
      <w:pPr>
        <w:pStyle w:val="aa"/>
        <w:widowControl/>
        <w:numPr>
          <w:ilvl w:val="0"/>
          <w:numId w:val="60"/>
        </w:numPr>
        <w:tabs>
          <w:tab w:val="left" w:pos="1134"/>
        </w:tabs>
        <w:autoSpaceDE/>
        <w:autoSpaceDN/>
        <w:adjustRightInd/>
        <w:spacing w:line="240" w:lineRule="auto"/>
        <w:ind w:left="0" w:firstLine="709"/>
        <w:textAlignment w:val="auto"/>
        <w:rPr>
          <w:sz w:val="28"/>
          <w:szCs w:val="28"/>
        </w:rPr>
      </w:pPr>
      <w:r w:rsidRPr="004C71C6">
        <w:rPr>
          <w:sz w:val="28"/>
          <w:szCs w:val="28"/>
        </w:rPr>
        <w:t xml:space="preserve">расстояние по горизонтали от элементов зданий и сооружений до проводов воздушных линий электропередачи напряжением до 1 кВ с неизолированными проводами (при наибольшем их отклонении) должно быть не менее: </w:t>
      </w:r>
    </w:p>
    <w:p w:rsidR="006E0D1E" w:rsidRPr="004C71C6" w:rsidRDefault="006E0D1E" w:rsidP="00EB3AE3">
      <w:pPr>
        <w:pStyle w:val="aa"/>
        <w:widowControl/>
        <w:numPr>
          <w:ilvl w:val="0"/>
          <w:numId w:val="61"/>
        </w:numPr>
        <w:tabs>
          <w:tab w:val="left" w:pos="1134"/>
        </w:tabs>
        <w:autoSpaceDE/>
        <w:autoSpaceDN/>
        <w:adjustRightInd/>
        <w:spacing w:line="240" w:lineRule="auto"/>
        <w:ind w:left="0" w:firstLine="709"/>
        <w:textAlignment w:val="auto"/>
        <w:rPr>
          <w:sz w:val="28"/>
          <w:szCs w:val="28"/>
        </w:rPr>
      </w:pPr>
      <w:r w:rsidRPr="004C71C6">
        <w:rPr>
          <w:sz w:val="28"/>
          <w:szCs w:val="28"/>
        </w:rPr>
        <w:t xml:space="preserve">1,5 метра </w:t>
      </w:r>
      <w:r>
        <w:rPr>
          <w:sz w:val="28"/>
          <w:szCs w:val="28"/>
        </w:rPr>
        <w:t>–</w:t>
      </w:r>
      <w:r w:rsidRPr="004C71C6">
        <w:rPr>
          <w:sz w:val="28"/>
          <w:szCs w:val="28"/>
        </w:rPr>
        <w:t xml:space="preserve"> от выступающих частей зданий, террас и окон; </w:t>
      </w:r>
    </w:p>
    <w:p w:rsidR="006E0D1E" w:rsidRPr="004C71C6" w:rsidRDefault="006E0D1E" w:rsidP="00EB3AE3">
      <w:pPr>
        <w:pStyle w:val="aa"/>
        <w:widowControl/>
        <w:numPr>
          <w:ilvl w:val="0"/>
          <w:numId w:val="61"/>
        </w:numPr>
        <w:tabs>
          <w:tab w:val="left" w:pos="1134"/>
        </w:tabs>
        <w:autoSpaceDE/>
        <w:autoSpaceDN/>
        <w:adjustRightInd/>
        <w:spacing w:line="240" w:lineRule="auto"/>
        <w:ind w:left="0" w:firstLine="709"/>
        <w:textAlignment w:val="auto"/>
        <w:rPr>
          <w:sz w:val="28"/>
          <w:szCs w:val="28"/>
        </w:rPr>
      </w:pPr>
      <w:r w:rsidRPr="004C71C6">
        <w:rPr>
          <w:sz w:val="28"/>
          <w:szCs w:val="28"/>
        </w:rPr>
        <w:t xml:space="preserve">1 метра </w:t>
      </w:r>
      <w:r>
        <w:rPr>
          <w:sz w:val="28"/>
          <w:szCs w:val="28"/>
        </w:rPr>
        <w:t>–</w:t>
      </w:r>
      <w:r w:rsidRPr="004C71C6">
        <w:rPr>
          <w:sz w:val="28"/>
          <w:szCs w:val="28"/>
        </w:rPr>
        <w:t xml:space="preserve"> от глухих стен; </w:t>
      </w:r>
    </w:p>
    <w:p w:rsidR="006E0D1E" w:rsidRPr="004C71C6" w:rsidRDefault="006E0D1E" w:rsidP="00EB3AE3">
      <w:pPr>
        <w:pStyle w:val="aa"/>
        <w:widowControl/>
        <w:numPr>
          <w:ilvl w:val="0"/>
          <w:numId w:val="60"/>
        </w:numPr>
        <w:tabs>
          <w:tab w:val="left" w:pos="1134"/>
        </w:tabs>
        <w:autoSpaceDE/>
        <w:autoSpaceDN/>
        <w:adjustRightInd/>
        <w:spacing w:line="240" w:lineRule="auto"/>
        <w:ind w:left="0" w:firstLine="709"/>
        <w:textAlignment w:val="auto"/>
        <w:rPr>
          <w:sz w:val="28"/>
          <w:szCs w:val="28"/>
        </w:rPr>
      </w:pPr>
      <w:r w:rsidRPr="004C71C6">
        <w:rPr>
          <w:sz w:val="28"/>
          <w:szCs w:val="28"/>
        </w:rPr>
        <w:t xml:space="preserve">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кВ (при наибольшем их отклонении) должно быть не менее: </w:t>
      </w:r>
    </w:p>
    <w:p w:rsidR="006E0D1E" w:rsidRPr="004C71C6" w:rsidRDefault="006E0D1E" w:rsidP="00EB3AE3">
      <w:pPr>
        <w:pStyle w:val="aa"/>
        <w:widowControl/>
        <w:numPr>
          <w:ilvl w:val="0"/>
          <w:numId w:val="62"/>
        </w:numPr>
        <w:tabs>
          <w:tab w:val="left" w:pos="1134"/>
        </w:tabs>
        <w:autoSpaceDE/>
        <w:autoSpaceDN/>
        <w:adjustRightInd/>
        <w:spacing w:line="240" w:lineRule="auto"/>
        <w:ind w:left="0" w:firstLine="709"/>
        <w:textAlignment w:val="auto"/>
        <w:rPr>
          <w:sz w:val="28"/>
          <w:szCs w:val="28"/>
        </w:rPr>
      </w:pPr>
      <w:r w:rsidRPr="004C71C6">
        <w:rPr>
          <w:sz w:val="28"/>
          <w:szCs w:val="28"/>
        </w:rPr>
        <w:t xml:space="preserve">1 метра </w:t>
      </w:r>
      <w:r>
        <w:rPr>
          <w:sz w:val="28"/>
          <w:szCs w:val="28"/>
        </w:rPr>
        <w:t>–</w:t>
      </w:r>
      <w:r w:rsidRPr="004C71C6">
        <w:rPr>
          <w:sz w:val="28"/>
          <w:szCs w:val="28"/>
        </w:rPr>
        <w:t xml:space="preserve"> от выступающих частей зданий, террас и окон; </w:t>
      </w:r>
    </w:p>
    <w:p w:rsidR="006E0D1E" w:rsidRPr="004C71C6" w:rsidRDefault="006E0D1E" w:rsidP="00EB3AE3">
      <w:pPr>
        <w:pStyle w:val="aa"/>
        <w:widowControl/>
        <w:numPr>
          <w:ilvl w:val="0"/>
          <w:numId w:val="62"/>
        </w:numPr>
        <w:tabs>
          <w:tab w:val="left" w:pos="1134"/>
        </w:tabs>
        <w:autoSpaceDE/>
        <w:autoSpaceDN/>
        <w:adjustRightInd/>
        <w:spacing w:line="240" w:lineRule="auto"/>
        <w:ind w:left="0" w:firstLine="709"/>
        <w:textAlignment w:val="auto"/>
        <w:rPr>
          <w:sz w:val="28"/>
          <w:szCs w:val="28"/>
        </w:rPr>
      </w:pPr>
      <w:r w:rsidRPr="004C71C6">
        <w:rPr>
          <w:sz w:val="28"/>
          <w:szCs w:val="28"/>
        </w:rPr>
        <w:t xml:space="preserve">0,2 метра </w:t>
      </w:r>
      <w:r>
        <w:rPr>
          <w:sz w:val="28"/>
          <w:szCs w:val="28"/>
        </w:rPr>
        <w:t>–</w:t>
      </w:r>
      <w:r w:rsidRPr="004C71C6">
        <w:rPr>
          <w:sz w:val="28"/>
          <w:szCs w:val="28"/>
        </w:rPr>
        <w:t xml:space="preserve"> от глухих стен зданий, сооружений; </w:t>
      </w:r>
    </w:p>
    <w:p w:rsidR="006E0D1E" w:rsidRPr="004C71C6" w:rsidRDefault="006E0D1E" w:rsidP="00EB3AE3">
      <w:pPr>
        <w:pStyle w:val="aa"/>
        <w:widowControl/>
        <w:numPr>
          <w:ilvl w:val="0"/>
          <w:numId w:val="60"/>
        </w:numPr>
        <w:tabs>
          <w:tab w:val="left" w:pos="1134"/>
        </w:tabs>
        <w:autoSpaceDE/>
        <w:autoSpaceDN/>
        <w:adjustRightInd/>
        <w:spacing w:line="240" w:lineRule="auto"/>
        <w:ind w:left="0" w:firstLine="709"/>
        <w:textAlignment w:val="auto"/>
        <w:rPr>
          <w:sz w:val="28"/>
          <w:szCs w:val="28"/>
        </w:rPr>
      </w:pPr>
      <w:r w:rsidRPr="004C71C6">
        <w:rPr>
          <w:sz w:val="28"/>
          <w:szCs w:val="28"/>
        </w:rPr>
        <w:t xml:space="preserve">допускается размещение зданий и сооружений под проводами воздушных линий электропередачи напряжением до 1 кВ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 </w:t>
      </w:r>
    </w:p>
    <w:p w:rsidR="006E0D1E" w:rsidRPr="004C71C6" w:rsidRDefault="006E0D1E" w:rsidP="00EB3AE3">
      <w:pPr>
        <w:pStyle w:val="aa"/>
        <w:widowControl/>
        <w:numPr>
          <w:ilvl w:val="0"/>
          <w:numId w:val="60"/>
        </w:numPr>
        <w:tabs>
          <w:tab w:val="left" w:pos="1134"/>
        </w:tabs>
        <w:autoSpaceDE/>
        <w:autoSpaceDN/>
        <w:adjustRightInd/>
        <w:spacing w:line="240" w:lineRule="auto"/>
        <w:ind w:left="0" w:firstLine="709"/>
        <w:textAlignment w:val="auto"/>
        <w:rPr>
          <w:sz w:val="28"/>
          <w:szCs w:val="28"/>
        </w:rPr>
      </w:pPr>
      <w:r w:rsidRPr="004C71C6">
        <w:rPr>
          <w:sz w:val="28"/>
          <w:szCs w:val="28"/>
        </w:rPr>
        <w:t xml:space="preserve">расстояние по горизонтали от элементов зданий и сооружений до проводов воздушных линий электропередачи напряжением свыше 1 кВ (при наибольшем их отклонении) должно быть не менее: </w:t>
      </w:r>
    </w:p>
    <w:p w:rsidR="006E0D1E" w:rsidRPr="004C71C6" w:rsidRDefault="006E0D1E" w:rsidP="00EB3AE3">
      <w:pPr>
        <w:pStyle w:val="aa"/>
        <w:widowControl/>
        <w:numPr>
          <w:ilvl w:val="0"/>
          <w:numId w:val="63"/>
        </w:numPr>
        <w:tabs>
          <w:tab w:val="left" w:pos="1134"/>
        </w:tabs>
        <w:autoSpaceDE/>
        <w:autoSpaceDN/>
        <w:adjustRightInd/>
        <w:spacing w:line="240" w:lineRule="auto"/>
        <w:ind w:left="0" w:firstLine="709"/>
        <w:textAlignment w:val="auto"/>
        <w:rPr>
          <w:sz w:val="28"/>
          <w:szCs w:val="28"/>
        </w:rPr>
      </w:pPr>
      <w:r w:rsidRPr="004C71C6">
        <w:rPr>
          <w:sz w:val="28"/>
          <w:szCs w:val="28"/>
        </w:rPr>
        <w:t xml:space="preserve">2 метров </w:t>
      </w:r>
      <w:r>
        <w:rPr>
          <w:sz w:val="28"/>
          <w:szCs w:val="28"/>
        </w:rPr>
        <w:t>–</w:t>
      </w:r>
      <w:r w:rsidRPr="004C71C6">
        <w:rPr>
          <w:sz w:val="28"/>
          <w:szCs w:val="28"/>
        </w:rPr>
        <w:t xml:space="preserve"> при проектном номинальном классе напряжения до 20 кВ; </w:t>
      </w:r>
    </w:p>
    <w:p w:rsidR="006E0D1E" w:rsidRPr="004C71C6" w:rsidRDefault="006E0D1E" w:rsidP="00EB3AE3">
      <w:pPr>
        <w:pStyle w:val="aa"/>
        <w:widowControl/>
        <w:numPr>
          <w:ilvl w:val="0"/>
          <w:numId w:val="63"/>
        </w:numPr>
        <w:tabs>
          <w:tab w:val="left" w:pos="1134"/>
        </w:tabs>
        <w:autoSpaceDE/>
        <w:autoSpaceDN/>
        <w:adjustRightInd/>
        <w:spacing w:line="240" w:lineRule="auto"/>
        <w:ind w:left="0" w:firstLine="709"/>
        <w:textAlignment w:val="auto"/>
        <w:rPr>
          <w:sz w:val="28"/>
          <w:szCs w:val="28"/>
        </w:rPr>
      </w:pPr>
      <w:r w:rsidRPr="004C71C6">
        <w:rPr>
          <w:sz w:val="28"/>
          <w:szCs w:val="28"/>
        </w:rPr>
        <w:t xml:space="preserve">4 метров </w:t>
      </w:r>
      <w:r>
        <w:rPr>
          <w:sz w:val="28"/>
          <w:szCs w:val="28"/>
        </w:rPr>
        <w:t>–</w:t>
      </w:r>
      <w:r w:rsidRPr="004C71C6">
        <w:rPr>
          <w:sz w:val="28"/>
          <w:szCs w:val="28"/>
        </w:rPr>
        <w:t xml:space="preserve"> при проектном номинальном классе напряжения 35 </w:t>
      </w:r>
      <w:r>
        <w:rPr>
          <w:sz w:val="28"/>
          <w:szCs w:val="28"/>
        </w:rPr>
        <w:t>–</w:t>
      </w:r>
      <w:r w:rsidRPr="004C71C6">
        <w:rPr>
          <w:sz w:val="28"/>
          <w:szCs w:val="28"/>
        </w:rPr>
        <w:t xml:space="preserve"> 110 кВ; </w:t>
      </w:r>
    </w:p>
    <w:p w:rsidR="006E0D1E" w:rsidRPr="004C71C6" w:rsidRDefault="006E0D1E" w:rsidP="00EB3AE3">
      <w:pPr>
        <w:pStyle w:val="aa"/>
        <w:widowControl/>
        <w:numPr>
          <w:ilvl w:val="0"/>
          <w:numId w:val="63"/>
        </w:numPr>
        <w:tabs>
          <w:tab w:val="left" w:pos="1134"/>
        </w:tabs>
        <w:autoSpaceDE/>
        <w:autoSpaceDN/>
        <w:adjustRightInd/>
        <w:spacing w:line="240" w:lineRule="auto"/>
        <w:ind w:left="0" w:firstLine="709"/>
        <w:textAlignment w:val="auto"/>
        <w:rPr>
          <w:sz w:val="28"/>
          <w:szCs w:val="28"/>
        </w:rPr>
      </w:pPr>
      <w:r w:rsidRPr="004C71C6">
        <w:rPr>
          <w:sz w:val="28"/>
          <w:szCs w:val="28"/>
        </w:rPr>
        <w:t xml:space="preserve">5 метров </w:t>
      </w:r>
      <w:r>
        <w:rPr>
          <w:sz w:val="28"/>
          <w:szCs w:val="28"/>
        </w:rPr>
        <w:t>–</w:t>
      </w:r>
      <w:r w:rsidRPr="004C71C6">
        <w:rPr>
          <w:sz w:val="28"/>
          <w:szCs w:val="28"/>
        </w:rPr>
        <w:t xml:space="preserve"> при проектном номинальном классе напряжения 150 кВ; </w:t>
      </w:r>
    </w:p>
    <w:p w:rsidR="006E0D1E" w:rsidRPr="004C71C6" w:rsidRDefault="006E0D1E" w:rsidP="00EB3AE3">
      <w:pPr>
        <w:pStyle w:val="aa"/>
        <w:widowControl/>
        <w:numPr>
          <w:ilvl w:val="0"/>
          <w:numId w:val="63"/>
        </w:numPr>
        <w:tabs>
          <w:tab w:val="left" w:pos="1134"/>
        </w:tabs>
        <w:autoSpaceDE/>
        <w:autoSpaceDN/>
        <w:adjustRightInd/>
        <w:spacing w:line="240" w:lineRule="auto"/>
        <w:ind w:left="0" w:firstLine="709"/>
        <w:textAlignment w:val="auto"/>
        <w:rPr>
          <w:sz w:val="28"/>
          <w:szCs w:val="28"/>
        </w:rPr>
      </w:pPr>
      <w:r w:rsidRPr="004C71C6">
        <w:rPr>
          <w:sz w:val="28"/>
          <w:szCs w:val="28"/>
        </w:rPr>
        <w:t xml:space="preserve">6 метров </w:t>
      </w:r>
      <w:r>
        <w:rPr>
          <w:sz w:val="28"/>
          <w:szCs w:val="28"/>
        </w:rPr>
        <w:t>–</w:t>
      </w:r>
      <w:r w:rsidRPr="004C71C6">
        <w:rPr>
          <w:sz w:val="28"/>
          <w:szCs w:val="28"/>
        </w:rPr>
        <w:t xml:space="preserve"> при проектном номинальном классе напряжения 220 кВ; </w:t>
      </w:r>
    </w:p>
    <w:p w:rsidR="006E0D1E" w:rsidRPr="004C71C6" w:rsidRDefault="006E0D1E" w:rsidP="00EB3AE3">
      <w:pPr>
        <w:pStyle w:val="aa"/>
        <w:widowControl/>
        <w:numPr>
          <w:ilvl w:val="0"/>
          <w:numId w:val="63"/>
        </w:numPr>
        <w:tabs>
          <w:tab w:val="left" w:pos="1134"/>
        </w:tabs>
        <w:autoSpaceDE/>
        <w:autoSpaceDN/>
        <w:adjustRightInd/>
        <w:spacing w:line="240" w:lineRule="auto"/>
        <w:ind w:left="0" w:firstLine="709"/>
        <w:textAlignment w:val="auto"/>
        <w:rPr>
          <w:sz w:val="28"/>
          <w:szCs w:val="28"/>
        </w:rPr>
      </w:pPr>
      <w:r w:rsidRPr="004C71C6">
        <w:rPr>
          <w:sz w:val="28"/>
          <w:szCs w:val="28"/>
        </w:rPr>
        <w:t xml:space="preserve">20 метров (8 метров до ближайших частей непроизводственных и производственных зданий и сооружений электрических станций и подстанций) </w:t>
      </w:r>
      <w:r>
        <w:rPr>
          <w:sz w:val="28"/>
          <w:szCs w:val="28"/>
        </w:rPr>
        <w:t>–</w:t>
      </w:r>
      <w:r w:rsidRPr="004C71C6">
        <w:rPr>
          <w:sz w:val="28"/>
          <w:szCs w:val="28"/>
        </w:rPr>
        <w:t xml:space="preserve"> при проектном номинальном классе напряжения 330 </w:t>
      </w:r>
      <w:r>
        <w:rPr>
          <w:sz w:val="28"/>
          <w:szCs w:val="28"/>
        </w:rPr>
        <w:t>–</w:t>
      </w:r>
      <w:r w:rsidRPr="004C71C6">
        <w:rPr>
          <w:sz w:val="28"/>
          <w:szCs w:val="28"/>
        </w:rPr>
        <w:t xml:space="preserve"> 400 кВ; </w:t>
      </w:r>
    </w:p>
    <w:p w:rsidR="006E0D1E" w:rsidRPr="004C71C6" w:rsidRDefault="006E0D1E" w:rsidP="00EB3AE3">
      <w:pPr>
        <w:pStyle w:val="aa"/>
        <w:widowControl/>
        <w:numPr>
          <w:ilvl w:val="0"/>
          <w:numId w:val="63"/>
        </w:numPr>
        <w:tabs>
          <w:tab w:val="left" w:pos="1134"/>
        </w:tabs>
        <w:autoSpaceDE/>
        <w:autoSpaceDN/>
        <w:adjustRightInd/>
        <w:spacing w:line="240" w:lineRule="auto"/>
        <w:ind w:left="0" w:firstLine="709"/>
        <w:textAlignment w:val="auto"/>
        <w:rPr>
          <w:sz w:val="28"/>
          <w:szCs w:val="28"/>
        </w:rPr>
      </w:pPr>
      <w:r w:rsidRPr="004C71C6">
        <w:rPr>
          <w:sz w:val="28"/>
          <w:szCs w:val="28"/>
        </w:rPr>
        <w:t xml:space="preserve">30 метров (10 метров до ближайших частей непроизводственных и производственных зданий и сооружений электрических станций и подстанций) </w:t>
      </w:r>
      <w:r>
        <w:rPr>
          <w:sz w:val="28"/>
          <w:szCs w:val="28"/>
        </w:rPr>
        <w:t>–</w:t>
      </w:r>
      <w:r w:rsidRPr="004C71C6">
        <w:rPr>
          <w:sz w:val="28"/>
          <w:szCs w:val="28"/>
        </w:rPr>
        <w:t xml:space="preserve"> при проектном номинальном классе напряжения 500 кВ; </w:t>
      </w:r>
    </w:p>
    <w:p w:rsidR="006E0D1E" w:rsidRPr="004C71C6" w:rsidRDefault="006E0D1E" w:rsidP="00EB3AE3">
      <w:pPr>
        <w:pStyle w:val="aa"/>
        <w:widowControl/>
        <w:numPr>
          <w:ilvl w:val="0"/>
          <w:numId w:val="63"/>
        </w:numPr>
        <w:tabs>
          <w:tab w:val="left" w:pos="1134"/>
        </w:tabs>
        <w:autoSpaceDE/>
        <w:autoSpaceDN/>
        <w:adjustRightInd/>
        <w:spacing w:line="240" w:lineRule="auto"/>
        <w:ind w:left="0" w:firstLine="709"/>
        <w:textAlignment w:val="auto"/>
        <w:rPr>
          <w:sz w:val="28"/>
          <w:szCs w:val="28"/>
        </w:rPr>
      </w:pPr>
      <w:r w:rsidRPr="004C71C6">
        <w:rPr>
          <w:sz w:val="28"/>
          <w:szCs w:val="28"/>
        </w:rPr>
        <w:t xml:space="preserve">40 метров (10 метров до ближайших частей непроизводственных и производственных зданий и сооружений электрических станций и подстанций) </w:t>
      </w:r>
      <w:r>
        <w:rPr>
          <w:sz w:val="28"/>
          <w:szCs w:val="28"/>
        </w:rPr>
        <w:t>–</w:t>
      </w:r>
      <w:r w:rsidRPr="004C71C6">
        <w:rPr>
          <w:sz w:val="28"/>
          <w:szCs w:val="28"/>
        </w:rPr>
        <w:t xml:space="preserve"> при проектном номинальном классе напряжения 750 кВ; </w:t>
      </w:r>
    </w:p>
    <w:p w:rsidR="006E0D1E" w:rsidRPr="004C71C6" w:rsidRDefault="006E0D1E" w:rsidP="00EB3AE3">
      <w:pPr>
        <w:pStyle w:val="aa"/>
        <w:widowControl/>
        <w:numPr>
          <w:ilvl w:val="0"/>
          <w:numId w:val="60"/>
        </w:numPr>
        <w:tabs>
          <w:tab w:val="left" w:pos="1134"/>
        </w:tabs>
        <w:autoSpaceDE/>
        <w:autoSpaceDN/>
        <w:adjustRightInd/>
        <w:spacing w:line="240" w:lineRule="auto"/>
        <w:ind w:left="0" w:firstLine="709"/>
        <w:textAlignment w:val="auto"/>
        <w:rPr>
          <w:sz w:val="28"/>
          <w:szCs w:val="28"/>
        </w:rPr>
      </w:pPr>
      <w:r w:rsidRPr="004C71C6">
        <w:rPr>
          <w:sz w:val="28"/>
          <w:szCs w:val="28"/>
        </w:rPr>
        <w:t xml:space="preserve">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 </w:t>
      </w:r>
    </w:p>
    <w:p w:rsidR="006E0D1E" w:rsidRPr="004C71C6" w:rsidRDefault="006E0D1E" w:rsidP="00EB3AE3">
      <w:pPr>
        <w:pStyle w:val="aa"/>
        <w:widowControl/>
        <w:numPr>
          <w:ilvl w:val="0"/>
          <w:numId w:val="64"/>
        </w:numPr>
        <w:tabs>
          <w:tab w:val="left" w:pos="1134"/>
        </w:tabs>
        <w:autoSpaceDE/>
        <w:autoSpaceDN/>
        <w:adjustRightInd/>
        <w:spacing w:line="240" w:lineRule="auto"/>
        <w:ind w:left="0" w:firstLine="709"/>
        <w:textAlignment w:val="auto"/>
        <w:rPr>
          <w:sz w:val="28"/>
          <w:szCs w:val="28"/>
        </w:rPr>
      </w:pPr>
      <w:r w:rsidRPr="004C71C6">
        <w:rPr>
          <w:sz w:val="28"/>
          <w:szCs w:val="28"/>
        </w:rPr>
        <w:t xml:space="preserve">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кВ, а также вне зависимости от проектного номинального класса напряжения воздушных линий электропередачи </w:t>
      </w:r>
      <w:r>
        <w:rPr>
          <w:sz w:val="28"/>
          <w:szCs w:val="28"/>
        </w:rPr>
        <w:t>–</w:t>
      </w:r>
      <w:r w:rsidRPr="004C71C6">
        <w:rPr>
          <w:sz w:val="28"/>
          <w:szCs w:val="28"/>
        </w:rPr>
        <w:t xml:space="preserve">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 </w:t>
      </w:r>
    </w:p>
    <w:p w:rsidR="006E0D1E" w:rsidRPr="004C71C6" w:rsidRDefault="006E0D1E" w:rsidP="00EB3AE3">
      <w:pPr>
        <w:pStyle w:val="aa"/>
        <w:widowControl/>
        <w:numPr>
          <w:ilvl w:val="0"/>
          <w:numId w:val="65"/>
        </w:numPr>
        <w:tabs>
          <w:tab w:val="left" w:pos="1134"/>
        </w:tabs>
        <w:autoSpaceDE/>
        <w:autoSpaceDN/>
        <w:adjustRightInd/>
        <w:spacing w:line="240" w:lineRule="auto"/>
        <w:ind w:left="0" w:firstLine="709"/>
        <w:textAlignment w:val="auto"/>
        <w:rPr>
          <w:sz w:val="28"/>
          <w:szCs w:val="28"/>
        </w:rPr>
      </w:pPr>
      <w:r w:rsidRPr="004C71C6">
        <w:rPr>
          <w:sz w:val="28"/>
          <w:szCs w:val="28"/>
        </w:rPr>
        <w:t xml:space="preserve">3 метров </w:t>
      </w:r>
      <w:r>
        <w:rPr>
          <w:sz w:val="28"/>
          <w:szCs w:val="28"/>
        </w:rPr>
        <w:t>–</w:t>
      </w:r>
      <w:r w:rsidRPr="004C71C6">
        <w:rPr>
          <w:sz w:val="28"/>
          <w:szCs w:val="28"/>
        </w:rPr>
        <w:t xml:space="preserve"> при проектном номинальном классе напряжения до 35 кВ; </w:t>
      </w:r>
    </w:p>
    <w:p w:rsidR="006E0D1E" w:rsidRPr="004C71C6" w:rsidRDefault="006E0D1E" w:rsidP="00EB3AE3">
      <w:pPr>
        <w:pStyle w:val="aa"/>
        <w:widowControl/>
        <w:numPr>
          <w:ilvl w:val="0"/>
          <w:numId w:val="65"/>
        </w:numPr>
        <w:tabs>
          <w:tab w:val="left" w:pos="1134"/>
        </w:tabs>
        <w:autoSpaceDE/>
        <w:autoSpaceDN/>
        <w:adjustRightInd/>
        <w:spacing w:line="240" w:lineRule="auto"/>
        <w:ind w:left="0" w:firstLine="709"/>
        <w:textAlignment w:val="auto"/>
        <w:rPr>
          <w:sz w:val="28"/>
          <w:szCs w:val="28"/>
        </w:rPr>
      </w:pPr>
      <w:r w:rsidRPr="004C71C6">
        <w:rPr>
          <w:sz w:val="28"/>
          <w:szCs w:val="28"/>
        </w:rPr>
        <w:t xml:space="preserve">4 метров </w:t>
      </w:r>
      <w:r>
        <w:rPr>
          <w:sz w:val="28"/>
          <w:szCs w:val="28"/>
        </w:rPr>
        <w:t>–</w:t>
      </w:r>
      <w:r w:rsidRPr="004C71C6">
        <w:rPr>
          <w:sz w:val="28"/>
          <w:szCs w:val="28"/>
        </w:rPr>
        <w:t xml:space="preserve"> при проектном номинальном классе напряжения 110 кВ; </w:t>
      </w:r>
    </w:p>
    <w:p w:rsidR="006E0D1E" w:rsidRPr="004C71C6" w:rsidRDefault="006E0D1E" w:rsidP="00EB3AE3">
      <w:pPr>
        <w:pStyle w:val="aa"/>
        <w:widowControl/>
        <w:numPr>
          <w:ilvl w:val="0"/>
          <w:numId w:val="65"/>
        </w:numPr>
        <w:tabs>
          <w:tab w:val="left" w:pos="1134"/>
        </w:tabs>
        <w:autoSpaceDE/>
        <w:autoSpaceDN/>
        <w:adjustRightInd/>
        <w:spacing w:line="240" w:lineRule="auto"/>
        <w:ind w:left="0" w:firstLine="709"/>
        <w:textAlignment w:val="auto"/>
        <w:rPr>
          <w:sz w:val="28"/>
          <w:szCs w:val="28"/>
        </w:rPr>
      </w:pPr>
      <w:r w:rsidRPr="004C71C6">
        <w:rPr>
          <w:sz w:val="28"/>
          <w:szCs w:val="28"/>
        </w:rPr>
        <w:t xml:space="preserve">4 метров </w:t>
      </w:r>
      <w:r>
        <w:rPr>
          <w:sz w:val="28"/>
          <w:szCs w:val="28"/>
        </w:rPr>
        <w:t>–</w:t>
      </w:r>
      <w:r w:rsidRPr="004C71C6">
        <w:rPr>
          <w:sz w:val="28"/>
          <w:szCs w:val="28"/>
        </w:rPr>
        <w:t xml:space="preserve"> при проектном номинальном классе напряжения 150 кВ; </w:t>
      </w:r>
    </w:p>
    <w:p w:rsidR="006E0D1E" w:rsidRPr="004C71C6" w:rsidRDefault="006E0D1E" w:rsidP="00EB3AE3">
      <w:pPr>
        <w:pStyle w:val="aa"/>
        <w:widowControl/>
        <w:numPr>
          <w:ilvl w:val="0"/>
          <w:numId w:val="65"/>
        </w:numPr>
        <w:tabs>
          <w:tab w:val="left" w:pos="1134"/>
        </w:tabs>
        <w:autoSpaceDE/>
        <w:autoSpaceDN/>
        <w:adjustRightInd/>
        <w:spacing w:line="240" w:lineRule="auto"/>
        <w:ind w:left="0" w:firstLine="709"/>
        <w:textAlignment w:val="auto"/>
        <w:rPr>
          <w:sz w:val="28"/>
          <w:szCs w:val="28"/>
        </w:rPr>
      </w:pPr>
      <w:r w:rsidRPr="004C71C6">
        <w:rPr>
          <w:sz w:val="28"/>
          <w:szCs w:val="28"/>
        </w:rPr>
        <w:t xml:space="preserve">5 метров </w:t>
      </w:r>
      <w:r>
        <w:rPr>
          <w:sz w:val="28"/>
          <w:szCs w:val="28"/>
        </w:rPr>
        <w:t>–</w:t>
      </w:r>
      <w:r w:rsidRPr="004C71C6">
        <w:rPr>
          <w:sz w:val="28"/>
          <w:szCs w:val="28"/>
        </w:rPr>
        <w:t xml:space="preserve"> при проектном номинальном классе напряжения 220 кВ; </w:t>
      </w:r>
    </w:p>
    <w:p w:rsidR="006E0D1E" w:rsidRPr="004C71C6" w:rsidRDefault="006E0D1E" w:rsidP="00EB3AE3">
      <w:pPr>
        <w:pStyle w:val="aa"/>
        <w:widowControl/>
        <w:numPr>
          <w:ilvl w:val="0"/>
          <w:numId w:val="65"/>
        </w:numPr>
        <w:tabs>
          <w:tab w:val="left" w:pos="1134"/>
        </w:tabs>
        <w:autoSpaceDE/>
        <w:autoSpaceDN/>
        <w:adjustRightInd/>
        <w:spacing w:line="240" w:lineRule="auto"/>
        <w:ind w:left="0" w:firstLine="709"/>
        <w:textAlignment w:val="auto"/>
        <w:rPr>
          <w:sz w:val="28"/>
          <w:szCs w:val="28"/>
        </w:rPr>
      </w:pPr>
      <w:r w:rsidRPr="004C71C6">
        <w:rPr>
          <w:sz w:val="28"/>
          <w:szCs w:val="28"/>
        </w:rPr>
        <w:t xml:space="preserve">7,5 метра </w:t>
      </w:r>
      <w:r>
        <w:rPr>
          <w:sz w:val="28"/>
          <w:szCs w:val="28"/>
        </w:rPr>
        <w:t>–</w:t>
      </w:r>
      <w:r w:rsidRPr="004C71C6">
        <w:rPr>
          <w:sz w:val="28"/>
          <w:szCs w:val="28"/>
        </w:rPr>
        <w:t xml:space="preserve"> при проектном номинальном классе напряжения 330 </w:t>
      </w:r>
      <w:r>
        <w:rPr>
          <w:sz w:val="28"/>
          <w:szCs w:val="28"/>
        </w:rPr>
        <w:t>–</w:t>
      </w:r>
      <w:r w:rsidRPr="004C71C6">
        <w:rPr>
          <w:sz w:val="28"/>
          <w:szCs w:val="28"/>
        </w:rPr>
        <w:t xml:space="preserve"> 400 кВ; </w:t>
      </w:r>
    </w:p>
    <w:p w:rsidR="006E0D1E" w:rsidRPr="004C71C6" w:rsidRDefault="006E0D1E" w:rsidP="00EB3AE3">
      <w:pPr>
        <w:pStyle w:val="aa"/>
        <w:widowControl/>
        <w:numPr>
          <w:ilvl w:val="0"/>
          <w:numId w:val="65"/>
        </w:numPr>
        <w:tabs>
          <w:tab w:val="left" w:pos="1134"/>
        </w:tabs>
        <w:autoSpaceDE/>
        <w:autoSpaceDN/>
        <w:adjustRightInd/>
        <w:spacing w:line="240" w:lineRule="auto"/>
        <w:ind w:left="0" w:firstLine="709"/>
        <w:textAlignment w:val="auto"/>
        <w:rPr>
          <w:sz w:val="28"/>
          <w:szCs w:val="28"/>
        </w:rPr>
      </w:pPr>
      <w:r w:rsidRPr="004C71C6">
        <w:rPr>
          <w:sz w:val="28"/>
          <w:szCs w:val="28"/>
        </w:rPr>
        <w:t xml:space="preserve">8 метров </w:t>
      </w:r>
      <w:r>
        <w:rPr>
          <w:sz w:val="28"/>
          <w:szCs w:val="28"/>
        </w:rPr>
        <w:t>–</w:t>
      </w:r>
      <w:r w:rsidRPr="004C71C6">
        <w:rPr>
          <w:sz w:val="28"/>
          <w:szCs w:val="28"/>
        </w:rPr>
        <w:t xml:space="preserve"> при проектном номинальном классе напряжения 500 кВ; </w:t>
      </w:r>
    </w:p>
    <w:p w:rsidR="006E0D1E" w:rsidRPr="004C71C6" w:rsidRDefault="006E0D1E" w:rsidP="00EB3AE3">
      <w:pPr>
        <w:pStyle w:val="aa"/>
        <w:widowControl/>
        <w:numPr>
          <w:ilvl w:val="0"/>
          <w:numId w:val="65"/>
        </w:numPr>
        <w:tabs>
          <w:tab w:val="left" w:pos="1134"/>
        </w:tabs>
        <w:autoSpaceDE/>
        <w:autoSpaceDN/>
        <w:adjustRightInd/>
        <w:spacing w:line="240" w:lineRule="auto"/>
        <w:ind w:left="0" w:firstLine="709"/>
        <w:textAlignment w:val="auto"/>
        <w:rPr>
          <w:sz w:val="28"/>
          <w:szCs w:val="28"/>
        </w:rPr>
      </w:pPr>
      <w:r w:rsidRPr="004C71C6">
        <w:rPr>
          <w:sz w:val="28"/>
          <w:szCs w:val="28"/>
        </w:rPr>
        <w:t xml:space="preserve">12 метров </w:t>
      </w:r>
      <w:r>
        <w:rPr>
          <w:sz w:val="28"/>
          <w:szCs w:val="28"/>
        </w:rPr>
        <w:t>–</w:t>
      </w:r>
      <w:r w:rsidRPr="004C71C6">
        <w:rPr>
          <w:sz w:val="28"/>
          <w:szCs w:val="28"/>
        </w:rPr>
        <w:t xml:space="preserve"> при проектном номинальном классе напряжения 750 кВ; </w:t>
      </w:r>
    </w:p>
    <w:p w:rsidR="006E0D1E" w:rsidRPr="004C71C6" w:rsidRDefault="006E0D1E" w:rsidP="00EB3AE3">
      <w:pPr>
        <w:pStyle w:val="aa"/>
        <w:widowControl/>
        <w:numPr>
          <w:ilvl w:val="0"/>
          <w:numId w:val="64"/>
        </w:numPr>
        <w:tabs>
          <w:tab w:val="left" w:pos="1134"/>
        </w:tabs>
        <w:autoSpaceDE/>
        <w:autoSpaceDN/>
        <w:adjustRightInd/>
        <w:spacing w:line="240" w:lineRule="auto"/>
        <w:ind w:left="0" w:firstLine="709"/>
        <w:textAlignment w:val="auto"/>
        <w:rPr>
          <w:sz w:val="28"/>
          <w:szCs w:val="28"/>
        </w:rPr>
      </w:pPr>
      <w:r w:rsidRPr="004C71C6">
        <w:rPr>
          <w:sz w:val="28"/>
          <w:szCs w:val="28"/>
        </w:rPr>
        <w:t xml:space="preserve">линии связи, линии проводного вещания, если проектный номинальный класс напряжения воздушных линий электропередачи не превышает 500 кВ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 </w:t>
      </w:r>
    </w:p>
    <w:p w:rsidR="006E0D1E" w:rsidRPr="004C71C6" w:rsidRDefault="006E0D1E" w:rsidP="00EB3AE3">
      <w:pPr>
        <w:pStyle w:val="aa"/>
        <w:widowControl/>
        <w:numPr>
          <w:ilvl w:val="0"/>
          <w:numId w:val="66"/>
        </w:numPr>
        <w:tabs>
          <w:tab w:val="left" w:pos="1134"/>
        </w:tabs>
        <w:autoSpaceDE/>
        <w:autoSpaceDN/>
        <w:adjustRightInd/>
        <w:spacing w:line="240" w:lineRule="auto"/>
        <w:ind w:left="0" w:firstLine="709"/>
        <w:textAlignment w:val="auto"/>
        <w:rPr>
          <w:sz w:val="28"/>
          <w:szCs w:val="28"/>
        </w:rPr>
      </w:pPr>
      <w:r w:rsidRPr="004C71C6">
        <w:rPr>
          <w:sz w:val="28"/>
          <w:szCs w:val="28"/>
        </w:rPr>
        <w:t xml:space="preserve">3 метров </w:t>
      </w:r>
      <w:r>
        <w:rPr>
          <w:sz w:val="28"/>
          <w:szCs w:val="28"/>
        </w:rPr>
        <w:t>–</w:t>
      </w:r>
      <w:r w:rsidRPr="004C71C6">
        <w:rPr>
          <w:sz w:val="28"/>
          <w:szCs w:val="28"/>
        </w:rPr>
        <w:t xml:space="preserve"> при проектном номинальном классе напряжения до 35 кВ; </w:t>
      </w:r>
    </w:p>
    <w:p w:rsidR="006E0D1E" w:rsidRPr="004C71C6" w:rsidRDefault="006E0D1E" w:rsidP="00EB3AE3">
      <w:pPr>
        <w:pStyle w:val="aa"/>
        <w:widowControl/>
        <w:numPr>
          <w:ilvl w:val="0"/>
          <w:numId w:val="66"/>
        </w:numPr>
        <w:tabs>
          <w:tab w:val="left" w:pos="1134"/>
        </w:tabs>
        <w:autoSpaceDE/>
        <w:autoSpaceDN/>
        <w:adjustRightInd/>
        <w:spacing w:line="240" w:lineRule="auto"/>
        <w:ind w:left="0" w:firstLine="709"/>
        <w:textAlignment w:val="auto"/>
        <w:rPr>
          <w:sz w:val="28"/>
          <w:szCs w:val="28"/>
        </w:rPr>
      </w:pPr>
      <w:r w:rsidRPr="004C71C6">
        <w:rPr>
          <w:sz w:val="28"/>
          <w:szCs w:val="28"/>
        </w:rPr>
        <w:t xml:space="preserve">4 метров </w:t>
      </w:r>
      <w:r>
        <w:rPr>
          <w:sz w:val="28"/>
          <w:szCs w:val="28"/>
        </w:rPr>
        <w:t>–</w:t>
      </w:r>
      <w:r w:rsidRPr="004C71C6">
        <w:rPr>
          <w:sz w:val="28"/>
          <w:szCs w:val="28"/>
        </w:rPr>
        <w:t xml:space="preserve"> при проектном номинальном классе напряжения 110 кВ; </w:t>
      </w:r>
    </w:p>
    <w:p w:rsidR="006E0D1E" w:rsidRPr="004C71C6" w:rsidRDefault="006E0D1E" w:rsidP="00EB3AE3">
      <w:pPr>
        <w:pStyle w:val="aa"/>
        <w:widowControl/>
        <w:numPr>
          <w:ilvl w:val="0"/>
          <w:numId w:val="66"/>
        </w:numPr>
        <w:tabs>
          <w:tab w:val="left" w:pos="1134"/>
        </w:tabs>
        <w:autoSpaceDE/>
        <w:autoSpaceDN/>
        <w:adjustRightInd/>
        <w:spacing w:line="240" w:lineRule="auto"/>
        <w:ind w:left="0" w:firstLine="709"/>
        <w:textAlignment w:val="auto"/>
        <w:rPr>
          <w:sz w:val="28"/>
          <w:szCs w:val="28"/>
        </w:rPr>
      </w:pPr>
      <w:r w:rsidRPr="004C71C6">
        <w:rPr>
          <w:sz w:val="28"/>
          <w:szCs w:val="28"/>
        </w:rPr>
        <w:t xml:space="preserve">4 метров </w:t>
      </w:r>
      <w:r>
        <w:rPr>
          <w:sz w:val="28"/>
          <w:szCs w:val="28"/>
        </w:rPr>
        <w:t>–</w:t>
      </w:r>
      <w:r w:rsidRPr="004C71C6">
        <w:rPr>
          <w:sz w:val="28"/>
          <w:szCs w:val="28"/>
        </w:rPr>
        <w:t xml:space="preserve"> при проектном номинальном классе напряжения 150 кВ; </w:t>
      </w:r>
    </w:p>
    <w:p w:rsidR="006E0D1E" w:rsidRPr="004C71C6" w:rsidRDefault="006E0D1E" w:rsidP="00EB3AE3">
      <w:pPr>
        <w:pStyle w:val="aa"/>
        <w:widowControl/>
        <w:numPr>
          <w:ilvl w:val="0"/>
          <w:numId w:val="66"/>
        </w:numPr>
        <w:tabs>
          <w:tab w:val="left" w:pos="1134"/>
        </w:tabs>
        <w:autoSpaceDE/>
        <w:autoSpaceDN/>
        <w:adjustRightInd/>
        <w:spacing w:line="240" w:lineRule="auto"/>
        <w:ind w:left="0" w:firstLine="709"/>
        <w:textAlignment w:val="auto"/>
        <w:rPr>
          <w:sz w:val="28"/>
          <w:szCs w:val="28"/>
        </w:rPr>
      </w:pPr>
      <w:r w:rsidRPr="004C71C6">
        <w:rPr>
          <w:sz w:val="28"/>
          <w:szCs w:val="28"/>
        </w:rPr>
        <w:t xml:space="preserve">4 метров </w:t>
      </w:r>
      <w:r>
        <w:rPr>
          <w:sz w:val="28"/>
          <w:szCs w:val="28"/>
        </w:rPr>
        <w:t>–</w:t>
      </w:r>
      <w:r w:rsidRPr="004C71C6">
        <w:rPr>
          <w:sz w:val="28"/>
          <w:szCs w:val="28"/>
        </w:rPr>
        <w:t xml:space="preserve"> при проектном номинальном классе напряжения 220 кВ; </w:t>
      </w:r>
    </w:p>
    <w:p w:rsidR="006E0D1E" w:rsidRPr="004C71C6" w:rsidRDefault="006E0D1E" w:rsidP="00EB3AE3">
      <w:pPr>
        <w:pStyle w:val="aa"/>
        <w:widowControl/>
        <w:numPr>
          <w:ilvl w:val="0"/>
          <w:numId w:val="66"/>
        </w:numPr>
        <w:tabs>
          <w:tab w:val="left" w:pos="1134"/>
        </w:tabs>
        <w:autoSpaceDE/>
        <w:autoSpaceDN/>
        <w:adjustRightInd/>
        <w:spacing w:line="240" w:lineRule="auto"/>
        <w:ind w:left="0" w:firstLine="709"/>
        <w:textAlignment w:val="auto"/>
        <w:rPr>
          <w:sz w:val="28"/>
          <w:szCs w:val="28"/>
        </w:rPr>
      </w:pPr>
      <w:r w:rsidRPr="004C71C6">
        <w:rPr>
          <w:sz w:val="28"/>
          <w:szCs w:val="28"/>
        </w:rPr>
        <w:t xml:space="preserve">5 метров </w:t>
      </w:r>
      <w:r>
        <w:rPr>
          <w:sz w:val="28"/>
          <w:szCs w:val="28"/>
        </w:rPr>
        <w:t>–</w:t>
      </w:r>
      <w:r w:rsidRPr="004C71C6">
        <w:rPr>
          <w:sz w:val="28"/>
          <w:szCs w:val="28"/>
        </w:rPr>
        <w:t xml:space="preserve"> при проектном номинальном классе напряжения 330 </w:t>
      </w:r>
      <w:r>
        <w:rPr>
          <w:sz w:val="28"/>
          <w:szCs w:val="28"/>
        </w:rPr>
        <w:t>–</w:t>
      </w:r>
      <w:r w:rsidRPr="004C71C6">
        <w:rPr>
          <w:sz w:val="28"/>
          <w:szCs w:val="28"/>
        </w:rPr>
        <w:t xml:space="preserve"> 400 кВ; </w:t>
      </w:r>
    </w:p>
    <w:p w:rsidR="006E0D1E" w:rsidRPr="004C71C6" w:rsidRDefault="006E0D1E" w:rsidP="00EB3AE3">
      <w:pPr>
        <w:pStyle w:val="aa"/>
        <w:widowControl/>
        <w:numPr>
          <w:ilvl w:val="0"/>
          <w:numId w:val="66"/>
        </w:numPr>
        <w:tabs>
          <w:tab w:val="left" w:pos="1134"/>
        </w:tabs>
        <w:autoSpaceDE/>
        <w:autoSpaceDN/>
        <w:adjustRightInd/>
        <w:spacing w:line="240" w:lineRule="auto"/>
        <w:ind w:left="0" w:firstLine="709"/>
        <w:textAlignment w:val="auto"/>
        <w:rPr>
          <w:sz w:val="28"/>
          <w:szCs w:val="28"/>
        </w:rPr>
      </w:pPr>
      <w:r w:rsidRPr="004C71C6">
        <w:rPr>
          <w:sz w:val="28"/>
          <w:szCs w:val="28"/>
        </w:rPr>
        <w:t xml:space="preserve">5 метров </w:t>
      </w:r>
      <w:r>
        <w:rPr>
          <w:sz w:val="28"/>
          <w:szCs w:val="28"/>
        </w:rPr>
        <w:t>–</w:t>
      </w:r>
      <w:r w:rsidRPr="004C71C6">
        <w:rPr>
          <w:sz w:val="28"/>
          <w:szCs w:val="28"/>
        </w:rPr>
        <w:t xml:space="preserve"> при проектном номинальном классе напряжения 500 кВ; </w:t>
      </w:r>
    </w:p>
    <w:p w:rsidR="006E0D1E" w:rsidRPr="004C71C6" w:rsidRDefault="006E0D1E" w:rsidP="00EB3AE3">
      <w:pPr>
        <w:pStyle w:val="aa"/>
        <w:widowControl/>
        <w:numPr>
          <w:ilvl w:val="0"/>
          <w:numId w:val="64"/>
        </w:numPr>
        <w:tabs>
          <w:tab w:val="left" w:pos="1134"/>
        </w:tabs>
        <w:autoSpaceDE/>
        <w:autoSpaceDN/>
        <w:adjustRightInd/>
        <w:spacing w:line="240" w:lineRule="auto"/>
        <w:ind w:left="0" w:firstLine="709"/>
        <w:textAlignment w:val="auto"/>
        <w:rPr>
          <w:sz w:val="28"/>
          <w:szCs w:val="28"/>
        </w:rPr>
      </w:pPr>
      <w:r w:rsidRPr="004C71C6">
        <w:rPr>
          <w:sz w:val="28"/>
          <w:szCs w:val="28"/>
        </w:rPr>
        <w:t xml:space="preserve">железные дороги при условии, что расстояние по вертикали от головки рельса до проводов воздушной линии электропередачи при наибольшей стреле провеса должно быть не менее: </w:t>
      </w:r>
    </w:p>
    <w:p w:rsidR="006E0D1E" w:rsidRPr="004C71C6" w:rsidRDefault="006E0D1E" w:rsidP="00EB3AE3">
      <w:pPr>
        <w:pStyle w:val="aa"/>
        <w:widowControl/>
        <w:numPr>
          <w:ilvl w:val="0"/>
          <w:numId w:val="67"/>
        </w:numPr>
        <w:tabs>
          <w:tab w:val="left" w:pos="1134"/>
        </w:tabs>
        <w:autoSpaceDE/>
        <w:autoSpaceDN/>
        <w:adjustRightInd/>
        <w:spacing w:line="240" w:lineRule="auto"/>
        <w:ind w:left="0" w:firstLine="709"/>
        <w:textAlignment w:val="auto"/>
        <w:rPr>
          <w:sz w:val="28"/>
          <w:szCs w:val="28"/>
        </w:rPr>
      </w:pPr>
      <w:r w:rsidRPr="004C71C6">
        <w:rPr>
          <w:sz w:val="28"/>
          <w:szCs w:val="28"/>
        </w:rPr>
        <w:t xml:space="preserve">7,5 метра </w:t>
      </w:r>
      <w:r>
        <w:rPr>
          <w:sz w:val="28"/>
          <w:szCs w:val="28"/>
        </w:rPr>
        <w:t>–</w:t>
      </w:r>
      <w:r w:rsidRPr="004C71C6">
        <w:rPr>
          <w:sz w:val="28"/>
          <w:szCs w:val="28"/>
        </w:rPr>
        <w:t xml:space="preserve"> при проектном номинальном классе напряжения до 35 кВ; </w:t>
      </w:r>
    </w:p>
    <w:p w:rsidR="006E0D1E" w:rsidRPr="004C71C6" w:rsidRDefault="006E0D1E" w:rsidP="00EB3AE3">
      <w:pPr>
        <w:pStyle w:val="aa"/>
        <w:widowControl/>
        <w:numPr>
          <w:ilvl w:val="0"/>
          <w:numId w:val="67"/>
        </w:numPr>
        <w:tabs>
          <w:tab w:val="left" w:pos="1134"/>
        </w:tabs>
        <w:autoSpaceDE/>
        <w:autoSpaceDN/>
        <w:adjustRightInd/>
        <w:spacing w:line="240" w:lineRule="auto"/>
        <w:ind w:left="0" w:firstLine="709"/>
        <w:textAlignment w:val="auto"/>
        <w:rPr>
          <w:sz w:val="28"/>
          <w:szCs w:val="28"/>
        </w:rPr>
      </w:pPr>
      <w:r w:rsidRPr="004C71C6">
        <w:rPr>
          <w:sz w:val="28"/>
          <w:szCs w:val="28"/>
        </w:rPr>
        <w:t xml:space="preserve">7,5 метра </w:t>
      </w:r>
      <w:r>
        <w:rPr>
          <w:sz w:val="28"/>
          <w:szCs w:val="28"/>
        </w:rPr>
        <w:t>–</w:t>
      </w:r>
      <w:r w:rsidRPr="004C71C6">
        <w:rPr>
          <w:sz w:val="28"/>
          <w:szCs w:val="28"/>
        </w:rPr>
        <w:t xml:space="preserve"> при проектном номинальном классе напряжения 110 кВ; </w:t>
      </w:r>
    </w:p>
    <w:p w:rsidR="006E0D1E" w:rsidRPr="004C71C6" w:rsidRDefault="006E0D1E" w:rsidP="00EB3AE3">
      <w:pPr>
        <w:pStyle w:val="aa"/>
        <w:widowControl/>
        <w:numPr>
          <w:ilvl w:val="0"/>
          <w:numId w:val="67"/>
        </w:numPr>
        <w:tabs>
          <w:tab w:val="left" w:pos="1134"/>
        </w:tabs>
        <w:autoSpaceDE/>
        <w:autoSpaceDN/>
        <w:adjustRightInd/>
        <w:spacing w:line="240" w:lineRule="auto"/>
        <w:ind w:left="0" w:firstLine="709"/>
        <w:textAlignment w:val="auto"/>
        <w:rPr>
          <w:sz w:val="28"/>
          <w:szCs w:val="28"/>
        </w:rPr>
      </w:pPr>
      <w:r w:rsidRPr="004C71C6">
        <w:rPr>
          <w:sz w:val="28"/>
          <w:szCs w:val="28"/>
        </w:rPr>
        <w:t xml:space="preserve">8 метров </w:t>
      </w:r>
      <w:r>
        <w:rPr>
          <w:sz w:val="28"/>
          <w:szCs w:val="28"/>
        </w:rPr>
        <w:t>–</w:t>
      </w:r>
      <w:r w:rsidRPr="004C71C6">
        <w:rPr>
          <w:sz w:val="28"/>
          <w:szCs w:val="28"/>
        </w:rPr>
        <w:t xml:space="preserve"> при проектном номинальном классе напряжения 150 кВ; </w:t>
      </w:r>
    </w:p>
    <w:p w:rsidR="006E0D1E" w:rsidRPr="004C71C6" w:rsidRDefault="006E0D1E" w:rsidP="00EB3AE3">
      <w:pPr>
        <w:pStyle w:val="aa"/>
        <w:widowControl/>
        <w:numPr>
          <w:ilvl w:val="0"/>
          <w:numId w:val="67"/>
        </w:numPr>
        <w:tabs>
          <w:tab w:val="left" w:pos="1134"/>
        </w:tabs>
        <w:autoSpaceDE/>
        <w:autoSpaceDN/>
        <w:adjustRightInd/>
        <w:spacing w:line="240" w:lineRule="auto"/>
        <w:ind w:left="0" w:firstLine="709"/>
        <w:textAlignment w:val="auto"/>
        <w:rPr>
          <w:sz w:val="28"/>
          <w:szCs w:val="28"/>
        </w:rPr>
      </w:pPr>
      <w:r w:rsidRPr="004C71C6">
        <w:rPr>
          <w:sz w:val="28"/>
          <w:szCs w:val="28"/>
        </w:rPr>
        <w:t xml:space="preserve">8,5 метра </w:t>
      </w:r>
      <w:r>
        <w:rPr>
          <w:sz w:val="28"/>
          <w:szCs w:val="28"/>
        </w:rPr>
        <w:t>–</w:t>
      </w:r>
      <w:r w:rsidRPr="004C71C6">
        <w:rPr>
          <w:sz w:val="28"/>
          <w:szCs w:val="28"/>
        </w:rPr>
        <w:t xml:space="preserve"> при проектном номинальном классе напряжения 220 кВ; </w:t>
      </w:r>
    </w:p>
    <w:p w:rsidR="006E0D1E" w:rsidRPr="004C71C6" w:rsidRDefault="006E0D1E" w:rsidP="00EB3AE3">
      <w:pPr>
        <w:pStyle w:val="aa"/>
        <w:widowControl/>
        <w:numPr>
          <w:ilvl w:val="0"/>
          <w:numId w:val="67"/>
        </w:numPr>
        <w:tabs>
          <w:tab w:val="left" w:pos="1134"/>
        </w:tabs>
        <w:autoSpaceDE/>
        <w:autoSpaceDN/>
        <w:adjustRightInd/>
        <w:spacing w:line="240" w:lineRule="auto"/>
        <w:ind w:left="0" w:firstLine="709"/>
        <w:textAlignment w:val="auto"/>
        <w:rPr>
          <w:sz w:val="28"/>
          <w:szCs w:val="28"/>
        </w:rPr>
      </w:pPr>
      <w:r w:rsidRPr="004C71C6">
        <w:rPr>
          <w:sz w:val="28"/>
          <w:szCs w:val="28"/>
        </w:rPr>
        <w:t xml:space="preserve">9 метров </w:t>
      </w:r>
      <w:r>
        <w:rPr>
          <w:sz w:val="28"/>
          <w:szCs w:val="28"/>
        </w:rPr>
        <w:t>–</w:t>
      </w:r>
      <w:r w:rsidRPr="004C71C6">
        <w:rPr>
          <w:sz w:val="28"/>
          <w:szCs w:val="28"/>
        </w:rPr>
        <w:t xml:space="preserve"> при проектном номинальном классе напряжения 330 </w:t>
      </w:r>
      <w:r>
        <w:rPr>
          <w:sz w:val="28"/>
          <w:szCs w:val="28"/>
        </w:rPr>
        <w:t>–</w:t>
      </w:r>
      <w:r w:rsidRPr="004C71C6">
        <w:rPr>
          <w:sz w:val="28"/>
          <w:szCs w:val="28"/>
        </w:rPr>
        <w:t xml:space="preserve"> 400 кВ; </w:t>
      </w:r>
    </w:p>
    <w:p w:rsidR="006E0D1E" w:rsidRPr="004C71C6" w:rsidRDefault="006E0D1E" w:rsidP="00EB3AE3">
      <w:pPr>
        <w:pStyle w:val="aa"/>
        <w:widowControl/>
        <w:numPr>
          <w:ilvl w:val="0"/>
          <w:numId w:val="67"/>
        </w:numPr>
        <w:tabs>
          <w:tab w:val="left" w:pos="1134"/>
        </w:tabs>
        <w:autoSpaceDE/>
        <w:autoSpaceDN/>
        <w:adjustRightInd/>
        <w:spacing w:line="240" w:lineRule="auto"/>
        <w:ind w:left="0" w:firstLine="709"/>
        <w:textAlignment w:val="auto"/>
        <w:rPr>
          <w:sz w:val="28"/>
          <w:szCs w:val="28"/>
        </w:rPr>
      </w:pPr>
      <w:r w:rsidRPr="004C71C6">
        <w:rPr>
          <w:sz w:val="28"/>
          <w:szCs w:val="28"/>
        </w:rPr>
        <w:t xml:space="preserve">9,5 метра </w:t>
      </w:r>
      <w:r>
        <w:rPr>
          <w:sz w:val="28"/>
          <w:szCs w:val="28"/>
        </w:rPr>
        <w:t>–</w:t>
      </w:r>
      <w:r w:rsidRPr="004C71C6">
        <w:rPr>
          <w:sz w:val="28"/>
          <w:szCs w:val="28"/>
        </w:rPr>
        <w:t xml:space="preserve"> при проектном номинальном классе напряжения 500 кВ; </w:t>
      </w:r>
    </w:p>
    <w:p w:rsidR="006E0D1E" w:rsidRPr="004C71C6" w:rsidRDefault="006E0D1E" w:rsidP="00EB3AE3">
      <w:pPr>
        <w:pStyle w:val="aa"/>
        <w:widowControl/>
        <w:numPr>
          <w:ilvl w:val="0"/>
          <w:numId w:val="67"/>
        </w:numPr>
        <w:tabs>
          <w:tab w:val="left" w:pos="1134"/>
        </w:tabs>
        <w:autoSpaceDE/>
        <w:autoSpaceDN/>
        <w:adjustRightInd/>
        <w:spacing w:line="240" w:lineRule="auto"/>
        <w:ind w:left="0" w:firstLine="709"/>
        <w:textAlignment w:val="auto"/>
        <w:rPr>
          <w:sz w:val="28"/>
          <w:szCs w:val="28"/>
        </w:rPr>
      </w:pPr>
      <w:r w:rsidRPr="004C71C6">
        <w:rPr>
          <w:sz w:val="28"/>
          <w:szCs w:val="28"/>
        </w:rPr>
        <w:t xml:space="preserve">12 метров </w:t>
      </w:r>
      <w:r>
        <w:rPr>
          <w:sz w:val="28"/>
          <w:szCs w:val="28"/>
        </w:rPr>
        <w:t>–</w:t>
      </w:r>
      <w:r w:rsidRPr="004C71C6">
        <w:rPr>
          <w:sz w:val="28"/>
          <w:szCs w:val="28"/>
        </w:rPr>
        <w:t xml:space="preserve"> при проектном номинальном классе напряжения 750 кВ; </w:t>
      </w:r>
    </w:p>
    <w:p w:rsidR="006E0D1E" w:rsidRPr="004C71C6" w:rsidRDefault="006E0D1E" w:rsidP="00EB3AE3">
      <w:pPr>
        <w:pStyle w:val="aa"/>
        <w:widowControl/>
        <w:numPr>
          <w:ilvl w:val="0"/>
          <w:numId w:val="64"/>
        </w:numPr>
        <w:tabs>
          <w:tab w:val="left" w:pos="1134"/>
        </w:tabs>
        <w:autoSpaceDE/>
        <w:autoSpaceDN/>
        <w:adjustRightInd/>
        <w:spacing w:line="240" w:lineRule="auto"/>
        <w:ind w:left="0" w:firstLine="709"/>
        <w:textAlignment w:val="auto"/>
        <w:rPr>
          <w:sz w:val="28"/>
          <w:szCs w:val="28"/>
        </w:rPr>
      </w:pPr>
      <w:r w:rsidRPr="004C71C6">
        <w:rPr>
          <w:sz w:val="28"/>
          <w:szCs w:val="28"/>
        </w:rPr>
        <w:t xml:space="preserve">автомобильные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 </w:t>
      </w:r>
    </w:p>
    <w:p w:rsidR="006E0D1E" w:rsidRPr="004C71C6" w:rsidRDefault="006E0D1E" w:rsidP="00EB3AE3">
      <w:pPr>
        <w:pStyle w:val="aa"/>
        <w:widowControl/>
        <w:numPr>
          <w:ilvl w:val="0"/>
          <w:numId w:val="68"/>
        </w:numPr>
        <w:tabs>
          <w:tab w:val="left" w:pos="1134"/>
        </w:tabs>
        <w:autoSpaceDE/>
        <w:autoSpaceDN/>
        <w:adjustRightInd/>
        <w:spacing w:line="240" w:lineRule="auto"/>
        <w:ind w:left="0" w:firstLine="709"/>
        <w:textAlignment w:val="auto"/>
        <w:rPr>
          <w:sz w:val="28"/>
          <w:szCs w:val="28"/>
        </w:rPr>
      </w:pPr>
      <w:r w:rsidRPr="004C71C6">
        <w:rPr>
          <w:sz w:val="28"/>
          <w:szCs w:val="28"/>
        </w:rPr>
        <w:t xml:space="preserve">7 метров </w:t>
      </w:r>
      <w:r>
        <w:rPr>
          <w:sz w:val="28"/>
          <w:szCs w:val="28"/>
        </w:rPr>
        <w:t>–</w:t>
      </w:r>
      <w:r w:rsidRPr="004C71C6">
        <w:rPr>
          <w:sz w:val="28"/>
          <w:szCs w:val="28"/>
        </w:rPr>
        <w:t xml:space="preserve"> при проектном номинальном классе напряжения до 35 кВ; </w:t>
      </w:r>
    </w:p>
    <w:p w:rsidR="006E0D1E" w:rsidRPr="004C71C6" w:rsidRDefault="006E0D1E" w:rsidP="00EB3AE3">
      <w:pPr>
        <w:pStyle w:val="aa"/>
        <w:widowControl/>
        <w:numPr>
          <w:ilvl w:val="0"/>
          <w:numId w:val="68"/>
        </w:numPr>
        <w:tabs>
          <w:tab w:val="left" w:pos="1134"/>
        </w:tabs>
        <w:autoSpaceDE/>
        <w:autoSpaceDN/>
        <w:adjustRightInd/>
        <w:spacing w:line="240" w:lineRule="auto"/>
        <w:ind w:left="0" w:firstLine="709"/>
        <w:textAlignment w:val="auto"/>
        <w:rPr>
          <w:sz w:val="28"/>
          <w:szCs w:val="28"/>
        </w:rPr>
      </w:pPr>
      <w:r w:rsidRPr="004C71C6">
        <w:rPr>
          <w:sz w:val="28"/>
          <w:szCs w:val="28"/>
        </w:rPr>
        <w:t xml:space="preserve">7 метров </w:t>
      </w:r>
      <w:r>
        <w:rPr>
          <w:sz w:val="28"/>
          <w:szCs w:val="28"/>
        </w:rPr>
        <w:t>–</w:t>
      </w:r>
      <w:r w:rsidRPr="004C71C6">
        <w:rPr>
          <w:sz w:val="28"/>
          <w:szCs w:val="28"/>
        </w:rPr>
        <w:t xml:space="preserve"> при проектном номинальном классе напряжения 110 кВ; </w:t>
      </w:r>
    </w:p>
    <w:p w:rsidR="006E0D1E" w:rsidRPr="004C71C6" w:rsidRDefault="006E0D1E" w:rsidP="00EB3AE3">
      <w:pPr>
        <w:pStyle w:val="aa"/>
        <w:widowControl/>
        <w:numPr>
          <w:ilvl w:val="0"/>
          <w:numId w:val="68"/>
        </w:numPr>
        <w:tabs>
          <w:tab w:val="left" w:pos="1134"/>
        </w:tabs>
        <w:autoSpaceDE/>
        <w:autoSpaceDN/>
        <w:adjustRightInd/>
        <w:spacing w:line="240" w:lineRule="auto"/>
        <w:ind w:left="0" w:firstLine="709"/>
        <w:textAlignment w:val="auto"/>
        <w:rPr>
          <w:sz w:val="28"/>
          <w:szCs w:val="28"/>
        </w:rPr>
      </w:pPr>
      <w:r w:rsidRPr="004C71C6">
        <w:rPr>
          <w:sz w:val="28"/>
          <w:szCs w:val="28"/>
        </w:rPr>
        <w:t xml:space="preserve">7,5 метра </w:t>
      </w:r>
      <w:r>
        <w:rPr>
          <w:sz w:val="28"/>
          <w:szCs w:val="28"/>
        </w:rPr>
        <w:t>–</w:t>
      </w:r>
      <w:r w:rsidRPr="004C71C6">
        <w:rPr>
          <w:sz w:val="28"/>
          <w:szCs w:val="28"/>
        </w:rPr>
        <w:t xml:space="preserve"> при проектном номинальном классе напряжения 150 кВ; </w:t>
      </w:r>
    </w:p>
    <w:p w:rsidR="006E0D1E" w:rsidRPr="004C71C6" w:rsidRDefault="006E0D1E" w:rsidP="00EB3AE3">
      <w:pPr>
        <w:pStyle w:val="aa"/>
        <w:widowControl/>
        <w:numPr>
          <w:ilvl w:val="0"/>
          <w:numId w:val="68"/>
        </w:numPr>
        <w:tabs>
          <w:tab w:val="left" w:pos="1134"/>
        </w:tabs>
        <w:autoSpaceDE/>
        <w:autoSpaceDN/>
        <w:adjustRightInd/>
        <w:spacing w:line="240" w:lineRule="auto"/>
        <w:ind w:left="0" w:firstLine="709"/>
        <w:textAlignment w:val="auto"/>
        <w:rPr>
          <w:sz w:val="28"/>
          <w:szCs w:val="28"/>
        </w:rPr>
      </w:pPr>
      <w:r w:rsidRPr="004C71C6">
        <w:rPr>
          <w:sz w:val="28"/>
          <w:szCs w:val="28"/>
        </w:rPr>
        <w:t xml:space="preserve">8 метров </w:t>
      </w:r>
      <w:r>
        <w:rPr>
          <w:sz w:val="28"/>
          <w:szCs w:val="28"/>
        </w:rPr>
        <w:t>–</w:t>
      </w:r>
      <w:r w:rsidRPr="004C71C6">
        <w:rPr>
          <w:sz w:val="28"/>
          <w:szCs w:val="28"/>
        </w:rPr>
        <w:t xml:space="preserve"> при проектном номинальном классе напряжения 220 кВ; </w:t>
      </w:r>
    </w:p>
    <w:p w:rsidR="006E0D1E" w:rsidRPr="004C71C6" w:rsidRDefault="006E0D1E" w:rsidP="00EB3AE3">
      <w:pPr>
        <w:pStyle w:val="aa"/>
        <w:widowControl/>
        <w:numPr>
          <w:ilvl w:val="0"/>
          <w:numId w:val="68"/>
        </w:numPr>
        <w:tabs>
          <w:tab w:val="left" w:pos="1134"/>
        </w:tabs>
        <w:autoSpaceDE/>
        <w:autoSpaceDN/>
        <w:adjustRightInd/>
        <w:spacing w:line="240" w:lineRule="auto"/>
        <w:ind w:left="0" w:firstLine="709"/>
        <w:textAlignment w:val="auto"/>
        <w:rPr>
          <w:sz w:val="28"/>
          <w:szCs w:val="28"/>
        </w:rPr>
      </w:pPr>
      <w:r w:rsidRPr="004C71C6">
        <w:rPr>
          <w:sz w:val="28"/>
          <w:szCs w:val="28"/>
        </w:rPr>
        <w:t xml:space="preserve">8,5 метра (11 метров </w:t>
      </w:r>
      <w:r>
        <w:rPr>
          <w:sz w:val="28"/>
          <w:szCs w:val="28"/>
        </w:rPr>
        <w:t>–</w:t>
      </w:r>
      <w:r w:rsidRPr="004C71C6">
        <w:rPr>
          <w:sz w:val="28"/>
          <w:szCs w:val="28"/>
        </w:rPr>
        <w:t xml:space="preserve"> в границах населенных пунктов) </w:t>
      </w:r>
      <w:r>
        <w:rPr>
          <w:sz w:val="28"/>
          <w:szCs w:val="28"/>
        </w:rPr>
        <w:t>–</w:t>
      </w:r>
      <w:r w:rsidRPr="004C71C6">
        <w:rPr>
          <w:sz w:val="28"/>
          <w:szCs w:val="28"/>
        </w:rPr>
        <w:t xml:space="preserve"> при проектном номинальном классе напряжения 330 </w:t>
      </w:r>
      <w:r>
        <w:rPr>
          <w:sz w:val="28"/>
          <w:szCs w:val="28"/>
        </w:rPr>
        <w:t>–</w:t>
      </w:r>
      <w:r w:rsidRPr="004C71C6">
        <w:rPr>
          <w:sz w:val="28"/>
          <w:szCs w:val="28"/>
        </w:rPr>
        <w:t xml:space="preserve"> 400 кВ; </w:t>
      </w:r>
    </w:p>
    <w:p w:rsidR="006E0D1E" w:rsidRPr="004C71C6" w:rsidRDefault="006E0D1E" w:rsidP="00EB3AE3">
      <w:pPr>
        <w:pStyle w:val="aa"/>
        <w:widowControl/>
        <w:numPr>
          <w:ilvl w:val="0"/>
          <w:numId w:val="68"/>
        </w:numPr>
        <w:tabs>
          <w:tab w:val="left" w:pos="1134"/>
        </w:tabs>
        <w:autoSpaceDE/>
        <w:autoSpaceDN/>
        <w:adjustRightInd/>
        <w:spacing w:line="240" w:lineRule="auto"/>
        <w:ind w:left="0" w:firstLine="709"/>
        <w:textAlignment w:val="auto"/>
        <w:rPr>
          <w:sz w:val="28"/>
          <w:szCs w:val="28"/>
        </w:rPr>
      </w:pPr>
      <w:r w:rsidRPr="004C71C6">
        <w:rPr>
          <w:sz w:val="28"/>
          <w:szCs w:val="28"/>
        </w:rPr>
        <w:t xml:space="preserve">9,5 метра (15,5 метра </w:t>
      </w:r>
      <w:r>
        <w:rPr>
          <w:sz w:val="28"/>
          <w:szCs w:val="28"/>
        </w:rPr>
        <w:t>–</w:t>
      </w:r>
      <w:r w:rsidRPr="004C71C6">
        <w:rPr>
          <w:sz w:val="28"/>
          <w:szCs w:val="28"/>
        </w:rPr>
        <w:t xml:space="preserve"> в границах населенных пунктов) </w:t>
      </w:r>
      <w:r>
        <w:rPr>
          <w:sz w:val="28"/>
          <w:szCs w:val="28"/>
        </w:rPr>
        <w:t>–</w:t>
      </w:r>
      <w:r w:rsidRPr="004C71C6">
        <w:rPr>
          <w:sz w:val="28"/>
          <w:szCs w:val="28"/>
        </w:rPr>
        <w:t xml:space="preserve"> при проектном номинальном классе напряжения 500 кВ; </w:t>
      </w:r>
    </w:p>
    <w:p w:rsidR="006E0D1E" w:rsidRPr="004C71C6" w:rsidRDefault="006E0D1E" w:rsidP="00EB3AE3">
      <w:pPr>
        <w:pStyle w:val="aa"/>
        <w:widowControl/>
        <w:numPr>
          <w:ilvl w:val="0"/>
          <w:numId w:val="68"/>
        </w:numPr>
        <w:tabs>
          <w:tab w:val="left" w:pos="1134"/>
        </w:tabs>
        <w:autoSpaceDE/>
        <w:autoSpaceDN/>
        <w:adjustRightInd/>
        <w:spacing w:line="240" w:lineRule="auto"/>
        <w:ind w:left="0" w:firstLine="709"/>
        <w:textAlignment w:val="auto"/>
        <w:rPr>
          <w:sz w:val="28"/>
          <w:szCs w:val="28"/>
        </w:rPr>
      </w:pPr>
      <w:r w:rsidRPr="004C71C6">
        <w:rPr>
          <w:sz w:val="28"/>
          <w:szCs w:val="28"/>
        </w:rPr>
        <w:t xml:space="preserve">16 метров (23 метров </w:t>
      </w:r>
      <w:r>
        <w:rPr>
          <w:sz w:val="28"/>
          <w:szCs w:val="28"/>
        </w:rPr>
        <w:t>–</w:t>
      </w:r>
      <w:r w:rsidRPr="004C71C6">
        <w:rPr>
          <w:sz w:val="28"/>
          <w:szCs w:val="28"/>
        </w:rPr>
        <w:t xml:space="preserve"> в границах населенных пунктов) </w:t>
      </w:r>
      <w:r>
        <w:rPr>
          <w:sz w:val="28"/>
          <w:szCs w:val="28"/>
        </w:rPr>
        <w:t>–</w:t>
      </w:r>
      <w:r w:rsidRPr="004C71C6">
        <w:rPr>
          <w:sz w:val="28"/>
          <w:szCs w:val="28"/>
        </w:rPr>
        <w:t xml:space="preserve"> при проектном номинальном классе напряжения 750 кВ; </w:t>
      </w:r>
    </w:p>
    <w:p w:rsidR="006E0D1E" w:rsidRPr="004C71C6" w:rsidRDefault="006E0D1E" w:rsidP="00EB3AE3">
      <w:pPr>
        <w:pStyle w:val="aa"/>
        <w:widowControl/>
        <w:numPr>
          <w:ilvl w:val="0"/>
          <w:numId w:val="64"/>
        </w:numPr>
        <w:tabs>
          <w:tab w:val="left" w:pos="1134"/>
        </w:tabs>
        <w:autoSpaceDE/>
        <w:autoSpaceDN/>
        <w:adjustRightInd/>
        <w:spacing w:line="240" w:lineRule="auto"/>
        <w:ind w:left="0" w:firstLine="709"/>
        <w:textAlignment w:val="auto"/>
        <w:rPr>
          <w:sz w:val="28"/>
          <w:szCs w:val="28"/>
        </w:rPr>
      </w:pPr>
      <w:r w:rsidRPr="004C71C6">
        <w:rPr>
          <w:sz w:val="28"/>
          <w:szCs w:val="28"/>
        </w:rPr>
        <w:t xml:space="preserve">провода контактной сети или несущего троса трамвайных и троллейбусных линий, если проектный номинальный класс напряжения воздушных линий электропередачи не превышает 500 кВ при условии, что расстояние по вертикали от указанных проводов или тросов до проводов воздушной линии электропередачи при наибольшей стреле провеса должно быть не менее: </w:t>
      </w:r>
    </w:p>
    <w:p w:rsidR="006E0D1E" w:rsidRPr="004C71C6" w:rsidRDefault="006E0D1E" w:rsidP="00EB3AE3">
      <w:pPr>
        <w:pStyle w:val="aa"/>
        <w:widowControl/>
        <w:numPr>
          <w:ilvl w:val="0"/>
          <w:numId w:val="69"/>
        </w:numPr>
        <w:tabs>
          <w:tab w:val="left" w:pos="1134"/>
        </w:tabs>
        <w:autoSpaceDE/>
        <w:autoSpaceDN/>
        <w:adjustRightInd/>
        <w:spacing w:line="240" w:lineRule="auto"/>
        <w:ind w:left="0" w:firstLine="709"/>
        <w:textAlignment w:val="auto"/>
        <w:rPr>
          <w:sz w:val="28"/>
          <w:szCs w:val="28"/>
        </w:rPr>
      </w:pPr>
      <w:r w:rsidRPr="004C71C6">
        <w:rPr>
          <w:sz w:val="28"/>
          <w:szCs w:val="28"/>
        </w:rPr>
        <w:t xml:space="preserve">3 метров </w:t>
      </w:r>
      <w:r>
        <w:rPr>
          <w:sz w:val="28"/>
          <w:szCs w:val="28"/>
        </w:rPr>
        <w:t>–</w:t>
      </w:r>
      <w:r w:rsidRPr="004C71C6">
        <w:rPr>
          <w:sz w:val="28"/>
          <w:szCs w:val="28"/>
        </w:rPr>
        <w:t xml:space="preserve"> при проектном номинальном классе напряжения до 35 кВ; </w:t>
      </w:r>
    </w:p>
    <w:p w:rsidR="006E0D1E" w:rsidRPr="004C71C6" w:rsidRDefault="006E0D1E" w:rsidP="00EB3AE3">
      <w:pPr>
        <w:pStyle w:val="aa"/>
        <w:widowControl/>
        <w:numPr>
          <w:ilvl w:val="0"/>
          <w:numId w:val="69"/>
        </w:numPr>
        <w:tabs>
          <w:tab w:val="left" w:pos="1134"/>
        </w:tabs>
        <w:autoSpaceDE/>
        <w:autoSpaceDN/>
        <w:adjustRightInd/>
        <w:spacing w:line="240" w:lineRule="auto"/>
        <w:ind w:left="0" w:firstLine="709"/>
        <w:textAlignment w:val="auto"/>
        <w:rPr>
          <w:sz w:val="28"/>
          <w:szCs w:val="28"/>
        </w:rPr>
      </w:pPr>
      <w:r w:rsidRPr="004C71C6">
        <w:rPr>
          <w:sz w:val="28"/>
          <w:szCs w:val="28"/>
        </w:rPr>
        <w:t xml:space="preserve">3 метров </w:t>
      </w:r>
      <w:r>
        <w:rPr>
          <w:sz w:val="28"/>
          <w:szCs w:val="28"/>
        </w:rPr>
        <w:t>–</w:t>
      </w:r>
      <w:r w:rsidRPr="004C71C6">
        <w:rPr>
          <w:sz w:val="28"/>
          <w:szCs w:val="28"/>
        </w:rPr>
        <w:t xml:space="preserve"> при проектном номинальном классе напряжения 110 кВ; </w:t>
      </w:r>
    </w:p>
    <w:p w:rsidR="006E0D1E" w:rsidRPr="004C71C6" w:rsidRDefault="006E0D1E" w:rsidP="00EB3AE3">
      <w:pPr>
        <w:pStyle w:val="aa"/>
        <w:widowControl/>
        <w:numPr>
          <w:ilvl w:val="0"/>
          <w:numId w:val="69"/>
        </w:numPr>
        <w:tabs>
          <w:tab w:val="left" w:pos="1134"/>
        </w:tabs>
        <w:autoSpaceDE/>
        <w:autoSpaceDN/>
        <w:adjustRightInd/>
        <w:spacing w:line="240" w:lineRule="auto"/>
        <w:ind w:left="0" w:firstLine="709"/>
        <w:textAlignment w:val="auto"/>
        <w:rPr>
          <w:sz w:val="28"/>
          <w:szCs w:val="28"/>
        </w:rPr>
      </w:pPr>
      <w:r w:rsidRPr="004C71C6">
        <w:rPr>
          <w:sz w:val="28"/>
          <w:szCs w:val="28"/>
        </w:rPr>
        <w:t xml:space="preserve">4 метров </w:t>
      </w:r>
      <w:r>
        <w:rPr>
          <w:sz w:val="28"/>
          <w:szCs w:val="28"/>
        </w:rPr>
        <w:t>–</w:t>
      </w:r>
      <w:r w:rsidRPr="004C71C6">
        <w:rPr>
          <w:sz w:val="28"/>
          <w:szCs w:val="28"/>
        </w:rPr>
        <w:t xml:space="preserve"> при проектном номинальном классе напряжения 150 кВ; </w:t>
      </w:r>
    </w:p>
    <w:p w:rsidR="006E0D1E" w:rsidRPr="004C71C6" w:rsidRDefault="006E0D1E" w:rsidP="00EB3AE3">
      <w:pPr>
        <w:pStyle w:val="aa"/>
        <w:widowControl/>
        <w:numPr>
          <w:ilvl w:val="0"/>
          <w:numId w:val="69"/>
        </w:numPr>
        <w:tabs>
          <w:tab w:val="left" w:pos="1134"/>
        </w:tabs>
        <w:autoSpaceDE/>
        <w:autoSpaceDN/>
        <w:adjustRightInd/>
        <w:spacing w:line="240" w:lineRule="auto"/>
        <w:ind w:left="0" w:firstLine="709"/>
        <w:textAlignment w:val="auto"/>
        <w:rPr>
          <w:sz w:val="28"/>
          <w:szCs w:val="28"/>
        </w:rPr>
      </w:pPr>
      <w:r w:rsidRPr="004C71C6">
        <w:rPr>
          <w:sz w:val="28"/>
          <w:szCs w:val="28"/>
        </w:rPr>
        <w:t xml:space="preserve">4 метров </w:t>
      </w:r>
      <w:r>
        <w:rPr>
          <w:sz w:val="28"/>
          <w:szCs w:val="28"/>
        </w:rPr>
        <w:t>–</w:t>
      </w:r>
      <w:r w:rsidRPr="004C71C6">
        <w:rPr>
          <w:sz w:val="28"/>
          <w:szCs w:val="28"/>
        </w:rPr>
        <w:t xml:space="preserve"> при проектном номинальном классе напряжения 220 кВ; </w:t>
      </w:r>
    </w:p>
    <w:p w:rsidR="006E0D1E" w:rsidRPr="004C71C6" w:rsidRDefault="006E0D1E" w:rsidP="00EB3AE3">
      <w:pPr>
        <w:pStyle w:val="aa"/>
        <w:widowControl/>
        <w:numPr>
          <w:ilvl w:val="0"/>
          <w:numId w:val="69"/>
        </w:numPr>
        <w:tabs>
          <w:tab w:val="left" w:pos="1134"/>
        </w:tabs>
        <w:autoSpaceDE/>
        <w:autoSpaceDN/>
        <w:adjustRightInd/>
        <w:spacing w:line="240" w:lineRule="auto"/>
        <w:ind w:left="0" w:firstLine="709"/>
        <w:textAlignment w:val="auto"/>
        <w:rPr>
          <w:sz w:val="28"/>
          <w:szCs w:val="28"/>
        </w:rPr>
      </w:pPr>
      <w:r w:rsidRPr="004C71C6">
        <w:rPr>
          <w:sz w:val="28"/>
          <w:szCs w:val="28"/>
        </w:rPr>
        <w:t xml:space="preserve">5 метров </w:t>
      </w:r>
      <w:r>
        <w:rPr>
          <w:sz w:val="28"/>
          <w:szCs w:val="28"/>
        </w:rPr>
        <w:t>–</w:t>
      </w:r>
      <w:r w:rsidRPr="004C71C6">
        <w:rPr>
          <w:sz w:val="28"/>
          <w:szCs w:val="28"/>
        </w:rPr>
        <w:t xml:space="preserve"> при проектном номинальном классе напряжения 330 </w:t>
      </w:r>
      <w:r>
        <w:rPr>
          <w:sz w:val="28"/>
          <w:szCs w:val="28"/>
        </w:rPr>
        <w:t>–</w:t>
      </w:r>
      <w:r w:rsidRPr="004C71C6">
        <w:rPr>
          <w:sz w:val="28"/>
          <w:szCs w:val="28"/>
        </w:rPr>
        <w:t xml:space="preserve"> 400 кВ; </w:t>
      </w:r>
    </w:p>
    <w:p w:rsidR="006E0D1E" w:rsidRPr="004C71C6" w:rsidRDefault="006E0D1E" w:rsidP="00EB3AE3">
      <w:pPr>
        <w:pStyle w:val="aa"/>
        <w:widowControl/>
        <w:numPr>
          <w:ilvl w:val="0"/>
          <w:numId w:val="69"/>
        </w:numPr>
        <w:tabs>
          <w:tab w:val="left" w:pos="1134"/>
        </w:tabs>
        <w:autoSpaceDE/>
        <w:autoSpaceDN/>
        <w:adjustRightInd/>
        <w:spacing w:line="240" w:lineRule="auto"/>
        <w:ind w:left="0" w:firstLine="709"/>
        <w:textAlignment w:val="auto"/>
        <w:rPr>
          <w:sz w:val="28"/>
          <w:szCs w:val="28"/>
        </w:rPr>
      </w:pPr>
      <w:r w:rsidRPr="004C71C6">
        <w:rPr>
          <w:sz w:val="28"/>
          <w:szCs w:val="28"/>
        </w:rPr>
        <w:t xml:space="preserve">5 метров </w:t>
      </w:r>
      <w:r>
        <w:rPr>
          <w:sz w:val="28"/>
          <w:szCs w:val="28"/>
        </w:rPr>
        <w:t>–</w:t>
      </w:r>
      <w:r w:rsidRPr="004C71C6">
        <w:rPr>
          <w:sz w:val="28"/>
          <w:szCs w:val="28"/>
        </w:rPr>
        <w:t xml:space="preserve"> при проектном номинальном классе напряжения 500 кВ; </w:t>
      </w:r>
    </w:p>
    <w:p w:rsidR="006E0D1E" w:rsidRPr="004C71C6" w:rsidRDefault="006E0D1E" w:rsidP="00EB3AE3">
      <w:pPr>
        <w:pStyle w:val="aa"/>
        <w:widowControl/>
        <w:numPr>
          <w:ilvl w:val="0"/>
          <w:numId w:val="64"/>
        </w:numPr>
        <w:tabs>
          <w:tab w:val="left" w:pos="1134"/>
        </w:tabs>
        <w:autoSpaceDE/>
        <w:autoSpaceDN/>
        <w:adjustRightInd/>
        <w:spacing w:line="240" w:lineRule="auto"/>
        <w:ind w:left="0" w:firstLine="709"/>
        <w:textAlignment w:val="auto"/>
        <w:rPr>
          <w:sz w:val="28"/>
          <w:szCs w:val="28"/>
        </w:rPr>
      </w:pPr>
      <w:r w:rsidRPr="004C71C6">
        <w:rPr>
          <w:sz w:val="28"/>
          <w:szCs w:val="28"/>
        </w:rPr>
        <w:t xml:space="preserve">трубопроводы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 </w:t>
      </w:r>
    </w:p>
    <w:p w:rsidR="006E0D1E" w:rsidRPr="004C71C6" w:rsidRDefault="006E0D1E" w:rsidP="00EB3AE3">
      <w:pPr>
        <w:pStyle w:val="aa"/>
        <w:widowControl/>
        <w:numPr>
          <w:ilvl w:val="0"/>
          <w:numId w:val="70"/>
        </w:numPr>
        <w:tabs>
          <w:tab w:val="left" w:pos="1134"/>
        </w:tabs>
        <w:autoSpaceDE/>
        <w:autoSpaceDN/>
        <w:adjustRightInd/>
        <w:spacing w:line="240" w:lineRule="auto"/>
        <w:ind w:left="0" w:firstLine="709"/>
        <w:textAlignment w:val="auto"/>
        <w:rPr>
          <w:sz w:val="28"/>
          <w:szCs w:val="28"/>
        </w:rPr>
      </w:pPr>
      <w:r w:rsidRPr="004C71C6">
        <w:rPr>
          <w:sz w:val="28"/>
          <w:szCs w:val="28"/>
        </w:rPr>
        <w:t xml:space="preserve">4 метров </w:t>
      </w:r>
      <w:r>
        <w:rPr>
          <w:sz w:val="28"/>
          <w:szCs w:val="28"/>
        </w:rPr>
        <w:t>–</w:t>
      </w:r>
      <w:r w:rsidRPr="004C71C6">
        <w:rPr>
          <w:sz w:val="28"/>
          <w:szCs w:val="28"/>
        </w:rPr>
        <w:t xml:space="preserve"> при проектном номинальном классе напряжения до 35 кВ; </w:t>
      </w:r>
    </w:p>
    <w:p w:rsidR="006E0D1E" w:rsidRPr="004C71C6" w:rsidRDefault="006E0D1E" w:rsidP="00EB3AE3">
      <w:pPr>
        <w:pStyle w:val="aa"/>
        <w:widowControl/>
        <w:numPr>
          <w:ilvl w:val="0"/>
          <w:numId w:val="70"/>
        </w:numPr>
        <w:tabs>
          <w:tab w:val="left" w:pos="1134"/>
        </w:tabs>
        <w:autoSpaceDE/>
        <w:autoSpaceDN/>
        <w:adjustRightInd/>
        <w:spacing w:line="240" w:lineRule="auto"/>
        <w:ind w:left="0" w:firstLine="709"/>
        <w:textAlignment w:val="auto"/>
        <w:rPr>
          <w:sz w:val="28"/>
          <w:szCs w:val="28"/>
        </w:rPr>
      </w:pPr>
      <w:r w:rsidRPr="004C71C6">
        <w:rPr>
          <w:sz w:val="28"/>
          <w:szCs w:val="28"/>
        </w:rPr>
        <w:t xml:space="preserve">4 метров </w:t>
      </w:r>
      <w:r>
        <w:rPr>
          <w:sz w:val="28"/>
          <w:szCs w:val="28"/>
        </w:rPr>
        <w:t>–</w:t>
      </w:r>
      <w:r w:rsidRPr="004C71C6">
        <w:rPr>
          <w:sz w:val="28"/>
          <w:szCs w:val="28"/>
        </w:rPr>
        <w:t xml:space="preserve"> при проектном номинальном классе напряжения 110 кВ; </w:t>
      </w:r>
    </w:p>
    <w:p w:rsidR="006E0D1E" w:rsidRPr="004C71C6" w:rsidRDefault="006E0D1E" w:rsidP="00EB3AE3">
      <w:pPr>
        <w:pStyle w:val="aa"/>
        <w:widowControl/>
        <w:numPr>
          <w:ilvl w:val="0"/>
          <w:numId w:val="70"/>
        </w:numPr>
        <w:tabs>
          <w:tab w:val="left" w:pos="1134"/>
        </w:tabs>
        <w:autoSpaceDE/>
        <w:autoSpaceDN/>
        <w:adjustRightInd/>
        <w:spacing w:line="240" w:lineRule="auto"/>
        <w:ind w:left="0" w:firstLine="709"/>
        <w:textAlignment w:val="auto"/>
        <w:rPr>
          <w:sz w:val="28"/>
          <w:szCs w:val="28"/>
        </w:rPr>
      </w:pPr>
      <w:r w:rsidRPr="004C71C6">
        <w:rPr>
          <w:sz w:val="28"/>
          <w:szCs w:val="28"/>
        </w:rPr>
        <w:t xml:space="preserve">4,5 метра </w:t>
      </w:r>
      <w:r>
        <w:rPr>
          <w:sz w:val="28"/>
          <w:szCs w:val="28"/>
        </w:rPr>
        <w:t>–</w:t>
      </w:r>
      <w:r w:rsidRPr="004C71C6">
        <w:rPr>
          <w:sz w:val="28"/>
          <w:szCs w:val="28"/>
        </w:rPr>
        <w:t xml:space="preserve"> при проектном номинальном классе напряжения 150 кВ; </w:t>
      </w:r>
    </w:p>
    <w:p w:rsidR="006E0D1E" w:rsidRPr="004C71C6" w:rsidRDefault="006E0D1E" w:rsidP="00EB3AE3">
      <w:pPr>
        <w:pStyle w:val="aa"/>
        <w:widowControl/>
        <w:numPr>
          <w:ilvl w:val="0"/>
          <w:numId w:val="70"/>
        </w:numPr>
        <w:tabs>
          <w:tab w:val="left" w:pos="1134"/>
        </w:tabs>
        <w:autoSpaceDE/>
        <w:autoSpaceDN/>
        <w:adjustRightInd/>
        <w:spacing w:line="240" w:lineRule="auto"/>
        <w:ind w:left="0" w:firstLine="709"/>
        <w:textAlignment w:val="auto"/>
        <w:rPr>
          <w:sz w:val="28"/>
          <w:szCs w:val="28"/>
        </w:rPr>
      </w:pPr>
      <w:r w:rsidRPr="004C71C6">
        <w:rPr>
          <w:sz w:val="28"/>
          <w:szCs w:val="28"/>
        </w:rPr>
        <w:t xml:space="preserve">5 метров </w:t>
      </w:r>
      <w:r>
        <w:rPr>
          <w:sz w:val="28"/>
          <w:szCs w:val="28"/>
        </w:rPr>
        <w:t>–</w:t>
      </w:r>
      <w:r w:rsidRPr="004C71C6">
        <w:rPr>
          <w:sz w:val="28"/>
          <w:szCs w:val="28"/>
        </w:rPr>
        <w:t xml:space="preserve"> при проектном номинальном классе напряжения 220 кВ; </w:t>
      </w:r>
    </w:p>
    <w:p w:rsidR="006E0D1E" w:rsidRPr="004C71C6" w:rsidRDefault="006E0D1E" w:rsidP="00EB3AE3">
      <w:pPr>
        <w:pStyle w:val="aa"/>
        <w:widowControl/>
        <w:numPr>
          <w:ilvl w:val="0"/>
          <w:numId w:val="70"/>
        </w:numPr>
        <w:tabs>
          <w:tab w:val="left" w:pos="1134"/>
        </w:tabs>
        <w:autoSpaceDE/>
        <w:autoSpaceDN/>
        <w:adjustRightInd/>
        <w:spacing w:line="240" w:lineRule="auto"/>
        <w:ind w:left="0" w:firstLine="709"/>
        <w:textAlignment w:val="auto"/>
        <w:rPr>
          <w:sz w:val="28"/>
          <w:szCs w:val="28"/>
        </w:rPr>
      </w:pPr>
      <w:r w:rsidRPr="004C71C6">
        <w:rPr>
          <w:sz w:val="28"/>
          <w:szCs w:val="28"/>
        </w:rPr>
        <w:t xml:space="preserve">6 метров </w:t>
      </w:r>
      <w:r>
        <w:rPr>
          <w:sz w:val="28"/>
          <w:szCs w:val="28"/>
        </w:rPr>
        <w:t>–</w:t>
      </w:r>
      <w:r w:rsidRPr="004C71C6">
        <w:rPr>
          <w:sz w:val="28"/>
          <w:szCs w:val="28"/>
        </w:rPr>
        <w:t xml:space="preserve"> при проектном номинальном классе напряжения 330 </w:t>
      </w:r>
      <w:r>
        <w:rPr>
          <w:sz w:val="28"/>
          <w:szCs w:val="28"/>
        </w:rPr>
        <w:t>–</w:t>
      </w:r>
      <w:r w:rsidRPr="004C71C6">
        <w:rPr>
          <w:sz w:val="28"/>
          <w:szCs w:val="28"/>
        </w:rPr>
        <w:t xml:space="preserve"> 400 кВ; </w:t>
      </w:r>
    </w:p>
    <w:p w:rsidR="006E0D1E" w:rsidRPr="004C71C6" w:rsidRDefault="006E0D1E" w:rsidP="00EB3AE3">
      <w:pPr>
        <w:pStyle w:val="aa"/>
        <w:widowControl/>
        <w:numPr>
          <w:ilvl w:val="0"/>
          <w:numId w:val="70"/>
        </w:numPr>
        <w:tabs>
          <w:tab w:val="left" w:pos="1134"/>
        </w:tabs>
        <w:autoSpaceDE/>
        <w:autoSpaceDN/>
        <w:adjustRightInd/>
        <w:spacing w:line="240" w:lineRule="auto"/>
        <w:ind w:left="0" w:firstLine="709"/>
        <w:textAlignment w:val="auto"/>
        <w:rPr>
          <w:sz w:val="28"/>
          <w:szCs w:val="28"/>
        </w:rPr>
      </w:pPr>
      <w:r w:rsidRPr="004C71C6">
        <w:rPr>
          <w:sz w:val="28"/>
          <w:szCs w:val="28"/>
        </w:rPr>
        <w:t xml:space="preserve">8 метров </w:t>
      </w:r>
      <w:r>
        <w:rPr>
          <w:sz w:val="28"/>
          <w:szCs w:val="28"/>
        </w:rPr>
        <w:t>–</w:t>
      </w:r>
      <w:r w:rsidRPr="004C71C6">
        <w:rPr>
          <w:sz w:val="28"/>
          <w:szCs w:val="28"/>
        </w:rPr>
        <w:t xml:space="preserve"> при проектном номинальном классе напряжения 500 кВ; </w:t>
      </w:r>
    </w:p>
    <w:p w:rsidR="006E0D1E" w:rsidRPr="004C71C6" w:rsidRDefault="006E0D1E" w:rsidP="00EB3AE3">
      <w:pPr>
        <w:pStyle w:val="aa"/>
        <w:widowControl/>
        <w:numPr>
          <w:ilvl w:val="0"/>
          <w:numId w:val="70"/>
        </w:numPr>
        <w:tabs>
          <w:tab w:val="left" w:pos="1134"/>
        </w:tabs>
        <w:autoSpaceDE/>
        <w:autoSpaceDN/>
        <w:adjustRightInd/>
        <w:spacing w:line="240" w:lineRule="auto"/>
        <w:ind w:left="0" w:firstLine="709"/>
        <w:textAlignment w:val="auto"/>
        <w:rPr>
          <w:sz w:val="28"/>
          <w:szCs w:val="28"/>
        </w:rPr>
      </w:pPr>
      <w:r w:rsidRPr="004C71C6">
        <w:rPr>
          <w:sz w:val="28"/>
          <w:szCs w:val="28"/>
        </w:rPr>
        <w:t xml:space="preserve">12 метров </w:t>
      </w:r>
      <w:r>
        <w:rPr>
          <w:sz w:val="28"/>
          <w:szCs w:val="28"/>
        </w:rPr>
        <w:t>–</w:t>
      </w:r>
      <w:r w:rsidRPr="004C71C6">
        <w:rPr>
          <w:sz w:val="28"/>
          <w:szCs w:val="28"/>
        </w:rPr>
        <w:t xml:space="preserve"> при проектном номинальном классе напряжения 750 кВ; </w:t>
      </w:r>
    </w:p>
    <w:p w:rsidR="006E0D1E" w:rsidRPr="004C71C6" w:rsidRDefault="006E0D1E" w:rsidP="00EB3AE3">
      <w:pPr>
        <w:pStyle w:val="aa"/>
        <w:widowControl/>
        <w:numPr>
          <w:ilvl w:val="0"/>
          <w:numId w:val="60"/>
        </w:numPr>
        <w:tabs>
          <w:tab w:val="left" w:pos="1134"/>
        </w:tabs>
        <w:autoSpaceDE/>
        <w:autoSpaceDN/>
        <w:adjustRightInd/>
        <w:spacing w:line="240" w:lineRule="auto"/>
        <w:ind w:left="0" w:firstLine="709"/>
        <w:textAlignment w:val="auto"/>
      </w:pPr>
      <w:r w:rsidRPr="00876EAD">
        <w:rPr>
          <w:sz w:val="28"/>
          <w:szCs w:val="28"/>
        </w:rPr>
        <w:t xml:space="preserve">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 </w:t>
      </w:r>
    </w:p>
    <w:p w:rsidR="006E0D1E" w:rsidRPr="008A1150" w:rsidRDefault="006E0D1E" w:rsidP="00EB3AE3">
      <w:pPr>
        <w:pStyle w:val="aa"/>
        <w:widowControl/>
        <w:numPr>
          <w:ilvl w:val="0"/>
          <w:numId w:val="59"/>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8A1150">
        <w:rPr>
          <w:sz w:val="28"/>
          <w:szCs w:val="28"/>
          <w:shd w:val="clear" w:color="auto" w:fill="FFFFFF"/>
        </w:rPr>
        <w:t xml:space="preserve">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 </w:t>
      </w:r>
    </w:p>
    <w:p w:rsidR="006E0D1E" w:rsidRPr="00962C4F" w:rsidRDefault="006E0D1E" w:rsidP="00EB3AE3">
      <w:pPr>
        <w:widowControl/>
        <w:numPr>
          <w:ilvl w:val="0"/>
          <w:numId w:val="58"/>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горные, взрывные, мелиоративные работы, в том числе связанные с временным затоплением земель;</w:t>
      </w:r>
    </w:p>
    <w:p w:rsidR="006E0D1E" w:rsidRPr="00962C4F" w:rsidRDefault="006E0D1E" w:rsidP="00EB3AE3">
      <w:pPr>
        <w:widowControl/>
        <w:numPr>
          <w:ilvl w:val="0"/>
          <w:numId w:val="58"/>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дноуглубительные, землечерпальные и погрузочно</w:t>
      </w:r>
      <w:r>
        <w:rPr>
          <w:sz w:val="28"/>
          <w:szCs w:val="28"/>
          <w:shd w:val="clear" w:color="auto" w:fill="FFFFFF"/>
        </w:rPr>
        <w:t>-</w:t>
      </w:r>
      <w:r w:rsidRPr="00962C4F">
        <w:rPr>
          <w:sz w:val="28"/>
          <w:szCs w:val="28"/>
          <w:shd w:val="clear" w:color="auto" w:fill="FFFFFF"/>
        </w:rPr>
        <w:t>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E0D1E" w:rsidRPr="00962C4F" w:rsidRDefault="006E0D1E" w:rsidP="00EB3AE3">
      <w:pPr>
        <w:widowControl/>
        <w:numPr>
          <w:ilvl w:val="0"/>
          <w:numId w:val="58"/>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6E0D1E" w:rsidRPr="00962C4F" w:rsidRDefault="006E0D1E" w:rsidP="00EB3AE3">
      <w:pPr>
        <w:widowControl/>
        <w:numPr>
          <w:ilvl w:val="0"/>
          <w:numId w:val="58"/>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 xml:space="preserve">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E0D1E" w:rsidRPr="00962C4F" w:rsidRDefault="006E0D1E" w:rsidP="00EB3AE3">
      <w:pPr>
        <w:widowControl/>
        <w:numPr>
          <w:ilvl w:val="0"/>
          <w:numId w:val="58"/>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E0D1E" w:rsidRPr="00962C4F" w:rsidRDefault="006E0D1E" w:rsidP="00EB3AE3">
      <w:pPr>
        <w:widowControl/>
        <w:numPr>
          <w:ilvl w:val="0"/>
          <w:numId w:val="58"/>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E0D1E" w:rsidRDefault="006E0D1E" w:rsidP="00EB3AE3">
      <w:pPr>
        <w:widowControl/>
        <w:numPr>
          <w:ilvl w:val="0"/>
          <w:numId w:val="58"/>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E0D1E" w:rsidRDefault="006E0D1E" w:rsidP="00EB3AE3">
      <w:pPr>
        <w:widowControl/>
        <w:numPr>
          <w:ilvl w:val="0"/>
          <w:numId w:val="58"/>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554943">
        <w:rPr>
          <w:sz w:val="28"/>
          <w:szCs w:val="28"/>
        </w:rPr>
        <w:t>посадка и вырубка деревьев и кустарников</w:t>
      </w:r>
      <w:r w:rsidRPr="00554943">
        <w:rPr>
          <w:sz w:val="28"/>
          <w:szCs w:val="28"/>
          <w:shd w:val="clear" w:color="auto" w:fill="FFFFFF"/>
        </w:rPr>
        <w:t>.</w:t>
      </w:r>
    </w:p>
    <w:p w:rsidR="006E0D1E" w:rsidRDefault="006E0D1E" w:rsidP="006E0D1E">
      <w:pPr>
        <w:widowControl/>
        <w:shd w:val="clear" w:color="auto" w:fill="FFFFFF"/>
        <w:tabs>
          <w:tab w:val="left" w:pos="1134"/>
        </w:tabs>
        <w:suppressAutoHyphens/>
        <w:autoSpaceDE/>
        <w:autoSpaceDN/>
        <w:adjustRightInd/>
        <w:spacing w:line="240" w:lineRule="auto"/>
        <w:ind w:left="709"/>
        <w:textAlignment w:val="auto"/>
        <w:rPr>
          <w:sz w:val="28"/>
          <w:szCs w:val="28"/>
        </w:rPr>
      </w:pPr>
    </w:p>
    <w:p w:rsidR="006E0D1E" w:rsidRPr="00962C4F" w:rsidRDefault="006E0D1E" w:rsidP="006E0D1E">
      <w:pPr>
        <w:pStyle w:val="3"/>
        <w:spacing w:before="0" w:line="240" w:lineRule="auto"/>
        <w:ind w:firstLine="709"/>
        <w:rPr>
          <w:rFonts w:ascii="Times New Roman" w:hAnsi="Times New Roman" w:cs="Times New Roman"/>
          <w:color w:val="000000" w:themeColor="text1"/>
          <w:spacing w:val="-10"/>
          <w:sz w:val="28"/>
          <w:szCs w:val="28"/>
          <w:shd w:val="clear" w:color="auto" w:fill="FFFFFF"/>
        </w:rPr>
      </w:pPr>
      <w:bookmarkStart w:id="182" w:name="_Toc150435828"/>
      <w:bookmarkStart w:id="183" w:name="_Toc151021638"/>
      <w:bookmarkStart w:id="184" w:name="_Toc151624545"/>
      <w:r w:rsidRPr="00962C4F">
        <w:rPr>
          <w:rFonts w:ascii="Times New Roman" w:hAnsi="Times New Roman" w:cs="Times New Roman"/>
          <w:color w:val="000000" w:themeColor="text1"/>
          <w:spacing w:val="-10"/>
          <w:sz w:val="28"/>
          <w:szCs w:val="28"/>
          <w:lang w:eastAsia="ar-SA"/>
        </w:rPr>
        <w:t xml:space="preserve">Статья </w:t>
      </w:r>
      <w:r w:rsidR="00FD4623">
        <w:rPr>
          <w:rFonts w:ascii="Times New Roman" w:hAnsi="Times New Roman" w:cs="Times New Roman"/>
          <w:color w:val="000000" w:themeColor="text1"/>
          <w:spacing w:val="-10"/>
          <w:sz w:val="28"/>
          <w:szCs w:val="28"/>
          <w:lang w:eastAsia="ar-SA"/>
        </w:rPr>
        <w:t>37</w:t>
      </w:r>
      <w:r w:rsidRPr="00962C4F">
        <w:rPr>
          <w:rFonts w:ascii="Times New Roman" w:hAnsi="Times New Roman" w:cs="Times New Roman"/>
          <w:color w:val="000000" w:themeColor="text1"/>
          <w:spacing w:val="-10"/>
          <w:sz w:val="28"/>
          <w:szCs w:val="28"/>
          <w:lang w:eastAsia="ar-SA"/>
        </w:rPr>
        <w:t>.</w:t>
      </w:r>
      <w:r>
        <w:rPr>
          <w:rFonts w:ascii="Times New Roman" w:hAnsi="Times New Roman" w:cs="Times New Roman"/>
          <w:color w:val="000000" w:themeColor="text1"/>
          <w:spacing w:val="-10"/>
          <w:sz w:val="28"/>
          <w:szCs w:val="28"/>
          <w:lang w:eastAsia="ar-SA"/>
        </w:rPr>
        <w:t xml:space="preserve"> </w:t>
      </w:r>
      <w:r w:rsidRPr="00962C4F">
        <w:rPr>
          <w:rFonts w:ascii="Times New Roman" w:hAnsi="Times New Roman" w:cs="Times New Roman"/>
          <w:color w:val="000000" w:themeColor="text1"/>
          <w:spacing w:val="-10"/>
          <w:sz w:val="28"/>
          <w:szCs w:val="28"/>
          <w:lang w:eastAsia="ar-SA"/>
        </w:rPr>
        <w:t xml:space="preserve">Ограничения использования земельных участков и объектов капитального строительства на территории охранных зон </w:t>
      </w:r>
      <w:r w:rsidRPr="00962C4F">
        <w:rPr>
          <w:rFonts w:ascii="Times New Roman" w:eastAsia="BatangChe" w:hAnsi="Times New Roman" w:cs="Times New Roman"/>
          <w:color w:val="000000" w:themeColor="text1"/>
          <w:spacing w:val="-10"/>
          <w:sz w:val="28"/>
          <w:szCs w:val="28"/>
          <w:shd w:val="clear" w:color="auto" w:fill="FFFFFF"/>
        </w:rPr>
        <w:t>газопроводов и систем газоснабжения</w:t>
      </w:r>
      <w:bookmarkEnd w:id="182"/>
      <w:bookmarkEnd w:id="183"/>
      <w:bookmarkEnd w:id="184"/>
    </w:p>
    <w:p w:rsidR="006E0D1E" w:rsidRPr="00962C4F" w:rsidRDefault="006E0D1E" w:rsidP="006E0D1E">
      <w:pPr>
        <w:widowControl/>
        <w:tabs>
          <w:tab w:val="left" w:pos="1134"/>
        </w:tabs>
        <w:suppressAutoHyphens/>
        <w:autoSpaceDE/>
        <w:autoSpaceDN/>
        <w:adjustRightInd/>
        <w:spacing w:line="240" w:lineRule="auto"/>
        <w:ind w:firstLine="709"/>
        <w:textAlignment w:val="auto"/>
        <w:rPr>
          <w:sz w:val="28"/>
          <w:szCs w:val="28"/>
          <w:shd w:val="clear" w:color="auto" w:fill="FFFFFF"/>
        </w:rPr>
      </w:pPr>
      <w:r w:rsidRPr="00962C4F">
        <w:rPr>
          <w:sz w:val="28"/>
          <w:szCs w:val="28"/>
          <w:shd w:val="clear" w:color="auto" w:fill="FFFFFF"/>
        </w:rPr>
        <w:t>В соответствии с Постановлением Правительства Российской Федерации от 20.11.2000 № 878 «Об утверждении правил охраны газораспределительных сетей»:</w:t>
      </w:r>
    </w:p>
    <w:p w:rsidR="006E0D1E" w:rsidRPr="00962C4F" w:rsidRDefault="006E0D1E" w:rsidP="00EB3AE3">
      <w:pPr>
        <w:pStyle w:val="aa"/>
        <w:widowControl/>
        <w:numPr>
          <w:ilvl w:val="3"/>
          <w:numId w:val="74"/>
        </w:numPr>
        <w:tabs>
          <w:tab w:val="left" w:pos="1134"/>
        </w:tab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Правила действуют на всей территории Российской Федерации и являются обязательными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
    <w:p w:rsidR="006E0D1E" w:rsidRPr="00962C4F" w:rsidRDefault="006E0D1E" w:rsidP="00EB3AE3">
      <w:pPr>
        <w:pStyle w:val="aa"/>
        <w:widowControl/>
        <w:numPr>
          <w:ilvl w:val="3"/>
          <w:numId w:val="74"/>
        </w:numPr>
        <w:tabs>
          <w:tab w:val="left" w:pos="1134"/>
        </w:tab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В целях предупреждения повреждения или нарушения условий нормальной эксплуатации газораспределительных сетей на земельных участках, входящих в охранные зоны газораспределительных сетей запрещается лицам, указанным в части 1 настоящей статьи:</w:t>
      </w:r>
    </w:p>
    <w:p w:rsidR="006E0D1E" w:rsidRPr="00962C4F" w:rsidRDefault="006E0D1E" w:rsidP="00EB3AE3">
      <w:pPr>
        <w:widowControl/>
        <w:numPr>
          <w:ilvl w:val="0"/>
          <w:numId w:val="73"/>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строить объекты жилищно-гражданского и производственного назначения;</w:t>
      </w:r>
    </w:p>
    <w:p w:rsidR="006E0D1E" w:rsidRPr="00962C4F" w:rsidRDefault="006E0D1E" w:rsidP="00EB3AE3">
      <w:pPr>
        <w:widowControl/>
        <w:numPr>
          <w:ilvl w:val="0"/>
          <w:numId w:val="73"/>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6E0D1E" w:rsidRPr="00962C4F" w:rsidRDefault="006E0D1E" w:rsidP="00EB3AE3">
      <w:pPr>
        <w:widowControl/>
        <w:numPr>
          <w:ilvl w:val="0"/>
          <w:numId w:val="73"/>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6E0D1E" w:rsidRPr="00962C4F" w:rsidRDefault="006E0D1E" w:rsidP="00EB3AE3">
      <w:pPr>
        <w:widowControl/>
        <w:numPr>
          <w:ilvl w:val="0"/>
          <w:numId w:val="73"/>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6E0D1E" w:rsidRPr="00962C4F" w:rsidRDefault="006E0D1E" w:rsidP="00EB3AE3">
      <w:pPr>
        <w:widowControl/>
        <w:numPr>
          <w:ilvl w:val="0"/>
          <w:numId w:val="73"/>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устраивать свалки и склады, разливать растворы кислот, солей, щелочей и других химически активных веществ;</w:t>
      </w:r>
    </w:p>
    <w:p w:rsidR="006E0D1E" w:rsidRPr="00962C4F" w:rsidRDefault="006E0D1E" w:rsidP="00EB3AE3">
      <w:pPr>
        <w:widowControl/>
        <w:numPr>
          <w:ilvl w:val="0"/>
          <w:numId w:val="73"/>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6E0D1E" w:rsidRPr="00962C4F" w:rsidRDefault="006E0D1E" w:rsidP="00EB3AE3">
      <w:pPr>
        <w:widowControl/>
        <w:numPr>
          <w:ilvl w:val="0"/>
          <w:numId w:val="73"/>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разводить огонь и размещать источники огня;</w:t>
      </w:r>
    </w:p>
    <w:p w:rsidR="006E0D1E" w:rsidRPr="00962C4F" w:rsidRDefault="006E0D1E" w:rsidP="00EB3AE3">
      <w:pPr>
        <w:widowControl/>
        <w:numPr>
          <w:ilvl w:val="0"/>
          <w:numId w:val="73"/>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рыть погреба, копать и обрабатывать почву сельскохозяйственными и мелиоративными орудиями и механизмами на глубину более 0,3 метра;</w:t>
      </w:r>
    </w:p>
    <w:p w:rsidR="006E0D1E" w:rsidRPr="00962C4F" w:rsidRDefault="006E0D1E" w:rsidP="00EB3AE3">
      <w:pPr>
        <w:widowControl/>
        <w:numPr>
          <w:ilvl w:val="0"/>
          <w:numId w:val="73"/>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6E0D1E" w:rsidRPr="00962C4F" w:rsidRDefault="006E0D1E" w:rsidP="00EB3AE3">
      <w:pPr>
        <w:widowControl/>
        <w:numPr>
          <w:ilvl w:val="0"/>
          <w:numId w:val="73"/>
        </w:numPr>
        <w:shd w:val="clear" w:color="auto" w:fill="FFFFFF"/>
        <w:tabs>
          <w:tab w:val="left" w:pos="1134"/>
        </w:tabs>
        <w:suppressAutoHyphens/>
        <w:autoSpaceDE/>
        <w:autoSpaceDN/>
        <w:adjustRightInd/>
        <w:spacing w:line="240" w:lineRule="auto"/>
        <w:ind w:left="0" w:firstLine="709"/>
        <w:textAlignment w:val="auto"/>
        <w:rPr>
          <w:sz w:val="28"/>
          <w:szCs w:val="28"/>
          <w:shd w:val="clear" w:color="auto" w:fill="FFFFFF"/>
        </w:rPr>
      </w:pPr>
      <w:r w:rsidRPr="00962C4F">
        <w:rPr>
          <w:sz w:val="28"/>
          <w:szCs w:val="28"/>
          <w:shd w:val="clear" w:color="auto" w:fill="FFFFFF"/>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6E0D1E" w:rsidRDefault="006E0D1E" w:rsidP="006E0D1E">
      <w:pPr>
        <w:widowControl/>
        <w:shd w:val="clear" w:color="auto" w:fill="FFFFFF"/>
        <w:tabs>
          <w:tab w:val="left" w:pos="1134"/>
        </w:tabs>
        <w:suppressAutoHyphens/>
        <w:autoSpaceDE/>
        <w:autoSpaceDN/>
        <w:adjustRightInd/>
        <w:spacing w:line="240" w:lineRule="auto"/>
        <w:ind w:left="709"/>
        <w:textAlignment w:val="auto"/>
        <w:rPr>
          <w:sz w:val="28"/>
          <w:szCs w:val="28"/>
          <w:shd w:val="clear" w:color="auto" w:fill="FFFFFF"/>
        </w:rPr>
      </w:pPr>
      <w:r w:rsidRPr="00962C4F">
        <w:rPr>
          <w:sz w:val="28"/>
          <w:szCs w:val="28"/>
          <w:shd w:val="clear" w:color="auto" w:fill="FFFFFF"/>
        </w:rPr>
        <w:t>самовольно подключаться к газораспределительным сетям.</w:t>
      </w:r>
    </w:p>
    <w:p w:rsidR="006E0D1E" w:rsidRPr="00962C4F" w:rsidRDefault="006E0D1E" w:rsidP="006E0D1E">
      <w:pPr>
        <w:pStyle w:val="3"/>
        <w:tabs>
          <w:tab w:val="left" w:pos="1134"/>
        </w:tabs>
        <w:spacing w:line="240" w:lineRule="auto"/>
        <w:ind w:firstLine="709"/>
        <w:rPr>
          <w:rFonts w:ascii="Times New Roman" w:hAnsi="Times New Roman" w:cs="Times New Roman"/>
          <w:color w:val="000000" w:themeColor="text1"/>
          <w:spacing w:val="-10"/>
          <w:sz w:val="28"/>
          <w:szCs w:val="28"/>
          <w:shd w:val="clear" w:color="auto" w:fill="FFFFFF"/>
        </w:rPr>
      </w:pPr>
      <w:bookmarkStart w:id="185" w:name="_Toc144305575"/>
      <w:bookmarkStart w:id="186" w:name="_Toc150416092"/>
      <w:bookmarkStart w:id="187" w:name="_Toc151021639"/>
      <w:bookmarkStart w:id="188" w:name="_Toc151624546"/>
      <w:bookmarkStart w:id="189" w:name="_Toc108779133"/>
      <w:bookmarkStart w:id="190" w:name="_Toc113520048"/>
      <w:r w:rsidRPr="00962C4F">
        <w:rPr>
          <w:rFonts w:ascii="Times New Roman" w:hAnsi="Times New Roman" w:cs="Times New Roman"/>
          <w:color w:val="000000" w:themeColor="text1"/>
          <w:spacing w:val="-10"/>
          <w:sz w:val="28"/>
          <w:szCs w:val="28"/>
        </w:rPr>
        <w:t xml:space="preserve">Статья </w:t>
      </w:r>
      <w:r w:rsidR="00FD4623">
        <w:rPr>
          <w:rFonts w:ascii="Times New Roman" w:hAnsi="Times New Roman" w:cs="Times New Roman"/>
          <w:color w:val="000000" w:themeColor="text1"/>
          <w:spacing w:val="-10"/>
          <w:sz w:val="28"/>
          <w:szCs w:val="28"/>
        </w:rPr>
        <w:t>38</w:t>
      </w:r>
      <w:r w:rsidRPr="00962C4F">
        <w:rPr>
          <w:rFonts w:ascii="Times New Roman" w:hAnsi="Times New Roman" w:cs="Times New Roman"/>
          <w:color w:val="000000" w:themeColor="text1"/>
          <w:spacing w:val="-10"/>
          <w:sz w:val="28"/>
          <w:szCs w:val="28"/>
        </w:rPr>
        <w:t xml:space="preserve">. </w:t>
      </w:r>
      <w:r w:rsidRPr="00962C4F">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w:t>
      </w:r>
      <w:r w:rsidRPr="00962C4F">
        <w:rPr>
          <w:rFonts w:ascii="Times New Roman" w:hAnsi="Times New Roman" w:cs="Times New Roman"/>
          <w:color w:val="000000" w:themeColor="text1"/>
          <w:spacing w:val="-10"/>
          <w:sz w:val="28"/>
          <w:szCs w:val="28"/>
          <w:shd w:val="clear" w:color="auto" w:fill="FFFFFF"/>
        </w:rPr>
        <w:t xml:space="preserve"> охранных зон линий и сооружений связи</w:t>
      </w:r>
      <w:bookmarkEnd w:id="185"/>
      <w:bookmarkEnd w:id="186"/>
      <w:bookmarkEnd w:id="187"/>
      <w:bookmarkEnd w:id="188"/>
    </w:p>
    <w:p w:rsidR="006E0D1E" w:rsidRPr="00962C4F" w:rsidRDefault="006E0D1E" w:rsidP="006E0D1E">
      <w:pPr>
        <w:shd w:val="clear" w:color="auto" w:fill="FFFFFF"/>
        <w:tabs>
          <w:tab w:val="left" w:pos="1134"/>
        </w:tabs>
        <w:spacing w:line="240" w:lineRule="auto"/>
        <w:ind w:firstLine="709"/>
        <w:rPr>
          <w:sz w:val="28"/>
          <w:szCs w:val="28"/>
          <w:shd w:val="clear" w:color="auto" w:fill="FFFFFF"/>
        </w:rPr>
      </w:pPr>
      <w:r w:rsidRPr="00962C4F">
        <w:rPr>
          <w:sz w:val="28"/>
          <w:szCs w:val="28"/>
          <w:shd w:val="clear" w:color="auto" w:fill="FFFFFF"/>
        </w:rPr>
        <w:t>В соответствии с Постановлением Правительства РФ от 09.06.1995 № 578 «Об утверждении Правил охраны линий и сооружений связи Российской Федерации»:</w:t>
      </w:r>
    </w:p>
    <w:p w:rsidR="006E0D1E" w:rsidRPr="00962C4F" w:rsidRDefault="006E0D1E" w:rsidP="006E0D1E">
      <w:pPr>
        <w:shd w:val="clear" w:color="auto" w:fill="FFFFFF"/>
        <w:tabs>
          <w:tab w:val="left" w:pos="1134"/>
        </w:tabs>
        <w:spacing w:line="240" w:lineRule="auto"/>
        <w:ind w:firstLine="709"/>
        <w:rPr>
          <w:sz w:val="28"/>
          <w:szCs w:val="28"/>
          <w:shd w:val="clear" w:color="auto" w:fill="FFFFFF"/>
        </w:rPr>
      </w:pPr>
      <w:r w:rsidRPr="00962C4F">
        <w:rPr>
          <w:sz w:val="28"/>
          <w:szCs w:val="28"/>
          <w:shd w:val="clear" w:color="auto" w:fill="FFFFFF"/>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6E0D1E" w:rsidRPr="00962C4F" w:rsidRDefault="006E0D1E" w:rsidP="006E0D1E">
      <w:pPr>
        <w:shd w:val="clear" w:color="auto" w:fill="FFFFFF"/>
        <w:tabs>
          <w:tab w:val="left" w:pos="1134"/>
        </w:tabs>
        <w:spacing w:line="240" w:lineRule="auto"/>
        <w:ind w:firstLine="709"/>
        <w:rPr>
          <w:sz w:val="28"/>
          <w:szCs w:val="28"/>
          <w:shd w:val="clear" w:color="auto" w:fill="FFFFFF"/>
        </w:rPr>
      </w:pPr>
      <w:r w:rsidRPr="00962C4F">
        <w:rPr>
          <w:sz w:val="28"/>
          <w:szCs w:val="28"/>
          <w:shd w:val="clear" w:color="auto" w:fill="FFFFFF"/>
        </w:rPr>
        <w:t>1)</w:t>
      </w:r>
      <w:r w:rsidRPr="00962C4F">
        <w:rPr>
          <w:sz w:val="28"/>
          <w:szCs w:val="28"/>
          <w:shd w:val="clear" w:color="auto" w:fill="FFFFFF"/>
        </w:rPr>
        <w:tab/>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6E0D1E" w:rsidRPr="00962C4F" w:rsidRDefault="006E0D1E" w:rsidP="006E0D1E">
      <w:pPr>
        <w:shd w:val="clear" w:color="auto" w:fill="FFFFFF"/>
        <w:tabs>
          <w:tab w:val="left" w:pos="1134"/>
        </w:tabs>
        <w:spacing w:line="240" w:lineRule="auto"/>
        <w:ind w:firstLine="709"/>
        <w:rPr>
          <w:sz w:val="28"/>
          <w:szCs w:val="28"/>
          <w:shd w:val="clear" w:color="auto" w:fill="FFFFFF"/>
        </w:rPr>
      </w:pPr>
      <w:r w:rsidRPr="00962C4F">
        <w:rPr>
          <w:sz w:val="28"/>
          <w:szCs w:val="28"/>
          <w:shd w:val="clear" w:color="auto" w:fill="FFFFFF"/>
        </w:rPr>
        <w:t>2)</w:t>
      </w:r>
      <w:r w:rsidRPr="00962C4F">
        <w:rPr>
          <w:sz w:val="28"/>
          <w:szCs w:val="28"/>
          <w:shd w:val="clear" w:color="auto" w:fill="FFFFFF"/>
        </w:rPr>
        <w:tab/>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6E0D1E" w:rsidRPr="00962C4F" w:rsidRDefault="006E0D1E" w:rsidP="006E0D1E">
      <w:pPr>
        <w:shd w:val="clear" w:color="auto" w:fill="FFFFFF"/>
        <w:tabs>
          <w:tab w:val="left" w:pos="1134"/>
        </w:tabs>
        <w:spacing w:line="240" w:lineRule="auto"/>
        <w:ind w:firstLine="709"/>
        <w:rPr>
          <w:sz w:val="28"/>
          <w:szCs w:val="28"/>
          <w:shd w:val="clear" w:color="auto" w:fill="FFFFFF"/>
        </w:rPr>
      </w:pPr>
      <w:r w:rsidRPr="00962C4F">
        <w:rPr>
          <w:sz w:val="28"/>
          <w:szCs w:val="28"/>
          <w:shd w:val="clear" w:color="auto" w:fill="FFFFFF"/>
        </w:rPr>
        <w:t>3)</w:t>
      </w:r>
      <w:r w:rsidRPr="00962C4F">
        <w:rPr>
          <w:sz w:val="28"/>
          <w:szCs w:val="28"/>
          <w:shd w:val="clear" w:color="auto" w:fill="FFFFFF"/>
        </w:rPr>
        <w:tab/>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6E0D1E" w:rsidRPr="00962C4F" w:rsidRDefault="006E0D1E" w:rsidP="006E0D1E">
      <w:pPr>
        <w:shd w:val="clear" w:color="auto" w:fill="FFFFFF"/>
        <w:tabs>
          <w:tab w:val="left" w:pos="1134"/>
        </w:tabs>
        <w:spacing w:line="240" w:lineRule="auto"/>
        <w:ind w:firstLine="709"/>
        <w:rPr>
          <w:sz w:val="28"/>
          <w:szCs w:val="28"/>
          <w:shd w:val="clear" w:color="auto" w:fill="FFFFFF"/>
        </w:rPr>
      </w:pPr>
      <w:r w:rsidRPr="00962C4F">
        <w:rPr>
          <w:sz w:val="28"/>
          <w:szCs w:val="28"/>
          <w:shd w:val="clear" w:color="auto" w:fill="FFFFFF"/>
        </w:rPr>
        <w:t>4)</w:t>
      </w:r>
      <w:r w:rsidRPr="00962C4F">
        <w:rPr>
          <w:sz w:val="28"/>
          <w:szCs w:val="28"/>
          <w:shd w:val="clear" w:color="auto" w:fill="FFFFFF"/>
        </w:rPr>
        <w:tab/>
        <w:t>огораживать трассы линий связи, препятствуя свободному доступу к ним технического персонала;</w:t>
      </w:r>
    </w:p>
    <w:p w:rsidR="006E0D1E" w:rsidRPr="00962C4F" w:rsidRDefault="006E0D1E" w:rsidP="006E0D1E">
      <w:pPr>
        <w:shd w:val="clear" w:color="auto" w:fill="FFFFFF"/>
        <w:tabs>
          <w:tab w:val="left" w:pos="1134"/>
        </w:tabs>
        <w:spacing w:line="240" w:lineRule="auto"/>
        <w:ind w:firstLine="709"/>
        <w:rPr>
          <w:sz w:val="28"/>
          <w:szCs w:val="28"/>
          <w:shd w:val="clear" w:color="auto" w:fill="FFFFFF"/>
        </w:rPr>
      </w:pPr>
      <w:r w:rsidRPr="00962C4F">
        <w:rPr>
          <w:sz w:val="28"/>
          <w:szCs w:val="28"/>
          <w:shd w:val="clear" w:color="auto" w:fill="FFFFFF"/>
        </w:rPr>
        <w:t>5)</w:t>
      </w:r>
      <w:r w:rsidRPr="00962C4F">
        <w:rPr>
          <w:sz w:val="28"/>
          <w:szCs w:val="28"/>
          <w:shd w:val="clear" w:color="auto" w:fill="FFFFFF"/>
        </w:rPr>
        <w:tab/>
        <w:t>самовольно подключаться к абонентской телефонной линии и линии радиофикации в целях пользования услугами связи;</w:t>
      </w:r>
    </w:p>
    <w:p w:rsidR="006E0D1E" w:rsidRPr="006A1A35" w:rsidRDefault="006E0D1E" w:rsidP="006E0D1E">
      <w:pPr>
        <w:shd w:val="clear" w:color="auto" w:fill="FFFFFF"/>
        <w:tabs>
          <w:tab w:val="left" w:pos="1134"/>
        </w:tabs>
        <w:spacing w:line="240" w:lineRule="auto"/>
        <w:ind w:firstLine="709"/>
        <w:rPr>
          <w:sz w:val="28"/>
          <w:szCs w:val="28"/>
          <w:shd w:val="clear" w:color="auto" w:fill="FFFFFF"/>
        </w:rPr>
      </w:pPr>
      <w:r w:rsidRPr="00962C4F">
        <w:rPr>
          <w:sz w:val="28"/>
          <w:szCs w:val="28"/>
          <w:shd w:val="clear" w:color="auto" w:fill="FFFFFF"/>
        </w:rPr>
        <w:t>6)</w:t>
      </w:r>
      <w:r w:rsidRPr="00962C4F">
        <w:rPr>
          <w:sz w:val="28"/>
          <w:szCs w:val="28"/>
          <w:shd w:val="clear" w:color="auto" w:fill="FFFFFF"/>
        </w:rPr>
        <w:tab/>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bookmarkEnd w:id="189"/>
      <w:bookmarkEnd w:id="190"/>
    </w:p>
    <w:p w:rsidR="006E0D1E" w:rsidRPr="00962C4F" w:rsidRDefault="006E0D1E" w:rsidP="006E0D1E">
      <w:pPr>
        <w:pStyle w:val="3"/>
        <w:tabs>
          <w:tab w:val="left" w:pos="1134"/>
        </w:tabs>
        <w:spacing w:line="240" w:lineRule="auto"/>
        <w:ind w:firstLine="709"/>
        <w:rPr>
          <w:rFonts w:ascii="Times New Roman" w:hAnsi="Times New Roman" w:cs="Times New Roman"/>
          <w:color w:val="000000" w:themeColor="text1"/>
          <w:spacing w:val="-10"/>
          <w:sz w:val="28"/>
          <w:szCs w:val="28"/>
          <w:lang w:eastAsia="ar-SA"/>
        </w:rPr>
      </w:pPr>
      <w:bookmarkStart w:id="191" w:name="_Toc108779134"/>
      <w:bookmarkStart w:id="192" w:name="_Toc113520049"/>
      <w:bookmarkStart w:id="193" w:name="_Toc135897990"/>
      <w:bookmarkStart w:id="194" w:name="_Toc144132556"/>
      <w:bookmarkStart w:id="195" w:name="_Toc144210381"/>
      <w:bookmarkStart w:id="196" w:name="_Toc150416093"/>
      <w:bookmarkStart w:id="197" w:name="_Toc151021640"/>
      <w:bookmarkStart w:id="198" w:name="_Toc151624547"/>
      <w:bookmarkEnd w:id="181"/>
      <w:r w:rsidRPr="00962C4F">
        <w:rPr>
          <w:rFonts w:ascii="Times New Roman" w:hAnsi="Times New Roman" w:cs="Times New Roman"/>
          <w:color w:val="000000" w:themeColor="text1"/>
          <w:spacing w:val="-10"/>
          <w:sz w:val="28"/>
          <w:szCs w:val="28"/>
        </w:rPr>
        <w:t xml:space="preserve">Статья </w:t>
      </w:r>
      <w:r w:rsidR="00FD4623">
        <w:rPr>
          <w:rFonts w:ascii="Times New Roman" w:hAnsi="Times New Roman" w:cs="Times New Roman"/>
          <w:color w:val="000000" w:themeColor="text1"/>
          <w:spacing w:val="-10"/>
          <w:sz w:val="28"/>
          <w:szCs w:val="28"/>
        </w:rPr>
        <w:t>39</w:t>
      </w:r>
      <w:r w:rsidRPr="00962C4F">
        <w:rPr>
          <w:rFonts w:ascii="Times New Roman" w:hAnsi="Times New Roman" w:cs="Times New Roman"/>
          <w:color w:val="000000" w:themeColor="text1"/>
          <w:spacing w:val="-10"/>
          <w:sz w:val="28"/>
          <w:szCs w:val="28"/>
        </w:rPr>
        <w:t xml:space="preserve">. </w:t>
      </w:r>
      <w:bookmarkEnd w:id="191"/>
      <w:bookmarkEnd w:id="192"/>
      <w:r w:rsidRPr="00962C4F">
        <w:rPr>
          <w:rFonts w:ascii="Times New Roman" w:hAnsi="Times New Roman" w:cs="Times New Roman"/>
          <w:color w:val="000000" w:themeColor="text1"/>
          <w:spacing w:val="-10"/>
          <w:sz w:val="28"/>
          <w:szCs w:val="28"/>
          <w:lang w:eastAsia="ar-SA"/>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bookmarkEnd w:id="193"/>
      <w:bookmarkEnd w:id="194"/>
      <w:bookmarkEnd w:id="195"/>
      <w:bookmarkEnd w:id="196"/>
      <w:bookmarkEnd w:id="197"/>
      <w:bookmarkEnd w:id="198"/>
    </w:p>
    <w:p w:rsidR="006E0D1E" w:rsidRPr="00962C4F" w:rsidRDefault="006E0D1E" w:rsidP="006E0D1E">
      <w:pPr>
        <w:tabs>
          <w:tab w:val="left" w:pos="1134"/>
        </w:tabs>
        <w:spacing w:line="240" w:lineRule="auto"/>
        <w:ind w:firstLine="709"/>
        <w:rPr>
          <w:sz w:val="28"/>
          <w:szCs w:val="28"/>
        </w:rPr>
      </w:pPr>
      <w:r w:rsidRPr="00962C4F">
        <w:rPr>
          <w:sz w:val="28"/>
          <w:szCs w:val="28"/>
        </w:rPr>
        <w:t>К объектам культурного наследия (памятникам истории и культуры) согласно Федеральному закону от 25.06.2002 № 73</w:t>
      </w:r>
      <w:r>
        <w:rPr>
          <w:sz w:val="28"/>
          <w:szCs w:val="28"/>
        </w:rPr>
        <w:t>–</w:t>
      </w:r>
      <w:r w:rsidRPr="00962C4F">
        <w:rPr>
          <w:sz w:val="28"/>
          <w:szCs w:val="28"/>
        </w:rPr>
        <w:t>ФЗ «Об объектах культурного наследия (памятниках истории и культуры) народов Российской Федерации»</w:t>
      </w:r>
      <w:r w:rsidRPr="00962C4F">
        <w:rPr>
          <w:sz w:val="28"/>
        </w:rPr>
        <w:t xml:space="preserve"> (далее </w:t>
      </w:r>
      <w:r>
        <w:rPr>
          <w:sz w:val="28"/>
        </w:rPr>
        <w:t>–</w:t>
      </w:r>
      <w:r w:rsidRPr="00962C4F">
        <w:rPr>
          <w:sz w:val="28"/>
        </w:rPr>
        <w:t xml:space="preserve"> Закон) </w:t>
      </w:r>
      <w:r w:rsidRPr="00962C4F">
        <w:rPr>
          <w:sz w:val="28"/>
          <w:szCs w:val="28"/>
        </w:rPr>
        <w:t xml:space="preserve">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w:t>
      </w:r>
      <w:r>
        <w:rPr>
          <w:sz w:val="28"/>
          <w:szCs w:val="28"/>
        </w:rPr>
        <w:t>-</w:t>
      </w:r>
      <w:r w:rsidRPr="00962C4F">
        <w:rPr>
          <w:sz w:val="28"/>
          <w:szCs w:val="28"/>
        </w:rPr>
        <w:t>прикладного искусства, объектами науки и техники и иными предметами материальной культуры, возникшие в</w:t>
      </w:r>
      <w:r>
        <w:rPr>
          <w:sz w:val="28"/>
          <w:szCs w:val="28"/>
        </w:rPr>
        <w:t xml:space="preserve"> </w:t>
      </w:r>
      <w:r w:rsidRPr="00962C4F">
        <w:rPr>
          <w:sz w:val="28"/>
          <w:szCs w:val="28"/>
        </w:rPr>
        <w:t>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6E0D1E" w:rsidRPr="00962C4F" w:rsidRDefault="006E0D1E" w:rsidP="006E0D1E">
      <w:pPr>
        <w:tabs>
          <w:tab w:val="left" w:pos="1134"/>
        </w:tabs>
        <w:spacing w:line="240" w:lineRule="auto"/>
        <w:ind w:firstLine="709"/>
        <w:rPr>
          <w:sz w:val="28"/>
          <w:szCs w:val="28"/>
        </w:rPr>
      </w:pPr>
      <w:r w:rsidRPr="00962C4F">
        <w:rPr>
          <w:sz w:val="28"/>
          <w:szCs w:val="28"/>
        </w:rPr>
        <w:t>В Саратовской области памятники истории и культуры охраняются в рамках Закона Саратовской области № 69</w:t>
      </w:r>
      <w:r>
        <w:rPr>
          <w:sz w:val="28"/>
          <w:szCs w:val="28"/>
        </w:rPr>
        <w:t>–</w:t>
      </w:r>
      <w:r w:rsidRPr="00962C4F">
        <w:rPr>
          <w:sz w:val="28"/>
          <w:szCs w:val="28"/>
        </w:rPr>
        <w:t>ЗСО от 04.11.2003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p w:rsidR="006E0D1E" w:rsidRPr="00962C4F" w:rsidRDefault="006E0D1E" w:rsidP="006E0D1E">
      <w:pPr>
        <w:tabs>
          <w:tab w:val="left" w:pos="1134"/>
        </w:tabs>
        <w:spacing w:line="240" w:lineRule="auto"/>
        <w:ind w:firstLine="709"/>
        <w:rPr>
          <w:sz w:val="28"/>
          <w:szCs w:val="28"/>
        </w:rPr>
      </w:pPr>
      <w:r w:rsidRPr="00962C4F">
        <w:rPr>
          <w:sz w:val="28"/>
          <w:szCs w:val="28"/>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w:t>
      </w:r>
    </w:p>
    <w:p w:rsidR="006E0D1E" w:rsidRPr="00962C4F" w:rsidRDefault="006E0D1E" w:rsidP="006E0D1E">
      <w:pPr>
        <w:tabs>
          <w:tab w:val="left" w:pos="1134"/>
        </w:tabs>
        <w:spacing w:line="240" w:lineRule="auto"/>
        <w:ind w:firstLine="709"/>
        <w:rPr>
          <w:sz w:val="28"/>
          <w:szCs w:val="28"/>
        </w:rPr>
      </w:pPr>
      <w:r w:rsidRPr="00962C4F">
        <w:rPr>
          <w:sz w:val="28"/>
          <w:szCs w:val="28"/>
        </w:rPr>
        <w:t>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6E0D1E" w:rsidRPr="00962C4F" w:rsidRDefault="006E0D1E" w:rsidP="006E0D1E">
      <w:pPr>
        <w:tabs>
          <w:tab w:val="left" w:pos="1134"/>
        </w:tabs>
        <w:spacing w:line="240" w:lineRule="auto"/>
        <w:ind w:firstLine="709"/>
        <w:rPr>
          <w:sz w:val="28"/>
          <w:szCs w:val="28"/>
        </w:rPr>
      </w:pPr>
      <w:r w:rsidRPr="00962C4F">
        <w:rPr>
          <w:sz w:val="28"/>
          <w:szCs w:val="28"/>
        </w:rPr>
        <w:t xml:space="preserve">В соответствии с Приказом Министерства Культуры РФ от 01.09.2015 </w:t>
      </w:r>
      <w:r>
        <w:rPr>
          <w:sz w:val="28"/>
          <w:szCs w:val="28"/>
        </w:rPr>
        <w:br/>
      </w:r>
      <w:r w:rsidRPr="00962C4F">
        <w:rPr>
          <w:sz w:val="28"/>
          <w:szCs w:val="28"/>
        </w:rPr>
        <w:t>№ 2328 «Об утверждении перечня отдельных сведений об объектах археологического наследия, которые не подлежат опубликованию» не подлежат опубликованию:</w:t>
      </w:r>
    </w:p>
    <w:p w:rsidR="006E0D1E" w:rsidRPr="00962C4F" w:rsidRDefault="006E0D1E" w:rsidP="00EB3AE3">
      <w:pPr>
        <w:widowControl/>
        <w:numPr>
          <w:ilvl w:val="3"/>
          <w:numId w:val="18"/>
        </w:numPr>
        <w:tabs>
          <w:tab w:val="left" w:pos="1134"/>
        </w:tabs>
        <w:suppressAutoHyphens/>
        <w:autoSpaceDE/>
        <w:autoSpaceDN/>
        <w:adjustRightInd/>
        <w:spacing w:line="240" w:lineRule="auto"/>
        <w:ind w:left="0" w:firstLine="709"/>
        <w:textAlignment w:val="auto"/>
        <w:rPr>
          <w:sz w:val="28"/>
          <w:szCs w:val="28"/>
        </w:rPr>
      </w:pPr>
      <w:r w:rsidRPr="00962C4F">
        <w:rPr>
          <w:sz w:val="28"/>
          <w:szCs w:val="28"/>
        </w:rPr>
        <w:t>сведения о местонахождении объекта археологического наследия (адрес объекта или при его отсутствии описание местоположения объекта);</w:t>
      </w:r>
    </w:p>
    <w:p w:rsidR="006E0D1E" w:rsidRPr="00962C4F" w:rsidRDefault="006E0D1E" w:rsidP="00EB3AE3">
      <w:pPr>
        <w:widowControl/>
        <w:numPr>
          <w:ilvl w:val="3"/>
          <w:numId w:val="18"/>
        </w:numPr>
        <w:tabs>
          <w:tab w:val="left" w:pos="1134"/>
        </w:tabs>
        <w:suppressAutoHyphens/>
        <w:autoSpaceDE/>
        <w:autoSpaceDN/>
        <w:adjustRightInd/>
        <w:spacing w:line="240" w:lineRule="auto"/>
        <w:ind w:left="0" w:firstLine="709"/>
        <w:textAlignment w:val="auto"/>
        <w:rPr>
          <w:sz w:val="28"/>
          <w:szCs w:val="28"/>
        </w:rPr>
      </w:pPr>
      <w:r w:rsidRPr="00962C4F">
        <w:rPr>
          <w:sz w:val="28"/>
          <w:szCs w:val="28"/>
        </w:rPr>
        <w:t>фотографическое (иное графическое) изображение объекта археологического наследия;</w:t>
      </w:r>
    </w:p>
    <w:p w:rsidR="006E0D1E" w:rsidRPr="00962C4F" w:rsidRDefault="006E0D1E" w:rsidP="00EB3AE3">
      <w:pPr>
        <w:widowControl/>
        <w:numPr>
          <w:ilvl w:val="3"/>
          <w:numId w:val="18"/>
        </w:numPr>
        <w:tabs>
          <w:tab w:val="left" w:pos="1134"/>
        </w:tabs>
        <w:suppressAutoHyphens/>
        <w:autoSpaceDE/>
        <w:autoSpaceDN/>
        <w:adjustRightInd/>
        <w:spacing w:line="240" w:lineRule="auto"/>
        <w:ind w:left="0" w:firstLine="709"/>
        <w:textAlignment w:val="auto"/>
        <w:rPr>
          <w:sz w:val="28"/>
          <w:szCs w:val="28"/>
        </w:rPr>
      </w:pPr>
      <w:r w:rsidRPr="00962C4F">
        <w:rPr>
          <w:sz w:val="28"/>
          <w:szCs w:val="28"/>
        </w:rPr>
        <w:t>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6E0D1E" w:rsidRPr="00962C4F" w:rsidRDefault="006E0D1E" w:rsidP="00EB3AE3">
      <w:pPr>
        <w:widowControl/>
        <w:numPr>
          <w:ilvl w:val="3"/>
          <w:numId w:val="18"/>
        </w:numPr>
        <w:tabs>
          <w:tab w:val="left" w:pos="1134"/>
        </w:tabs>
        <w:suppressAutoHyphens/>
        <w:autoSpaceDE/>
        <w:autoSpaceDN/>
        <w:adjustRightInd/>
        <w:spacing w:line="240" w:lineRule="auto"/>
        <w:ind w:left="0" w:firstLine="709"/>
        <w:textAlignment w:val="auto"/>
        <w:rPr>
          <w:sz w:val="28"/>
          <w:szCs w:val="28"/>
        </w:rPr>
      </w:pPr>
      <w:r w:rsidRPr="00962C4F">
        <w:rPr>
          <w:sz w:val="28"/>
          <w:szCs w:val="28"/>
        </w:rPr>
        <w:t>сведения о наличии или об отсутствии зон охраны объекта археологического наследия;</w:t>
      </w:r>
    </w:p>
    <w:p w:rsidR="006E0D1E" w:rsidRPr="00962C4F" w:rsidRDefault="006E0D1E" w:rsidP="00EB3AE3">
      <w:pPr>
        <w:widowControl/>
        <w:numPr>
          <w:ilvl w:val="3"/>
          <w:numId w:val="18"/>
        </w:numPr>
        <w:tabs>
          <w:tab w:val="left" w:pos="1134"/>
        </w:tabs>
        <w:suppressAutoHyphens/>
        <w:autoSpaceDE/>
        <w:autoSpaceDN/>
        <w:adjustRightInd/>
        <w:spacing w:line="240" w:lineRule="auto"/>
        <w:ind w:left="0" w:firstLine="709"/>
        <w:textAlignment w:val="auto"/>
        <w:rPr>
          <w:sz w:val="28"/>
          <w:szCs w:val="28"/>
        </w:rPr>
      </w:pPr>
      <w:r w:rsidRPr="00962C4F">
        <w:rPr>
          <w:sz w:val="28"/>
          <w:szCs w:val="28"/>
        </w:rPr>
        <w:t>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rsidR="006E0D1E" w:rsidRPr="00962C4F" w:rsidRDefault="006E0D1E" w:rsidP="00EB3AE3">
      <w:pPr>
        <w:widowControl/>
        <w:numPr>
          <w:ilvl w:val="3"/>
          <w:numId w:val="18"/>
        </w:numPr>
        <w:tabs>
          <w:tab w:val="left" w:pos="1134"/>
        </w:tabs>
        <w:suppressAutoHyphens/>
        <w:autoSpaceDE/>
        <w:autoSpaceDN/>
        <w:adjustRightInd/>
        <w:spacing w:line="240" w:lineRule="auto"/>
        <w:ind w:left="0" w:firstLine="709"/>
        <w:textAlignment w:val="auto"/>
        <w:rPr>
          <w:sz w:val="28"/>
          <w:szCs w:val="28"/>
        </w:rPr>
      </w:pPr>
      <w:r w:rsidRPr="00962C4F">
        <w:rPr>
          <w:sz w:val="28"/>
          <w:szCs w:val="28"/>
        </w:rPr>
        <w:t>сведения о предмете охраны объекта археологического наследия.</w:t>
      </w:r>
    </w:p>
    <w:p w:rsidR="006E0D1E" w:rsidRPr="003254A9" w:rsidRDefault="006E0D1E" w:rsidP="006E0D1E">
      <w:pPr>
        <w:tabs>
          <w:tab w:val="left" w:pos="1134"/>
        </w:tabs>
        <w:spacing w:line="240" w:lineRule="auto"/>
        <w:ind w:firstLine="709"/>
        <w:rPr>
          <w:sz w:val="28"/>
          <w:szCs w:val="28"/>
        </w:rPr>
      </w:pPr>
      <w:r w:rsidRPr="003254A9">
        <w:rPr>
          <w:bCs/>
          <w:sz w:val="28"/>
          <w:szCs w:val="28"/>
        </w:rPr>
        <w:t xml:space="preserve">На территории </w:t>
      </w:r>
      <w:r>
        <w:rPr>
          <w:bCs/>
          <w:sz w:val="28"/>
          <w:szCs w:val="28"/>
        </w:rPr>
        <w:t>Урусовского</w:t>
      </w:r>
      <w:r w:rsidRPr="003254A9">
        <w:rPr>
          <w:bCs/>
          <w:sz w:val="28"/>
          <w:szCs w:val="28"/>
        </w:rPr>
        <w:t xml:space="preserve"> муниципального образования выявлено </w:t>
      </w:r>
      <w:r>
        <w:rPr>
          <w:bCs/>
          <w:sz w:val="28"/>
          <w:szCs w:val="28"/>
        </w:rPr>
        <w:t xml:space="preserve">19 </w:t>
      </w:r>
      <w:r w:rsidRPr="003254A9">
        <w:rPr>
          <w:sz w:val="28"/>
          <w:szCs w:val="28"/>
        </w:rPr>
        <w:t>объект</w:t>
      </w:r>
      <w:r>
        <w:rPr>
          <w:sz w:val="28"/>
          <w:szCs w:val="28"/>
        </w:rPr>
        <w:t>ов</w:t>
      </w:r>
      <w:r w:rsidRPr="003254A9">
        <w:rPr>
          <w:sz w:val="28"/>
          <w:szCs w:val="28"/>
        </w:rPr>
        <w:t xml:space="preserve"> археологического наследия.</w:t>
      </w:r>
    </w:p>
    <w:p w:rsidR="006E0D1E" w:rsidRPr="00962C4F" w:rsidRDefault="006E0D1E" w:rsidP="006E0D1E">
      <w:pPr>
        <w:tabs>
          <w:tab w:val="left" w:pos="1134"/>
        </w:tabs>
        <w:spacing w:line="240" w:lineRule="auto"/>
        <w:ind w:firstLine="709"/>
        <w:rPr>
          <w:sz w:val="28"/>
          <w:szCs w:val="28"/>
        </w:rPr>
      </w:pPr>
      <w:bookmarkStart w:id="199" w:name="sub_3030"/>
      <w:bookmarkStart w:id="200" w:name="_Toc108779135"/>
      <w:bookmarkStart w:id="201" w:name="_Toc113520050"/>
      <w:r w:rsidRPr="00962C4F">
        <w:rPr>
          <w:sz w:val="28"/>
          <w:szCs w:val="28"/>
        </w:rPr>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6E0D1E" w:rsidRPr="00962C4F" w:rsidRDefault="006E0D1E" w:rsidP="006E0D1E">
      <w:pPr>
        <w:tabs>
          <w:tab w:val="left" w:pos="1134"/>
        </w:tabs>
        <w:spacing w:line="240" w:lineRule="auto"/>
        <w:ind w:firstLine="709"/>
        <w:rPr>
          <w:sz w:val="28"/>
          <w:szCs w:val="28"/>
        </w:rPr>
      </w:pPr>
      <w:bookmarkStart w:id="202" w:name="sub_3040"/>
      <w:bookmarkEnd w:id="199"/>
      <w:r w:rsidRPr="00962C4F">
        <w:rPr>
          <w:sz w:val="28"/>
          <w:szCs w:val="28"/>
        </w:rPr>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6E0D1E" w:rsidRPr="00962C4F" w:rsidRDefault="006E0D1E" w:rsidP="006E0D1E">
      <w:pPr>
        <w:tabs>
          <w:tab w:val="left" w:pos="1134"/>
        </w:tabs>
        <w:spacing w:line="240" w:lineRule="auto"/>
        <w:ind w:firstLine="709"/>
        <w:rPr>
          <w:sz w:val="28"/>
          <w:szCs w:val="28"/>
        </w:rPr>
      </w:pPr>
      <w:bookmarkStart w:id="203" w:name="sub_3002"/>
      <w:bookmarkEnd w:id="202"/>
      <w:r w:rsidRPr="00962C4F">
        <w:rPr>
          <w:sz w:val="28"/>
          <w:szCs w:val="28"/>
        </w:rPr>
        <w:t>Объекты культурного наследия подразделяются на следующие виды:</w:t>
      </w:r>
    </w:p>
    <w:p w:rsidR="006E0D1E" w:rsidRPr="00962C4F" w:rsidRDefault="006E0D1E" w:rsidP="00EB3AE3">
      <w:pPr>
        <w:widowControl/>
        <w:numPr>
          <w:ilvl w:val="0"/>
          <w:numId w:val="19"/>
        </w:numPr>
        <w:tabs>
          <w:tab w:val="left" w:pos="1134"/>
        </w:tabs>
        <w:suppressAutoHyphens/>
        <w:autoSpaceDE/>
        <w:autoSpaceDN/>
        <w:adjustRightInd/>
        <w:spacing w:line="240" w:lineRule="auto"/>
        <w:ind w:left="0" w:firstLine="709"/>
        <w:contextualSpacing/>
        <w:textAlignment w:val="auto"/>
        <w:rPr>
          <w:sz w:val="28"/>
          <w:szCs w:val="28"/>
        </w:rPr>
      </w:pPr>
      <w:bookmarkStart w:id="204" w:name="sub_301"/>
      <w:bookmarkEnd w:id="203"/>
      <w:r w:rsidRPr="00962C4F">
        <w:rPr>
          <w:sz w:val="28"/>
          <w:szCs w:val="28"/>
        </w:rPr>
        <w:t xml:space="preserve">памятники </w:t>
      </w:r>
      <w:r>
        <w:rPr>
          <w:sz w:val="28"/>
          <w:szCs w:val="28"/>
        </w:rPr>
        <w:t>–</w:t>
      </w:r>
      <w:r w:rsidRPr="00962C4F">
        <w:rPr>
          <w:sz w:val="28"/>
          <w:szCs w:val="28"/>
        </w:rPr>
        <w:t xml:space="preserve">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6E0D1E" w:rsidRPr="00962C4F" w:rsidRDefault="006E0D1E" w:rsidP="00EB3AE3">
      <w:pPr>
        <w:widowControl/>
        <w:numPr>
          <w:ilvl w:val="0"/>
          <w:numId w:val="19"/>
        </w:numPr>
        <w:tabs>
          <w:tab w:val="left" w:pos="1134"/>
        </w:tabs>
        <w:suppressAutoHyphens/>
        <w:autoSpaceDE/>
        <w:autoSpaceDN/>
        <w:adjustRightInd/>
        <w:spacing w:line="240" w:lineRule="auto"/>
        <w:ind w:left="0" w:firstLine="709"/>
        <w:contextualSpacing/>
        <w:textAlignment w:val="auto"/>
        <w:rPr>
          <w:sz w:val="28"/>
          <w:szCs w:val="28"/>
        </w:rPr>
      </w:pPr>
      <w:bookmarkStart w:id="205" w:name="sub_302"/>
      <w:bookmarkEnd w:id="204"/>
      <w:r w:rsidRPr="00962C4F">
        <w:rPr>
          <w:sz w:val="28"/>
          <w:szCs w:val="28"/>
        </w:rPr>
        <w:t xml:space="preserve">ансамбли </w:t>
      </w:r>
      <w:r>
        <w:rPr>
          <w:sz w:val="28"/>
          <w:szCs w:val="28"/>
        </w:rPr>
        <w:t>–</w:t>
      </w:r>
      <w:r w:rsidRPr="00962C4F">
        <w:rPr>
          <w:sz w:val="28"/>
          <w:szCs w:val="28"/>
        </w:rPr>
        <w:t xml:space="preserve">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w:t>
      </w:r>
      <w:r>
        <w:rPr>
          <w:sz w:val="28"/>
          <w:szCs w:val="28"/>
        </w:rPr>
        <w:t>-</w:t>
      </w:r>
      <w:r w:rsidRPr="00962C4F">
        <w:rPr>
          <w:sz w:val="28"/>
          <w:szCs w:val="28"/>
        </w:rPr>
        <w:t>паркового искусства (сады, парки, скверы, бульвары), некрополи; объекты археологического наследия;</w:t>
      </w:r>
    </w:p>
    <w:p w:rsidR="006E0D1E" w:rsidRPr="00962C4F" w:rsidRDefault="006E0D1E" w:rsidP="00EB3AE3">
      <w:pPr>
        <w:widowControl/>
        <w:numPr>
          <w:ilvl w:val="0"/>
          <w:numId w:val="19"/>
        </w:numPr>
        <w:tabs>
          <w:tab w:val="left" w:pos="1134"/>
        </w:tabs>
        <w:suppressAutoHyphens/>
        <w:autoSpaceDE/>
        <w:autoSpaceDN/>
        <w:adjustRightInd/>
        <w:spacing w:line="240" w:lineRule="auto"/>
        <w:ind w:left="0" w:firstLine="709"/>
        <w:contextualSpacing/>
        <w:textAlignment w:val="auto"/>
        <w:rPr>
          <w:sz w:val="28"/>
          <w:szCs w:val="28"/>
        </w:rPr>
      </w:pPr>
      <w:bookmarkStart w:id="206" w:name="sub_303"/>
      <w:bookmarkEnd w:id="205"/>
      <w:r w:rsidRPr="00962C4F">
        <w:rPr>
          <w:sz w:val="28"/>
          <w:szCs w:val="28"/>
        </w:rPr>
        <w:t xml:space="preserve">достопримечательные места </w:t>
      </w:r>
      <w:r>
        <w:rPr>
          <w:sz w:val="28"/>
          <w:szCs w:val="28"/>
        </w:rPr>
        <w:t>–</w:t>
      </w:r>
      <w:r w:rsidRPr="00962C4F">
        <w:rPr>
          <w:sz w:val="28"/>
          <w:szCs w:val="28"/>
        </w:rPr>
        <w:t xml:space="preserve">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w:t>
      </w:r>
      <w:r>
        <w:rPr>
          <w:sz w:val="28"/>
          <w:szCs w:val="28"/>
        </w:rPr>
        <w:t>–</w:t>
      </w:r>
      <w:r w:rsidRPr="00962C4F">
        <w:rPr>
          <w:sz w:val="28"/>
          <w:szCs w:val="28"/>
        </w:rPr>
        <w:t>исторические места.</w:t>
      </w:r>
    </w:p>
    <w:p w:rsidR="006E0D1E" w:rsidRPr="00962C4F" w:rsidRDefault="006E0D1E" w:rsidP="006E0D1E">
      <w:pPr>
        <w:tabs>
          <w:tab w:val="left" w:pos="1134"/>
        </w:tabs>
        <w:spacing w:line="240" w:lineRule="auto"/>
        <w:ind w:firstLine="709"/>
        <w:rPr>
          <w:sz w:val="28"/>
          <w:szCs w:val="28"/>
        </w:rPr>
      </w:pPr>
      <w:bookmarkStart w:id="207" w:name="sub_920011"/>
      <w:bookmarkEnd w:id="206"/>
      <w:r w:rsidRPr="00962C4F">
        <w:rPr>
          <w:sz w:val="28"/>
          <w:szCs w:val="28"/>
        </w:rPr>
        <w:t>В границах территории достопримечательного места могут находиться памятники и (или) ансамбли.</w:t>
      </w:r>
    </w:p>
    <w:bookmarkEnd w:id="207"/>
    <w:p w:rsidR="006E0D1E" w:rsidRPr="00962C4F" w:rsidRDefault="006E0D1E" w:rsidP="006E0D1E">
      <w:pPr>
        <w:tabs>
          <w:tab w:val="left" w:pos="1134"/>
        </w:tabs>
        <w:spacing w:line="240" w:lineRule="auto"/>
        <w:ind w:firstLine="709"/>
        <w:rPr>
          <w:sz w:val="28"/>
          <w:szCs w:val="28"/>
        </w:rPr>
      </w:pPr>
      <w:r w:rsidRPr="00962C4F">
        <w:rPr>
          <w:sz w:val="28"/>
          <w:szCs w:val="28"/>
        </w:rPr>
        <w:t>Объекты культурного наследия подразделяются на следующие категории историко</w:t>
      </w:r>
      <w:r>
        <w:rPr>
          <w:sz w:val="28"/>
          <w:szCs w:val="28"/>
        </w:rPr>
        <w:t>-</w:t>
      </w:r>
      <w:r w:rsidRPr="00962C4F">
        <w:rPr>
          <w:sz w:val="28"/>
          <w:szCs w:val="28"/>
        </w:rPr>
        <w:t>культурного значения:</w:t>
      </w:r>
    </w:p>
    <w:p w:rsidR="006E0D1E" w:rsidRPr="00962C4F" w:rsidRDefault="006E0D1E" w:rsidP="00EB3AE3">
      <w:pPr>
        <w:widowControl/>
        <w:numPr>
          <w:ilvl w:val="0"/>
          <w:numId w:val="19"/>
        </w:numPr>
        <w:tabs>
          <w:tab w:val="left" w:pos="1134"/>
        </w:tabs>
        <w:suppressAutoHyphens/>
        <w:autoSpaceDE/>
        <w:autoSpaceDN/>
        <w:adjustRightInd/>
        <w:spacing w:line="240" w:lineRule="auto"/>
        <w:ind w:left="0" w:firstLine="709"/>
        <w:contextualSpacing/>
        <w:textAlignment w:val="auto"/>
        <w:rPr>
          <w:sz w:val="28"/>
          <w:szCs w:val="28"/>
        </w:rPr>
      </w:pPr>
      <w:bookmarkStart w:id="208" w:name="sub_401"/>
      <w:r w:rsidRPr="00962C4F">
        <w:rPr>
          <w:sz w:val="28"/>
          <w:szCs w:val="28"/>
        </w:rPr>
        <w:t xml:space="preserve">объекты культурного наследия федерального значения </w:t>
      </w:r>
      <w:r>
        <w:rPr>
          <w:sz w:val="28"/>
          <w:szCs w:val="28"/>
        </w:rPr>
        <w:t>–</w:t>
      </w:r>
      <w:r w:rsidRPr="00962C4F">
        <w:rPr>
          <w:sz w:val="28"/>
          <w:szCs w:val="28"/>
        </w:rPr>
        <w:t xml:space="preserve"> объекты, обладающие историко</w:t>
      </w:r>
      <w:r>
        <w:rPr>
          <w:sz w:val="28"/>
          <w:szCs w:val="28"/>
        </w:rPr>
        <w:t>-</w:t>
      </w:r>
      <w:r w:rsidRPr="00962C4F">
        <w:rPr>
          <w:sz w:val="28"/>
          <w:szCs w:val="28"/>
        </w:rPr>
        <w:t>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6E0D1E" w:rsidRPr="00962C4F" w:rsidRDefault="006E0D1E" w:rsidP="00EB3AE3">
      <w:pPr>
        <w:widowControl/>
        <w:numPr>
          <w:ilvl w:val="0"/>
          <w:numId w:val="19"/>
        </w:numPr>
        <w:tabs>
          <w:tab w:val="left" w:pos="1134"/>
        </w:tabs>
        <w:suppressAutoHyphens/>
        <w:autoSpaceDE/>
        <w:autoSpaceDN/>
        <w:adjustRightInd/>
        <w:spacing w:line="240" w:lineRule="auto"/>
        <w:ind w:left="0" w:firstLine="709"/>
        <w:contextualSpacing/>
        <w:textAlignment w:val="auto"/>
        <w:rPr>
          <w:sz w:val="28"/>
          <w:szCs w:val="28"/>
        </w:rPr>
      </w:pPr>
      <w:bookmarkStart w:id="209" w:name="sub_402"/>
      <w:bookmarkEnd w:id="208"/>
      <w:r w:rsidRPr="00962C4F">
        <w:rPr>
          <w:sz w:val="28"/>
          <w:szCs w:val="28"/>
        </w:rPr>
        <w:t xml:space="preserve">объекты культурного наследия регионального значения </w:t>
      </w:r>
      <w:r>
        <w:rPr>
          <w:sz w:val="28"/>
          <w:szCs w:val="28"/>
        </w:rPr>
        <w:t>–</w:t>
      </w:r>
      <w:r w:rsidRPr="00962C4F">
        <w:rPr>
          <w:sz w:val="28"/>
          <w:szCs w:val="28"/>
        </w:rPr>
        <w:t xml:space="preserve"> объекты, обладающие историко</w:t>
      </w:r>
      <w:r>
        <w:rPr>
          <w:sz w:val="28"/>
          <w:szCs w:val="28"/>
        </w:rPr>
        <w:t>-</w:t>
      </w:r>
      <w:r w:rsidRPr="00962C4F">
        <w:rPr>
          <w:sz w:val="28"/>
          <w:szCs w:val="28"/>
        </w:rPr>
        <w:t>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6E0D1E" w:rsidRDefault="006E0D1E" w:rsidP="00EB3AE3">
      <w:pPr>
        <w:widowControl/>
        <w:numPr>
          <w:ilvl w:val="0"/>
          <w:numId w:val="19"/>
        </w:numPr>
        <w:tabs>
          <w:tab w:val="left" w:pos="1134"/>
        </w:tabs>
        <w:suppressAutoHyphens/>
        <w:autoSpaceDE/>
        <w:autoSpaceDN/>
        <w:adjustRightInd/>
        <w:spacing w:line="240" w:lineRule="auto"/>
        <w:ind w:left="0" w:firstLine="709"/>
        <w:contextualSpacing/>
        <w:textAlignment w:val="auto"/>
        <w:rPr>
          <w:sz w:val="28"/>
          <w:szCs w:val="28"/>
        </w:rPr>
      </w:pPr>
      <w:bookmarkStart w:id="210" w:name="sub_403"/>
      <w:bookmarkEnd w:id="209"/>
      <w:r w:rsidRPr="00962C4F">
        <w:rPr>
          <w:sz w:val="28"/>
          <w:szCs w:val="28"/>
        </w:rPr>
        <w:t xml:space="preserve">объекты культурного наследия местного (муниципального) значения </w:t>
      </w:r>
      <w:r>
        <w:rPr>
          <w:sz w:val="28"/>
          <w:szCs w:val="28"/>
        </w:rPr>
        <w:t>–</w:t>
      </w:r>
      <w:r w:rsidRPr="00962C4F">
        <w:rPr>
          <w:sz w:val="28"/>
          <w:szCs w:val="28"/>
        </w:rPr>
        <w:t xml:space="preserve"> объекты, обладающие историко</w:t>
      </w:r>
      <w:r>
        <w:rPr>
          <w:sz w:val="28"/>
          <w:szCs w:val="28"/>
        </w:rPr>
        <w:t>-</w:t>
      </w:r>
      <w:r w:rsidRPr="00962C4F">
        <w:rPr>
          <w:sz w:val="28"/>
          <w:szCs w:val="28"/>
        </w:rPr>
        <w:t>архитектурной, художественной, научной и мемориальной ценностью, имеющие особое значение для истории и культуры муниципального образования.</w:t>
      </w:r>
      <w:bookmarkEnd w:id="210"/>
    </w:p>
    <w:p w:rsidR="006E0D1E" w:rsidRDefault="006E0D1E" w:rsidP="006E0D1E">
      <w:pPr>
        <w:pStyle w:val="S"/>
      </w:pPr>
      <w:bookmarkStart w:id="211" w:name="bookmark2"/>
      <w:bookmarkStart w:id="212" w:name="bookmark1"/>
      <w:bookmarkStart w:id="213" w:name="bookmark0"/>
      <w:bookmarkStart w:id="214" w:name="_Toc99539833"/>
      <w:bookmarkStart w:id="215" w:name="_Toc70579230"/>
      <w:r w:rsidRPr="002F1133">
        <w:t xml:space="preserve">Согласно данным Комитета культурного наследия Саратовской области на территории </w:t>
      </w:r>
      <w:r>
        <w:t>Урусовского</w:t>
      </w:r>
      <w:r w:rsidRPr="002F1133">
        <w:t xml:space="preserve"> муниципального образования </w:t>
      </w:r>
      <w:bookmarkEnd w:id="211"/>
      <w:bookmarkEnd w:id="212"/>
      <w:bookmarkEnd w:id="213"/>
      <w:bookmarkEnd w:id="214"/>
      <w:bookmarkEnd w:id="215"/>
      <w:r>
        <w:t>Ртищевского</w:t>
      </w:r>
      <w:r w:rsidRPr="002F1133">
        <w:t xml:space="preserve"> муниципального района Саратовской области</w:t>
      </w:r>
      <w:r>
        <w:t xml:space="preserve"> отсутствуют объекты</w:t>
      </w:r>
      <w:r w:rsidRPr="002F1133">
        <w:t xml:space="preserve">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w:t>
      </w:r>
      <w:r>
        <w:t>.</w:t>
      </w:r>
    </w:p>
    <w:p w:rsidR="006E0D1E" w:rsidRDefault="006E0D1E" w:rsidP="006E0D1E">
      <w:pPr>
        <w:pStyle w:val="S"/>
      </w:pPr>
      <w:r>
        <w:t>На территории Урусовского муниципального образования расположены следующие</w:t>
      </w:r>
      <w:r w:rsidRPr="002F1133">
        <w:t xml:space="preserve"> выявленные объекты культурного наследия</w:t>
      </w:r>
      <w:r>
        <w:t>:</w:t>
      </w:r>
    </w:p>
    <w:tbl>
      <w:tblPr>
        <w:tblOverlap w:val="never"/>
        <w:tblW w:w="10206" w:type="dxa"/>
        <w:tblInd w:w="10" w:type="dxa"/>
        <w:tblLayout w:type="fixed"/>
        <w:tblCellMar>
          <w:left w:w="10" w:type="dxa"/>
          <w:right w:w="10" w:type="dxa"/>
        </w:tblCellMar>
        <w:tblLook w:val="04A0" w:firstRow="1" w:lastRow="0" w:firstColumn="1" w:lastColumn="0" w:noHBand="0" w:noVBand="1"/>
      </w:tblPr>
      <w:tblGrid>
        <w:gridCol w:w="451"/>
        <w:gridCol w:w="3377"/>
        <w:gridCol w:w="2693"/>
        <w:gridCol w:w="3685"/>
      </w:tblGrid>
      <w:tr w:rsidR="006E0D1E" w:rsidRPr="00E246B1" w:rsidTr="006E0D1E">
        <w:trPr>
          <w:trHeight w:hRule="exact" w:val="788"/>
          <w:tblHeader/>
        </w:trPr>
        <w:tc>
          <w:tcPr>
            <w:tcW w:w="451" w:type="dxa"/>
            <w:tcBorders>
              <w:top w:val="single" w:sz="4" w:space="0" w:color="auto"/>
              <w:left w:val="single" w:sz="4" w:space="0" w:color="auto"/>
              <w:bottom w:val="nil"/>
              <w:right w:val="nil"/>
            </w:tcBorders>
            <w:shd w:val="clear" w:color="auto" w:fill="FFFFFF"/>
            <w:vAlign w:val="center"/>
            <w:hideMark/>
          </w:tcPr>
          <w:p w:rsidR="006E0D1E" w:rsidRPr="00E246B1" w:rsidRDefault="006E0D1E" w:rsidP="006E0D1E">
            <w:pPr>
              <w:pStyle w:val="affff9"/>
              <w:spacing w:line="300" w:lineRule="auto"/>
              <w:jc w:val="center"/>
              <w:rPr>
                <w:b/>
                <w:bCs/>
              </w:rPr>
            </w:pPr>
            <w:r w:rsidRPr="00E246B1">
              <w:rPr>
                <w:b/>
                <w:bCs/>
              </w:rPr>
              <w:t>№</w:t>
            </w:r>
          </w:p>
          <w:p w:rsidR="006E0D1E" w:rsidRPr="00E246B1" w:rsidRDefault="006E0D1E" w:rsidP="006E0D1E">
            <w:pPr>
              <w:pStyle w:val="affff9"/>
              <w:spacing w:line="300" w:lineRule="auto"/>
              <w:jc w:val="center"/>
              <w:rPr>
                <w:lang w:bidi="ru-RU"/>
              </w:rPr>
            </w:pPr>
            <w:r w:rsidRPr="00E246B1">
              <w:rPr>
                <w:b/>
                <w:bCs/>
              </w:rPr>
              <w:t>п/п</w:t>
            </w:r>
          </w:p>
        </w:tc>
        <w:tc>
          <w:tcPr>
            <w:tcW w:w="3377" w:type="dxa"/>
            <w:tcBorders>
              <w:top w:val="single" w:sz="4" w:space="0" w:color="auto"/>
              <w:left w:val="single" w:sz="4" w:space="0" w:color="auto"/>
              <w:bottom w:val="nil"/>
              <w:right w:val="nil"/>
            </w:tcBorders>
            <w:shd w:val="clear" w:color="auto" w:fill="FFFFFF"/>
            <w:vAlign w:val="center"/>
            <w:hideMark/>
          </w:tcPr>
          <w:p w:rsidR="006E0D1E" w:rsidRPr="00E246B1" w:rsidRDefault="006E0D1E" w:rsidP="006E0D1E">
            <w:pPr>
              <w:pStyle w:val="affff9"/>
              <w:spacing w:line="300" w:lineRule="auto"/>
              <w:jc w:val="center"/>
              <w:rPr>
                <w:lang w:bidi="ru-RU"/>
              </w:rPr>
            </w:pPr>
            <w:r w:rsidRPr="00E246B1">
              <w:rPr>
                <w:b/>
                <w:bCs/>
              </w:rPr>
              <w:t>Наименование</w:t>
            </w:r>
          </w:p>
        </w:tc>
        <w:tc>
          <w:tcPr>
            <w:tcW w:w="2693" w:type="dxa"/>
            <w:tcBorders>
              <w:top w:val="single" w:sz="4" w:space="0" w:color="auto"/>
              <w:left w:val="single" w:sz="4" w:space="0" w:color="auto"/>
              <w:bottom w:val="nil"/>
              <w:right w:val="nil"/>
            </w:tcBorders>
            <w:shd w:val="clear" w:color="auto" w:fill="FFFFFF"/>
            <w:vAlign w:val="center"/>
            <w:hideMark/>
          </w:tcPr>
          <w:p w:rsidR="006E0D1E" w:rsidRPr="00E246B1" w:rsidRDefault="006E0D1E" w:rsidP="006E0D1E">
            <w:pPr>
              <w:pStyle w:val="affff9"/>
              <w:jc w:val="center"/>
              <w:rPr>
                <w:lang w:bidi="ru-RU"/>
              </w:rPr>
            </w:pPr>
            <w:r w:rsidRPr="00E246B1">
              <w:rPr>
                <w:b/>
                <w:bCs/>
              </w:rPr>
              <w:t>Местонахождение объекта (адрес)</w:t>
            </w:r>
          </w:p>
        </w:tc>
        <w:tc>
          <w:tcPr>
            <w:tcW w:w="3685" w:type="dxa"/>
            <w:tcBorders>
              <w:top w:val="single" w:sz="4" w:space="0" w:color="auto"/>
              <w:left w:val="single" w:sz="4" w:space="0" w:color="auto"/>
              <w:bottom w:val="nil"/>
              <w:right w:val="single" w:sz="4" w:space="0" w:color="auto"/>
            </w:tcBorders>
            <w:shd w:val="clear" w:color="auto" w:fill="FFFFFF"/>
            <w:vAlign w:val="center"/>
            <w:hideMark/>
          </w:tcPr>
          <w:p w:rsidR="006E0D1E" w:rsidRPr="00E246B1" w:rsidRDefault="006E0D1E" w:rsidP="006E0D1E">
            <w:pPr>
              <w:pStyle w:val="affff9"/>
              <w:jc w:val="center"/>
              <w:rPr>
                <w:lang w:bidi="ru-RU"/>
              </w:rPr>
            </w:pPr>
            <w:r w:rsidRPr="00E246B1">
              <w:rPr>
                <w:b/>
                <w:bCs/>
              </w:rPr>
              <w:t>Приказ</w:t>
            </w:r>
          </w:p>
        </w:tc>
      </w:tr>
      <w:tr w:rsidR="006E0D1E" w:rsidRPr="00E246B1" w:rsidTr="006E0D1E">
        <w:trPr>
          <w:trHeight w:hRule="exact" w:val="956"/>
        </w:trPr>
        <w:tc>
          <w:tcPr>
            <w:tcW w:w="451" w:type="dxa"/>
            <w:tcBorders>
              <w:top w:val="single" w:sz="4" w:space="0" w:color="auto"/>
              <w:left w:val="single" w:sz="4" w:space="0" w:color="auto"/>
              <w:bottom w:val="single" w:sz="4" w:space="0" w:color="auto"/>
              <w:right w:val="nil"/>
            </w:tcBorders>
            <w:shd w:val="clear" w:color="auto" w:fill="FFFFFF"/>
            <w:vAlign w:val="center"/>
            <w:hideMark/>
          </w:tcPr>
          <w:p w:rsidR="006E0D1E" w:rsidRPr="00E246B1" w:rsidRDefault="006E0D1E" w:rsidP="006E0D1E">
            <w:pPr>
              <w:pStyle w:val="affff9"/>
              <w:spacing w:line="300" w:lineRule="auto"/>
              <w:jc w:val="center"/>
              <w:rPr>
                <w:b/>
                <w:lang w:bidi="ru-RU"/>
              </w:rPr>
            </w:pPr>
            <w:r w:rsidRPr="00E246B1">
              <w:rPr>
                <w:b/>
              </w:rPr>
              <w:t>1</w:t>
            </w:r>
          </w:p>
        </w:tc>
        <w:tc>
          <w:tcPr>
            <w:tcW w:w="3377" w:type="dxa"/>
            <w:tcBorders>
              <w:top w:val="single" w:sz="4" w:space="0" w:color="auto"/>
              <w:left w:val="single" w:sz="4" w:space="0" w:color="auto"/>
              <w:bottom w:val="single" w:sz="4" w:space="0" w:color="auto"/>
              <w:right w:val="nil"/>
            </w:tcBorders>
            <w:shd w:val="clear" w:color="auto" w:fill="FFFFFF"/>
            <w:vAlign w:val="center"/>
            <w:hideMark/>
          </w:tcPr>
          <w:p w:rsidR="006E0D1E" w:rsidRPr="00566043" w:rsidRDefault="006E0D1E" w:rsidP="006E0D1E">
            <w:pPr>
              <w:pStyle w:val="affff9"/>
              <w:spacing w:line="300" w:lineRule="auto"/>
              <w:jc w:val="center"/>
              <w:rPr>
                <w:lang w:bidi="ru-RU"/>
              </w:rPr>
            </w:pPr>
            <w:r w:rsidRPr="00566043">
              <w:rPr>
                <w:color w:val="000000"/>
              </w:rPr>
              <w:t>Усадьба Гагариных, Х</w:t>
            </w:r>
            <w:r>
              <w:rPr>
                <w:color w:val="000000"/>
                <w:lang w:val="en-US"/>
              </w:rPr>
              <w:t>I</w:t>
            </w:r>
            <w:r w:rsidRPr="00566043">
              <w:rPr>
                <w:color w:val="000000"/>
              </w:rPr>
              <w:t>Х</w:t>
            </w:r>
            <w:r>
              <w:rPr>
                <w:color w:val="000000"/>
              </w:rPr>
              <w:t xml:space="preserve"> </w:t>
            </w:r>
            <w:r w:rsidRPr="00566043">
              <w:rPr>
                <w:color w:val="000000"/>
              </w:rPr>
              <w:t>в.</w:t>
            </w:r>
          </w:p>
        </w:tc>
        <w:tc>
          <w:tcPr>
            <w:tcW w:w="2693" w:type="dxa"/>
            <w:tcBorders>
              <w:top w:val="single" w:sz="4" w:space="0" w:color="auto"/>
              <w:left w:val="single" w:sz="4" w:space="0" w:color="auto"/>
              <w:bottom w:val="single" w:sz="4" w:space="0" w:color="auto"/>
              <w:right w:val="nil"/>
            </w:tcBorders>
            <w:shd w:val="clear" w:color="auto" w:fill="FFFFFF"/>
            <w:vAlign w:val="center"/>
            <w:hideMark/>
          </w:tcPr>
          <w:p w:rsidR="006E0D1E" w:rsidRPr="00903C00" w:rsidRDefault="006E0D1E" w:rsidP="006E0D1E">
            <w:pPr>
              <w:pStyle w:val="affff9"/>
              <w:jc w:val="center"/>
              <w:rPr>
                <w:sz w:val="24"/>
                <w:lang w:bidi="ru-RU"/>
              </w:rPr>
            </w:pPr>
            <w:r w:rsidRPr="00903C00">
              <w:rPr>
                <w:sz w:val="24"/>
                <w:lang w:bidi="ru-RU"/>
              </w:rPr>
              <w:t xml:space="preserve">Саратовская область, Ртищевский район, </w:t>
            </w:r>
            <w:r w:rsidRPr="00903C00">
              <w:rPr>
                <w:sz w:val="24"/>
                <w:lang w:bidi="ru-RU"/>
              </w:rPr>
              <w:br/>
            </w:r>
            <w:r w:rsidRPr="00903C00">
              <w:rPr>
                <w:color w:val="000000"/>
                <w:sz w:val="24"/>
              </w:rPr>
              <w:t>с. Урусово</w:t>
            </w:r>
          </w:p>
        </w:tc>
        <w:tc>
          <w:tcPr>
            <w:tcW w:w="3685" w:type="dxa"/>
            <w:vMerge w:val="restart"/>
            <w:tcBorders>
              <w:top w:val="single" w:sz="4" w:space="0" w:color="auto"/>
              <w:left w:val="single" w:sz="4" w:space="0" w:color="auto"/>
              <w:right w:val="single" w:sz="4" w:space="0" w:color="auto"/>
            </w:tcBorders>
            <w:shd w:val="clear" w:color="auto" w:fill="FFFFFF"/>
            <w:vAlign w:val="center"/>
            <w:hideMark/>
          </w:tcPr>
          <w:p w:rsidR="006E0D1E" w:rsidRPr="00E246B1" w:rsidRDefault="006E0D1E" w:rsidP="006E0D1E">
            <w:pPr>
              <w:pStyle w:val="affff9"/>
              <w:jc w:val="center"/>
              <w:rPr>
                <w:lang w:bidi="ru-RU"/>
              </w:rPr>
            </w:pPr>
            <w:r w:rsidRPr="00903C00">
              <w:rPr>
                <w:sz w:val="24"/>
              </w:rPr>
              <w:t>Приказ министерства культуры Саратовской области от 19.06.2001 №1-10-177 «Об утверждении списка вновь выявленных объектов историко-культурного наследия, расположенных на территории Саратовской области</w:t>
            </w:r>
          </w:p>
        </w:tc>
      </w:tr>
      <w:tr w:rsidR="006E0D1E" w:rsidRPr="00E246B1" w:rsidTr="006E0D1E">
        <w:trPr>
          <w:trHeight w:hRule="exact" w:val="1424"/>
        </w:trPr>
        <w:tc>
          <w:tcPr>
            <w:tcW w:w="451" w:type="dxa"/>
            <w:tcBorders>
              <w:top w:val="single" w:sz="4" w:space="0" w:color="auto"/>
              <w:left w:val="single" w:sz="4" w:space="0" w:color="auto"/>
              <w:bottom w:val="single" w:sz="4" w:space="0" w:color="auto"/>
              <w:right w:val="nil"/>
            </w:tcBorders>
            <w:shd w:val="clear" w:color="auto" w:fill="FFFFFF"/>
            <w:vAlign w:val="center"/>
            <w:hideMark/>
          </w:tcPr>
          <w:p w:rsidR="006E0D1E" w:rsidRPr="00E246B1" w:rsidRDefault="006E0D1E" w:rsidP="006E0D1E">
            <w:pPr>
              <w:pStyle w:val="affff9"/>
              <w:spacing w:line="300" w:lineRule="auto"/>
              <w:jc w:val="center"/>
              <w:rPr>
                <w:b/>
              </w:rPr>
            </w:pPr>
            <w:r w:rsidRPr="00E246B1">
              <w:rPr>
                <w:b/>
              </w:rPr>
              <w:t>2</w:t>
            </w:r>
          </w:p>
        </w:tc>
        <w:tc>
          <w:tcPr>
            <w:tcW w:w="3377" w:type="dxa"/>
            <w:tcBorders>
              <w:top w:val="single" w:sz="4" w:space="0" w:color="auto"/>
              <w:left w:val="single" w:sz="4" w:space="0" w:color="auto"/>
              <w:bottom w:val="single" w:sz="4" w:space="0" w:color="auto"/>
              <w:right w:val="nil"/>
            </w:tcBorders>
            <w:shd w:val="clear" w:color="auto" w:fill="FFFFFF"/>
            <w:vAlign w:val="center"/>
            <w:hideMark/>
          </w:tcPr>
          <w:p w:rsidR="006E0D1E" w:rsidRPr="00566043" w:rsidRDefault="006E0D1E" w:rsidP="006E0D1E">
            <w:pPr>
              <w:spacing w:line="240" w:lineRule="auto"/>
              <w:jc w:val="center"/>
              <w:rPr>
                <w:color w:val="000000"/>
              </w:rPr>
            </w:pPr>
            <w:r w:rsidRPr="00566043">
              <w:rPr>
                <w:color w:val="000000"/>
              </w:rPr>
              <w:t>Церковь Казанско</w:t>
            </w:r>
            <w:r>
              <w:rPr>
                <w:color w:val="000000"/>
              </w:rPr>
              <w:t>й Божией Матери, 1842г. (внесено изменение</w:t>
            </w:r>
            <w:r w:rsidRPr="00566043">
              <w:rPr>
                <w:color w:val="000000"/>
              </w:rPr>
              <w:t xml:space="preserve"> в наименование объекта приказом комитета от 21.06.2022 № 01-04/118)</w:t>
            </w:r>
          </w:p>
          <w:p w:rsidR="006E0D1E" w:rsidRPr="00566043" w:rsidRDefault="006E0D1E" w:rsidP="006E0D1E">
            <w:pPr>
              <w:pStyle w:val="affff9"/>
              <w:spacing w:line="300" w:lineRule="auto"/>
              <w:jc w:val="center"/>
              <w:rPr>
                <w:lang w:bidi="ru-RU"/>
              </w:rPr>
            </w:pPr>
          </w:p>
        </w:tc>
        <w:tc>
          <w:tcPr>
            <w:tcW w:w="2693" w:type="dxa"/>
            <w:tcBorders>
              <w:top w:val="single" w:sz="4" w:space="0" w:color="auto"/>
              <w:left w:val="single" w:sz="4" w:space="0" w:color="auto"/>
              <w:bottom w:val="single" w:sz="4" w:space="0" w:color="auto"/>
              <w:right w:val="nil"/>
            </w:tcBorders>
            <w:shd w:val="clear" w:color="auto" w:fill="FFFFFF"/>
            <w:vAlign w:val="center"/>
            <w:hideMark/>
          </w:tcPr>
          <w:p w:rsidR="006E0D1E" w:rsidRPr="00903C00" w:rsidRDefault="006E0D1E" w:rsidP="006E0D1E">
            <w:pPr>
              <w:pStyle w:val="affff9"/>
              <w:jc w:val="center"/>
              <w:rPr>
                <w:sz w:val="24"/>
                <w:lang w:bidi="ru-RU"/>
              </w:rPr>
            </w:pPr>
            <w:r w:rsidRPr="00903C00">
              <w:rPr>
                <w:sz w:val="24"/>
                <w:lang w:bidi="ru-RU"/>
              </w:rPr>
              <w:t xml:space="preserve">Саратовская область, Ртищевский район, </w:t>
            </w:r>
            <w:r w:rsidRPr="00903C00">
              <w:rPr>
                <w:sz w:val="24"/>
                <w:lang w:bidi="ru-RU"/>
              </w:rPr>
              <w:br/>
            </w:r>
            <w:r w:rsidRPr="00903C00">
              <w:rPr>
                <w:color w:val="000000"/>
                <w:sz w:val="24"/>
              </w:rPr>
              <w:t>с. Урусово</w:t>
            </w:r>
          </w:p>
        </w:tc>
        <w:tc>
          <w:tcPr>
            <w:tcW w:w="3685" w:type="dxa"/>
            <w:vMerge/>
            <w:tcBorders>
              <w:left w:val="single" w:sz="4" w:space="0" w:color="auto"/>
              <w:bottom w:val="single" w:sz="4" w:space="0" w:color="auto"/>
              <w:right w:val="single" w:sz="4" w:space="0" w:color="auto"/>
            </w:tcBorders>
            <w:shd w:val="clear" w:color="auto" w:fill="FFFFFF"/>
            <w:vAlign w:val="center"/>
            <w:hideMark/>
          </w:tcPr>
          <w:p w:rsidR="006E0D1E" w:rsidRPr="00E246B1" w:rsidRDefault="006E0D1E" w:rsidP="006E0D1E">
            <w:pPr>
              <w:pStyle w:val="affff9"/>
              <w:spacing w:line="300" w:lineRule="auto"/>
            </w:pPr>
          </w:p>
        </w:tc>
      </w:tr>
    </w:tbl>
    <w:p w:rsidR="006E0D1E" w:rsidRPr="00962C4F" w:rsidRDefault="006E0D1E" w:rsidP="006E0D1E">
      <w:pPr>
        <w:pStyle w:val="S"/>
        <w:rPr>
          <w:rFonts w:eastAsia="Calibri"/>
          <w:lang w:eastAsia="en-US"/>
        </w:rPr>
      </w:pPr>
      <w:r w:rsidRPr="00962C4F">
        <w:t>Требование об установлении зон охраны объекта культурного наследия к выявленному объекту культурного наследия не предъявляется.</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Границы территории объекта археологического наследия определяются на основании археологических полевых работ.</w:t>
      </w:r>
    </w:p>
    <w:p w:rsidR="006E0D1E" w:rsidRPr="00962C4F" w:rsidRDefault="006E0D1E" w:rsidP="006E0D1E">
      <w:pPr>
        <w:shd w:val="clear" w:color="auto" w:fill="FFFFFF"/>
        <w:tabs>
          <w:tab w:val="left" w:pos="1134"/>
        </w:tabs>
        <w:spacing w:line="240" w:lineRule="auto"/>
        <w:ind w:firstLine="709"/>
        <w:rPr>
          <w:sz w:val="28"/>
          <w:szCs w:val="28"/>
        </w:rPr>
      </w:pPr>
      <w:r w:rsidRPr="00962C4F">
        <w:rPr>
          <w:sz w:val="28"/>
          <w:szCs w:val="28"/>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6E0D1E" w:rsidRPr="00962C4F" w:rsidRDefault="006E0D1E" w:rsidP="006E0D1E">
      <w:pPr>
        <w:shd w:val="clear" w:color="auto" w:fill="FFFFFF"/>
        <w:tabs>
          <w:tab w:val="left" w:pos="1134"/>
        </w:tabs>
        <w:spacing w:line="240" w:lineRule="auto"/>
        <w:ind w:firstLine="709"/>
        <w:rPr>
          <w:sz w:val="28"/>
          <w:szCs w:val="28"/>
        </w:rPr>
      </w:pPr>
      <w:r w:rsidRPr="00962C4F">
        <w:rPr>
          <w:sz w:val="28"/>
          <w:szCs w:val="28"/>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rsidR="006E0D1E" w:rsidRPr="00962C4F" w:rsidRDefault="006E0D1E" w:rsidP="006E0D1E">
      <w:pPr>
        <w:shd w:val="clear" w:color="auto" w:fill="FFFFFF"/>
        <w:tabs>
          <w:tab w:val="left" w:pos="1134"/>
        </w:tabs>
        <w:spacing w:line="240" w:lineRule="auto"/>
        <w:ind w:firstLine="709"/>
        <w:rPr>
          <w:sz w:val="28"/>
          <w:szCs w:val="28"/>
        </w:rPr>
      </w:pPr>
      <w:bookmarkStart w:id="216" w:name="dst275"/>
      <w:bookmarkEnd w:id="216"/>
      <w:r w:rsidRPr="00962C4F">
        <w:rPr>
          <w:sz w:val="28"/>
          <w:szCs w:val="28"/>
        </w:rPr>
        <w:t>В территорию объекта культурного наследия могут входить земли, земельные участки, части земельных участков, земли лесного фонда,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6E0D1E" w:rsidRPr="00962C4F" w:rsidRDefault="006E0D1E" w:rsidP="006E0D1E">
      <w:pPr>
        <w:shd w:val="clear" w:color="auto" w:fill="FFFFFF"/>
        <w:tabs>
          <w:tab w:val="left" w:pos="1134"/>
        </w:tabs>
        <w:spacing w:line="240" w:lineRule="auto"/>
        <w:ind w:firstLine="709"/>
        <w:rPr>
          <w:sz w:val="28"/>
          <w:szCs w:val="28"/>
        </w:rPr>
      </w:pPr>
      <w:bookmarkStart w:id="217" w:name="dst276"/>
      <w:bookmarkEnd w:id="217"/>
      <w:r w:rsidRPr="00962C4F">
        <w:rPr>
          <w:sz w:val="28"/>
          <w:szCs w:val="28"/>
        </w:rPr>
        <w:t>Границы территории объекта культурного наследия могут не совпадать с границами существующих земельных участков.</w:t>
      </w:r>
    </w:p>
    <w:p w:rsidR="006E0D1E" w:rsidRPr="00962C4F" w:rsidRDefault="006E0D1E" w:rsidP="006E0D1E">
      <w:pPr>
        <w:shd w:val="clear" w:color="auto" w:fill="FFFFFF"/>
        <w:tabs>
          <w:tab w:val="left" w:pos="1134"/>
          <w:tab w:val="left" w:pos="1276"/>
        </w:tabs>
        <w:spacing w:line="240" w:lineRule="auto"/>
        <w:ind w:firstLine="709"/>
        <w:rPr>
          <w:sz w:val="28"/>
          <w:szCs w:val="28"/>
        </w:rPr>
      </w:pPr>
      <w:bookmarkStart w:id="218" w:name="dst277"/>
      <w:bookmarkEnd w:id="218"/>
      <w:r w:rsidRPr="00962C4F">
        <w:rPr>
          <w:sz w:val="28"/>
          <w:szCs w:val="28"/>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bookmarkStart w:id="219" w:name="dst279"/>
      <w:bookmarkEnd w:id="219"/>
      <w:r w:rsidRPr="00962C4F">
        <w:rPr>
          <w:rFonts w:eastAsia="Calibri"/>
          <w:sz w:val="28"/>
          <w:szCs w:val="28"/>
          <w:lang w:eastAsia="en-US"/>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Проект границ территории объекта культурного наследия оформляется в графической форме и в текстовой форме (в виде схемы границ).</w:t>
      </w:r>
    </w:p>
    <w:p w:rsidR="006E0D1E" w:rsidRPr="00962C4F" w:rsidRDefault="006E0D1E" w:rsidP="006E0D1E">
      <w:pPr>
        <w:tabs>
          <w:tab w:val="left" w:pos="1134"/>
        </w:tabs>
        <w:autoSpaceDE/>
        <w:autoSpaceDN/>
        <w:adjustRightInd/>
        <w:spacing w:line="240" w:lineRule="auto"/>
        <w:ind w:firstLine="709"/>
        <w:textAlignment w:val="auto"/>
        <w:rPr>
          <w:color w:val="000000"/>
          <w:sz w:val="28"/>
          <w:szCs w:val="26"/>
          <w:lang w:bidi="ru-RU"/>
        </w:rPr>
      </w:pPr>
      <w:r w:rsidRPr="00962C4F">
        <w:rPr>
          <w:color w:val="000000"/>
          <w:sz w:val="28"/>
          <w:szCs w:val="26"/>
          <w:lang w:bidi="ru-RU"/>
        </w:rPr>
        <w:t>В случае если границы территории объектов культурного наследия не утверждены, величина защитной зоны в соответствии с п. 4 ст. 34.1 Закона составляет 200 метров от линии внешней стены памятника, если границы территории утверждены, величина защитной зоны в соответствии с пп. 1 п. 3 ст. 34.1 Закона составляет 100 метров от внешних границ территории памятника.</w:t>
      </w:r>
    </w:p>
    <w:p w:rsidR="006E0D1E" w:rsidRPr="00962C4F" w:rsidRDefault="006E0D1E" w:rsidP="006E0D1E">
      <w:pPr>
        <w:widowControl/>
        <w:tabs>
          <w:tab w:val="left" w:pos="1134"/>
        </w:tabs>
        <w:spacing w:line="240" w:lineRule="auto"/>
        <w:ind w:firstLine="709"/>
        <w:textAlignment w:val="auto"/>
        <w:rPr>
          <w:rFonts w:eastAsia="Calibri"/>
          <w:color w:val="000000"/>
          <w:sz w:val="28"/>
          <w:szCs w:val="28"/>
          <w:lang w:eastAsia="en-US"/>
        </w:rPr>
      </w:pPr>
      <w:r w:rsidRPr="00962C4F">
        <w:rPr>
          <w:rFonts w:eastAsia="Calibri"/>
          <w:color w:val="000000"/>
          <w:sz w:val="28"/>
          <w:szCs w:val="28"/>
          <w:lang w:eastAsia="en-US"/>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w:t>
      </w:r>
      <w:hyperlink r:id="rId42" w:history="1">
        <w:r w:rsidRPr="00962C4F">
          <w:rPr>
            <w:rFonts w:eastAsia="Calibri"/>
            <w:color w:val="000000"/>
            <w:sz w:val="28"/>
            <w:szCs w:val="28"/>
            <w:lang w:eastAsia="en-US"/>
          </w:rPr>
          <w:t>законом</w:t>
        </w:r>
      </w:hyperlink>
      <w:r w:rsidRPr="00962C4F">
        <w:rPr>
          <w:rFonts w:eastAsia="Calibri"/>
          <w:color w:val="000000"/>
          <w:sz w:val="28"/>
          <w:szCs w:val="28"/>
          <w:lang w:eastAsia="en-US"/>
        </w:rPr>
        <w:t xml:space="preserve"> от 13.07.2015 № 218</w:t>
      </w:r>
      <w:r>
        <w:rPr>
          <w:rFonts w:eastAsia="Calibri"/>
          <w:color w:val="000000"/>
          <w:sz w:val="28"/>
          <w:szCs w:val="28"/>
          <w:lang w:eastAsia="en-US"/>
        </w:rPr>
        <w:t>–</w:t>
      </w:r>
      <w:r w:rsidRPr="00962C4F">
        <w:rPr>
          <w:rFonts w:eastAsia="Calibri"/>
          <w:color w:val="000000"/>
          <w:sz w:val="28"/>
          <w:szCs w:val="28"/>
          <w:lang w:eastAsia="en-US"/>
        </w:rPr>
        <w:t xml:space="preserve">ФЗ «О государственной регистрации недвижимости». Отсутствие в Едином государственном реестре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w:t>
      </w:r>
      <w:hyperlink r:id="rId43" w:history="1">
        <w:r w:rsidRPr="00962C4F">
          <w:rPr>
            <w:rFonts w:eastAsia="Calibri"/>
            <w:color w:val="000000"/>
            <w:sz w:val="28"/>
            <w:szCs w:val="28"/>
            <w:lang w:eastAsia="en-US"/>
          </w:rPr>
          <w:t>статьей 5.1</w:t>
        </w:r>
      </w:hyperlink>
      <w:r w:rsidRPr="00962C4F">
        <w:rPr>
          <w:rFonts w:eastAsia="Calibri"/>
          <w:color w:val="000000"/>
          <w:sz w:val="28"/>
          <w:szCs w:val="28"/>
          <w:lang w:eastAsia="en-US"/>
        </w:rPr>
        <w:t xml:space="preserve"> Закона.</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bookmarkStart w:id="220" w:name="dst288"/>
      <w:bookmarkStart w:id="221" w:name="dst693"/>
      <w:bookmarkStart w:id="222" w:name="dst656"/>
      <w:bookmarkStart w:id="223" w:name="dst640"/>
      <w:bookmarkStart w:id="224" w:name="dst100287"/>
      <w:bookmarkStart w:id="225" w:name="dst100288"/>
      <w:bookmarkEnd w:id="220"/>
      <w:bookmarkEnd w:id="221"/>
      <w:bookmarkEnd w:id="222"/>
      <w:bookmarkEnd w:id="223"/>
      <w:bookmarkEnd w:id="224"/>
      <w:bookmarkEnd w:id="225"/>
      <w:r w:rsidRPr="00962C4F">
        <w:rPr>
          <w:rFonts w:eastAsia="Calibri"/>
          <w:sz w:val="28"/>
          <w:szCs w:val="28"/>
          <w:lang w:eastAsia="en-US"/>
        </w:rPr>
        <w:t>В границах территории объекта культурного наследия:</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 xml:space="preserve">1) </w:t>
      </w:r>
      <w:r w:rsidRPr="002E7761">
        <w:rPr>
          <w:rFonts w:eastAsia="Calibri"/>
          <w:sz w:val="28"/>
          <w:szCs w:val="28"/>
          <w:lang w:eastAsia="en-US"/>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работ по капитальному ремонту общего имущества в многоквартирных домах, являющихся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или выявленными объектами культурного наследия, работ по капитальному ремонту общего имущества в многоквартирных домах, расположенных на территориях объектов культурного наследия и не являющихся</w:t>
      </w:r>
      <w:r>
        <w:rPr>
          <w:rFonts w:eastAsia="Calibri"/>
          <w:sz w:val="28"/>
          <w:szCs w:val="28"/>
          <w:lang w:eastAsia="en-US"/>
        </w:rPr>
        <w:t xml:space="preserve"> объектами культурного наследия</w:t>
      </w:r>
      <w:r w:rsidRPr="00962C4F">
        <w:rPr>
          <w:rFonts w:eastAsia="Calibri"/>
          <w:sz w:val="28"/>
          <w:szCs w:val="28"/>
          <w:lang w:eastAsia="en-US"/>
        </w:rPr>
        <w:t>;</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 xml:space="preserve">2) </w:t>
      </w:r>
      <w:r w:rsidRPr="002E7761">
        <w:rPr>
          <w:rFonts w:eastAsia="Calibri"/>
          <w:sz w:val="28"/>
          <w:szCs w:val="28"/>
          <w:lang w:eastAsia="en-US"/>
        </w:rPr>
        <w:t xml:space="preserve">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работы по капитальному ремонту общего имущества в многоквартирных домах, являющихся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или выявленными объектами культурного наследия; работы по капитальному ремонту общего имущества в многоквартирных домах, расположенных на территории достопримечательного места и не являющихся </w:t>
      </w:r>
      <w:r>
        <w:rPr>
          <w:rFonts w:eastAsia="Calibri"/>
          <w:sz w:val="28"/>
          <w:szCs w:val="28"/>
          <w:lang w:eastAsia="en-US"/>
        </w:rPr>
        <w:t>объектами культурного наследия</w:t>
      </w:r>
      <w:r w:rsidRPr="00962C4F">
        <w:rPr>
          <w:rFonts w:eastAsia="Calibri"/>
          <w:sz w:val="28"/>
          <w:szCs w:val="28"/>
          <w:lang w:eastAsia="en-US"/>
        </w:rPr>
        <w:t>;</w:t>
      </w:r>
    </w:p>
    <w:p w:rsidR="006E0D1E" w:rsidRPr="00962C4F" w:rsidRDefault="006E0D1E" w:rsidP="006E0D1E">
      <w:pPr>
        <w:widowControl/>
        <w:tabs>
          <w:tab w:val="left" w:pos="1134"/>
        </w:tabs>
        <w:spacing w:line="240" w:lineRule="auto"/>
        <w:ind w:firstLine="709"/>
        <w:textAlignment w:val="auto"/>
        <w:rPr>
          <w:rFonts w:eastAsia="Calibri"/>
          <w:sz w:val="28"/>
          <w:szCs w:val="28"/>
          <w:lang w:eastAsia="en-US"/>
        </w:rPr>
      </w:pPr>
      <w:r w:rsidRPr="00962C4F">
        <w:rPr>
          <w:rFonts w:eastAsia="Calibri"/>
          <w:sz w:val="28"/>
          <w:szCs w:val="28"/>
          <w:lang w:eastAsia="en-US"/>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6E0D1E" w:rsidRPr="00962C4F" w:rsidRDefault="006E0D1E" w:rsidP="006E0D1E">
      <w:pPr>
        <w:tabs>
          <w:tab w:val="left" w:pos="1134"/>
        </w:tabs>
        <w:spacing w:line="240" w:lineRule="auto"/>
        <w:ind w:firstLine="709"/>
        <w:rPr>
          <w:sz w:val="28"/>
          <w:szCs w:val="28"/>
        </w:rPr>
      </w:pPr>
      <w:r w:rsidRPr="00962C4F">
        <w:rPr>
          <w:sz w:val="28"/>
          <w:szCs w:val="28"/>
        </w:rPr>
        <w:t>Особенности владения, пользования и распоряжения объектом культурного наследия, включенным в реестр, и выявленным объектом культурного наследия определяются Законом, гражданским законодательством Российской Федерации, градостроительным законодательством Российской Федерации, земельным законодательством Российской Федерации.</w:t>
      </w:r>
    </w:p>
    <w:p w:rsidR="006E0D1E" w:rsidRPr="00962C4F" w:rsidRDefault="006E0D1E" w:rsidP="006E0D1E">
      <w:pPr>
        <w:tabs>
          <w:tab w:val="left" w:pos="1134"/>
        </w:tabs>
        <w:spacing w:line="240" w:lineRule="auto"/>
        <w:ind w:firstLine="709"/>
        <w:rPr>
          <w:sz w:val="28"/>
          <w:szCs w:val="28"/>
        </w:rPr>
      </w:pPr>
      <w:bookmarkStart w:id="226" w:name="dst737"/>
      <w:bookmarkStart w:id="227" w:name="dst738"/>
      <w:bookmarkStart w:id="228" w:name="sub_4901"/>
      <w:bookmarkEnd w:id="226"/>
      <w:bookmarkEnd w:id="227"/>
      <w:r w:rsidRPr="00962C4F">
        <w:rPr>
          <w:sz w:val="28"/>
          <w:szCs w:val="28"/>
        </w:rPr>
        <w:t>В случае, если в пределах земельного участка или водного объекта обнаружен объект археологического наследия, со дня обнаружения данного объекта археологического наследия собственник земельного участка или водного объекта либо пользователь им владеет, пользуется или распоряжается такими земельным участком или водным объектом с соблюдением условий, установленных Законом для обеспечения сохранности выявленного объекта культурного наследия.</w:t>
      </w:r>
    </w:p>
    <w:p w:rsidR="006E0D1E" w:rsidRPr="00962C4F" w:rsidRDefault="006E0D1E" w:rsidP="006E0D1E">
      <w:pPr>
        <w:tabs>
          <w:tab w:val="left" w:pos="1134"/>
        </w:tabs>
        <w:spacing w:line="240" w:lineRule="auto"/>
        <w:ind w:firstLine="709"/>
        <w:rPr>
          <w:sz w:val="28"/>
          <w:szCs w:val="28"/>
        </w:rPr>
      </w:pPr>
      <w:bookmarkStart w:id="229" w:name="sub_4902"/>
      <w:bookmarkEnd w:id="228"/>
      <w:r w:rsidRPr="00962C4F">
        <w:rPr>
          <w:sz w:val="28"/>
          <w:szCs w:val="28"/>
        </w:rPr>
        <w:t>Объект археологического наследия и земельный участок, в пределах которых он располагается, находятся в гражданском обороте раздельно.</w:t>
      </w:r>
    </w:p>
    <w:bookmarkEnd w:id="229"/>
    <w:p w:rsidR="006E0D1E" w:rsidRPr="00962C4F" w:rsidRDefault="006E0D1E" w:rsidP="006E0D1E">
      <w:pPr>
        <w:tabs>
          <w:tab w:val="left" w:pos="1134"/>
        </w:tabs>
        <w:spacing w:line="240" w:lineRule="auto"/>
        <w:ind w:firstLine="709"/>
        <w:rPr>
          <w:sz w:val="28"/>
          <w:szCs w:val="28"/>
        </w:rPr>
      </w:pPr>
      <w:r w:rsidRPr="00962C4F">
        <w:rPr>
          <w:sz w:val="28"/>
          <w:szCs w:val="28"/>
        </w:rPr>
        <w:t>Объекты археологического наследия, а также все археологические предметы, залегающие на поверхности земли, в земле или под водой, находятся в государственной собственности.</w:t>
      </w:r>
    </w:p>
    <w:p w:rsidR="006E0D1E" w:rsidRPr="00962C4F" w:rsidRDefault="006E0D1E" w:rsidP="006E0D1E">
      <w:pPr>
        <w:tabs>
          <w:tab w:val="left" w:pos="1134"/>
        </w:tabs>
        <w:spacing w:line="240" w:lineRule="auto"/>
        <w:ind w:firstLine="709"/>
        <w:rPr>
          <w:sz w:val="28"/>
          <w:szCs w:val="28"/>
        </w:rPr>
      </w:pPr>
      <w:r w:rsidRPr="00962C4F">
        <w:rPr>
          <w:sz w:val="28"/>
          <w:szCs w:val="28"/>
        </w:rPr>
        <w:t>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6E0D1E" w:rsidRPr="00962C4F" w:rsidRDefault="006E0D1E" w:rsidP="006E0D1E">
      <w:pPr>
        <w:tabs>
          <w:tab w:val="left" w:pos="1134"/>
        </w:tabs>
        <w:spacing w:line="240" w:lineRule="auto"/>
        <w:ind w:firstLine="709"/>
        <w:rPr>
          <w:sz w:val="28"/>
          <w:szCs w:val="28"/>
        </w:rPr>
      </w:pPr>
      <w:bookmarkStart w:id="230" w:name="dst783"/>
      <w:bookmarkEnd w:id="230"/>
      <w:r w:rsidRPr="00962C4F">
        <w:rPr>
          <w:sz w:val="28"/>
          <w:szCs w:val="28"/>
        </w:rPr>
        <w:t xml:space="preserve">В случае, если собственник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не выполняет требований к сохранению такого объекта или совершает действия, угрожающие сохранности данного объекта и влекущие утрату им своего значения, в суд с иском об изъятии у собственника бесхозяйственно содержимого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обращаются </w:t>
      </w:r>
      <w:bookmarkStart w:id="231" w:name="dst784"/>
      <w:bookmarkEnd w:id="231"/>
      <w:r w:rsidRPr="00962C4F">
        <w:rPr>
          <w:sz w:val="28"/>
          <w:szCs w:val="28"/>
        </w:rPr>
        <w:t xml:space="preserve">органы охраны объектов культурного наследия. </w:t>
      </w:r>
    </w:p>
    <w:p w:rsidR="006E0D1E" w:rsidRDefault="006E0D1E" w:rsidP="006E0D1E">
      <w:pPr>
        <w:tabs>
          <w:tab w:val="left" w:pos="1134"/>
        </w:tabs>
        <w:spacing w:line="240" w:lineRule="auto"/>
        <w:ind w:firstLine="709"/>
        <w:rPr>
          <w:sz w:val="28"/>
          <w:szCs w:val="28"/>
        </w:rPr>
      </w:pPr>
      <w:bookmarkStart w:id="232" w:name="dst100472"/>
      <w:bookmarkEnd w:id="232"/>
      <w:r w:rsidRPr="00962C4F">
        <w:rPr>
          <w:sz w:val="28"/>
          <w:szCs w:val="28"/>
        </w:rPr>
        <w:t>В случае, если объект культурного наследия, включенный в реестр, уничтожен по вине собственника данного объекта или пользователя данным объектом либо по вине владельца земельного участка, в пределах которых располагается объект археологического наследия, земельный участок, расположенный в границах территории объекта культурного наследия, являющийся неотъемлемой частью объекта культурного наследия, либо земельный участок, в пределах которых располагается объект археологического наследия, может быть безвозмездно изъят по решению суда в виде применения санкции за совершение преступления или иного правонарушения (конфискации) в соответствии с законодательством Российской Федерации.</w:t>
      </w:r>
    </w:p>
    <w:p w:rsidR="00FD4623" w:rsidRDefault="00FD4623" w:rsidP="00FD4623">
      <w:pPr>
        <w:pStyle w:val="3"/>
        <w:spacing w:line="240" w:lineRule="auto"/>
        <w:ind w:firstLine="709"/>
        <w:rPr>
          <w:sz w:val="28"/>
          <w:szCs w:val="28"/>
        </w:rPr>
      </w:pPr>
      <w:bookmarkStart w:id="233" w:name="_Toc151624548"/>
      <w:r w:rsidRPr="00962C4F">
        <w:rPr>
          <w:rFonts w:ascii="Times New Roman" w:hAnsi="Times New Roman" w:cs="Times New Roman"/>
          <w:color w:val="000000" w:themeColor="text1"/>
          <w:spacing w:val="-10"/>
          <w:sz w:val="28"/>
          <w:szCs w:val="28"/>
        </w:rPr>
        <w:t xml:space="preserve">Статья </w:t>
      </w:r>
      <w:r>
        <w:rPr>
          <w:rFonts w:ascii="Times New Roman" w:hAnsi="Times New Roman" w:cs="Times New Roman"/>
          <w:color w:val="000000" w:themeColor="text1"/>
          <w:spacing w:val="-10"/>
          <w:sz w:val="28"/>
          <w:szCs w:val="28"/>
        </w:rPr>
        <w:t>4</w:t>
      </w:r>
      <w:r w:rsidR="00F9446A">
        <w:rPr>
          <w:rFonts w:ascii="Times New Roman" w:hAnsi="Times New Roman" w:cs="Times New Roman"/>
          <w:color w:val="000000" w:themeColor="text1"/>
          <w:spacing w:val="-10"/>
          <w:sz w:val="28"/>
          <w:szCs w:val="28"/>
        </w:rPr>
        <w:t>0</w:t>
      </w:r>
      <w:r w:rsidRPr="00962C4F">
        <w:rPr>
          <w:rFonts w:ascii="Times New Roman" w:hAnsi="Times New Roman" w:cs="Times New Roman"/>
          <w:color w:val="000000" w:themeColor="text1"/>
          <w:spacing w:val="-10"/>
          <w:sz w:val="28"/>
          <w:szCs w:val="28"/>
        </w:rPr>
        <w:t xml:space="preserve">. Ограничения использования земельных участков и объектов капитального строительства в границах </w:t>
      </w:r>
      <w:r>
        <w:rPr>
          <w:rFonts w:ascii="Times New Roman" w:hAnsi="Times New Roman" w:cs="Times New Roman"/>
          <w:color w:val="000000" w:themeColor="text1"/>
          <w:spacing w:val="-10"/>
          <w:sz w:val="28"/>
          <w:szCs w:val="28"/>
        </w:rPr>
        <w:t>приаэродромной территории</w:t>
      </w:r>
      <w:bookmarkEnd w:id="233"/>
    </w:p>
    <w:p w:rsidR="00FD4623" w:rsidRPr="00FD4623" w:rsidRDefault="00FD4623" w:rsidP="00FD4623">
      <w:pPr>
        <w:tabs>
          <w:tab w:val="left" w:pos="1134"/>
        </w:tabs>
        <w:spacing w:line="240" w:lineRule="auto"/>
        <w:ind w:firstLine="709"/>
        <w:rPr>
          <w:sz w:val="28"/>
          <w:szCs w:val="28"/>
        </w:rPr>
      </w:pPr>
      <w:r w:rsidRPr="00FD4623">
        <w:rPr>
          <w:sz w:val="28"/>
          <w:szCs w:val="28"/>
        </w:rPr>
        <w:t>Приаэродромная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FD4623" w:rsidRPr="00FD4623" w:rsidRDefault="00FD4623" w:rsidP="00FD4623">
      <w:pPr>
        <w:tabs>
          <w:tab w:val="left" w:pos="1134"/>
        </w:tabs>
        <w:spacing w:line="240" w:lineRule="auto"/>
        <w:ind w:firstLine="709"/>
        <w:rPr>
          <w:sz w:val="28"/>
          <w:szCs w:val="28"/>
        </w:rPr>
      </w:pPr>
      <w:r w:rsidRPr="00FD4623">
        <w:rPr>
          <w:sz w:val="28"/>
          <w:szCs w:val="28"/>
        </w:rPr>
        <w:t>В соответствии со ст. 47 Воздушного кодекса Российской Федерации от 19.03.1997 № 60-ФЗ на приаэродромной территории выделяются следующие подзоны, в которых устанавливаются ограничения использования объектов недвижимости и осуществления деятельности:</w:t>
      </w:r>
    </w:p>
    <w:p w:rsidR="00FD4623" w:rsidRPr="00FD4623" w:rsidRDefault="00FD4623" w:rsidP="00EB3AE3">
      <w:pPr>
        <w:pStyle w:val="aa"/>
        <w:widowControl/>
        <w:numPr>
          <w:ilvl w:val="0"/>
          <w:numId w:val="156"/>
        </w:numPr>
        <w:tabs>
          <w:tab w:val="left" w:pos="1134"/>
        </w:tabs>
        <w:spacing w:line="240" w:lineRule="auto"/>
        <w:ind w:left="0" w:firstLine="709"/>
        <w:contextualSpacing/>
        <w:textAlignment w:val="auto"/>
        <w:rPr>
          <w:sz w:val="28"/>
          <w:szCs w:val="28"/>
        </w:rPr>
      </w:pPr>
      <w:r w:rsidRPr="00FD4623">
        <w:rPr>
          <w:sz w:val="28"/>
          <w:szCs w:val="28"/>
        </w:rPr>
        <w:t>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FD4623" w:rsidRPr="00FD4623" w:rsidRDefault="00FD4623" w:rsidP="00EB3AE3">
      <w:pPr>
        <w:pStyle w:val="aa"/>
        <w:widowControl/>
        <w:numPr>
          <w:ilvl w:val="0"/>
          <w:numId w:val="156"/>
        </w:numPr>
        <w:tabs>
          <w:tab w:val="left" w:pos="1134"/>
        </w:tabs>
        <w:spacing w:line="240" w:lineRule="auto"/>
        <w:ind w:left="0" w:firstLine="709"/>
        <w:contextualSpacing/>
        <w:textAlignment w:val="auto"/>
        <w:rPr>
          <w:sz w:val="28"/>
          <w:szCs w:val="28"/>
        </w:rPr>
      </w:pPr>
      <w:r w:rsidRPr="00FD4623">
        <w:rPr>
          <w:sz w:val="28"/>
          <w:szCs w:val="28"/>
        </w:rPr>
        <w:t>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FD4623" w:rsidRPr="00FD4623" w:rsidRDefault="00FD4623" w:rsidP="00EB3AE3">
      <w:pPr>
        <w:pStyle w:val="aa"/>
        <w:widowControl/>
        <w:numPr>
          <w:ilvl w:val="0"/>
          <w:numId w:val="156"/>
        </w:numPr>
        <w:tabs>
          <w:tab w:val="left" w:pos="1134"/>
        </w:tabs>
        <w:spacing w:line="240" w:lineRule="auto"/>
        <w:ind w:left="0" w:firstLine="709"/>
        <w:contextualSpacing/>
        <w:textAlignment w:val="auto"/>
        <w:rPr>
          <w:sz w:val="28"/>
          <w:szCs w:val="28"/>
        </w:rPr>
      </w:pPr>
      <w:r w:rsidRPr="00FD4623">
        <w:rPr>
          <w:sz w:val="28"/>
          <w:szCs w:val="28"/>
        </w:rPr>
        <w:t>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FD4623" w:rsidRPr="00FD4623" w:rsidRDefault="00FD4623" w:rsidP="00EB3AE3">
      <w:pPr>
        <w:pStyle w:val="aa"/>
        <w:widowControl/>
        <w:numPr>
          <w:ilvl w:val="0"/>
          <w:numId w:val="156"/>
        </w:numPr>
        <w:tabs>
          <w:tab w:val="left" w:pos="1134"/>
        </w:tabs>
        <w:spacing w:line="240" w:lineRule="auto"/>
        <w:ind w:left="0" w:firstLine="709"/>
        <w:contextualSpacing/>
        <w:textAlignment w:val="auto"/>
        <w:rPr>
          <w:sz w:val="28"/>
          <w:szCs w:val="28"/>
        </w:rPr>
      </w:pPr>
      <w:r w:rsidRPr="00FD4623">
        <w:rPr>
          <w:sz w:val="28"/>
          <w:szCs w:val="28"/>
        </w:rPr>
        <w:t>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FD4623" w:rsidRPr="00FD4623" w:rsidRDefault="00FD4623" w:rsidP="00EB3AE3">
      <w:pPr>
        <w:pStyle w:val="aa"/>
        <w:widowControl/>
        <w:numPr>
          <w:ilvl w:val="0"/>
          <w:numId w:val="156"/>
        </w:numPr>
        <w:tabs>
          <w:tab w:val="left" w:pos="1134"/>
        </w:tabs>
        <w:spacing w:line="240" w:lineRule="auto"/>
        <w:ind w:left="0" w:firstLine="709"/>
        <w:contextualSpacing/>
        <w:textAlignment w:val="auto"/>
        <w:rPr>
          <w:sz w:val="28"/>
          <w:szCs w:val="28"/>
        </w:rPr>
      </w:pPr>
      <w:r w:rsidRPr="00FD4623">
        <w:rPr>
          <w:sz w:val="28"/>
          <w:szCs w:val="28"/>
        </w:rPr>
        <w:t>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FD4623" w:rsidRPr="00FD4623" w:rsidRDefault="00FD4623" w:rsidP="00EB3AE3">
      <w:pPr>
        <w:pStyle w:val="aa"/>
        <w:widowControl/>
        <w:numPr>
          <w:ilvl w:val="0"/>
          <w:numId w:val="156"/>
        </w:numPr>
        <w:tabs>
          <w:tab w:val="left" w:pos="1134"/>
        </w:tabs>
        <w:spacing w:line="240" w:lineRule="auto"/>
        <w:ind w:left="0" w:firstLine="709"/>
        <w:contextualSpacing/>
        <w:textAlignment w:val="auto"/>
        <w:rPr>
          <w:sz w:val="28"/>
          <w:szCs w:val="28"/>
        </w:rPr>
      </w:pPr>
      <w:r w:rsidRPr="00FD4623">
        <w:rPr>
          <w:sz w:val="28"/>
          <w:szCs w:val="28"/>
        </w:rPr>
        <w:t>шестая подзона, в которой запрещается размещать объекты, способствующие привлечению и массовому скоплению птиц;</w:t>
      </w:r>
    </w:p>
    <w:p w:rsidR="00FD4623" w:rsidRPr="00FD4623" w:rsidRDefault="00FD4623" w:rsidP="00EB3AE3">
      <w:pPr>
        <w:pStyle w:val="aa"/>
        <w:widowControl/>
        <w:numPr>
          <w:ilvl w:val="0"/>
          <w:numId w:val="156"/>
        </w:numPr>
        <w:tabs>
          <w:tab w:val="left" w:pos="1134"/>
        </w:tabs>
        <w:spacing w:line="240" w:lineRule="auto"/>
        <w:ind w:left="0" w:firstLine="709"/>
        <w:contextualSpacing/>
        <w:textAlignment w:val="auto"/>
        <w:rPr>
          <w:sz w:val="28"/>
          <w:szCs w:val="28"/>
        </w:rPr>
      </w:pPr>
      <w:r w:rsidRPr="00FD4623">
        <w:rPr>
          <w:sz w:val="28"/>
          <w:szCs w:val="28"/>
        </w:rPr>
        <w:t>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FD4623" w:rsidRDefault="00FD4623" w:rsidP="00FD4623">
      <w:pPr>
        <w:spacing w:line="240" w:lineRule="auto"/>
        <w:ind w:firstLine="709"/>
        <w:rPr>
          <w:sz w:val="28"/>
          <w:szCs w:val="28"/>
        </w:rPr>
      </w:pPr>
      <w:r w:rsidRPr="00FD4623">
        <w:rPr>
          <w:sz w:val="28"/>
          <w:szCs w:val="28"/>
        </w:rPr>
        <w:t>В соответствии с письмом Федерального агентства Воздушного транспорта Министерства Транспорта Российской Федерации от 1</w:t>
      </w:r>
      <w:r w:rsidR="00032BDF">
        <w:rPr>
          <w:sz w:val="28"/>
          <w:szCs w:val="28"/>
        </w:rPr>
        <w:t>6</w:t>
      </w:r>
      <w:r w:rsidRPr="00FD4623">
        <w:rPr>
          <w:sz w:val="28"/>
          <w:szCs w:val="28"/>
        </w:rPr>
        <w:t>.08.202</w:t>
      </w:r>
      <w:r w:rsidR="00032BDF">
        <w:rPr>
          <w:sz w:val="28"/>
          <w:szCs w:val="28"/>
        </w:rPr>
        <w:t>2</w:t>
      </w:r>
      <w:r w:rsidRPr="00FD4623">
        <w:rPr>
          <w:sz w:val="28"/>
          <w:szCs w:val="28"/>
        </w:rPr>
        <w:t xml:space="preserve"> № Исх-</w:t>
      </w:r>
      <w:r w:rsidR="00032BDF">
        <w:rPr>
          <w:sz w:val="28"/>
          <w:szCs w:val="28"/>
        </w:rPr>
        <w:t>33341</w:t>
      </w:r>
      <w:r w:rsidRPr="00FD4623">
        <w:rPr>
          <w:sz w:val="28"/>
          <w:szCs w:val="28"/>
        </w:rPr>
        <w:t>/04 для согласования размещения объекта в границах приаэродромных территорий, физическое или юридическое лицо, осуществляющие строительство (проектирование, реконструкцию) объектов капитального строительства (за исключением строительства, реконструкции объектов капитального строительства на земельных участках, предназначенных для ведения личного подсобного хозяйства, ведения гражданами садоводства для собственных нужд, индивидуального жилищного строительства, строительства гражданами гаражей для собственных нужд), размещение радиотехнических и иных объектов, которые могут угрожать безопасности полетов воздушных судов, создавать помехи в работе радиотехнического оборудования, установленного на аэродроме, средств радиолокации, радионавигации и авиационной электросвязи, предназначенных для обеспечения полетов воздушных судов, представляет в территориальный орган Росавиации заявление о согласовании размещения объекта.</w:t>
      </w:r>
    </w:p>
    <w:p w:rsidR="002F0236" w:rsidRDefault="002F0236" w:rsidP="002F0236">
      <w:pPr>
        <w:pStyle w:val="3"/>
        <w:tabs>
          <w:tab w:val="left" w:pos="1134"/>
        </w:tabs>
        <w:spacing w:line="240" w:lineRule="auto"/>
        <w:ind w:firstLine="709"/>
        <w:rPr>
          <w:rFonts w:ascii="Times New Roman" w:hAnsi="Times New Roman" w:cs="Times New Roman"/>
          <w:color w:val="000000" w:themeColor="text1"/>
          <w:spacing w:val="-10"/>
          <w:sz w:val="28"/>
          <w:szCs w:val="28"/>
        </w:rPr>
      </w:pPr>
      <w:bookmarkStart w:id="234" w:name="_Toc151624549"/>
      <w:r w:rsidRPr="002F0236">
        <w:rPr>
          <w:rFonts w:ascii="Times New Roman" w:hAnsi="Times New Roman" w:cs="Times New Roman"/>
          <w:color w:val="000000" w:themeColor="text1"/>
          <w:spacing w:val="-10"/>
          <w:sz w:val="28"/>
          <w:szCs w:val="28"/>
        </w:rPr>
        <w:t xml:space="preserve">Статья 41. Ограничения использования земельных участков и объектов капитального строительства в границах </w:t>
      </w:r>
      <w:r>
        <w:rPr>
          <w:rFonts w:ascii="Times New Roman" w:hAnsi="Times New Roman" w:cs="Times New Roman"/>
          <w:color w:val="000000" w:themeColor="text1"/>
          <w:spacing w:val="-10"/>
          <w:sz w:val="28"/>
          <w:szCs w:val="28"/>
        </w:rPr>
        <w:t>зоны воздушных полос подхода к военному аэродрому</w:t>
      </w:r>
      <w:bookmarkEnd w:id="234"/>
    </w:p>
    <w:p w:rsidR="002F0236" w:rsidRPr="002F0236" w:rsidRDefault="002F0236" w:rsidP="002F0236">
      <w:pPr>
        <w:spacing w:line="240" w:lineRule="auto"/>
        <w:rPr>
          <w:sz w:val="28"/>
        </w:rPr>
      </w:pPr>
      <w:r>
        <w:tab/>
      </w:r>
      <w:r w:rsidRPr="002F0236">
        <w:rPr>
          <w:sz w:val="28"/>
        </w:rPr>
        <w:t xml:space="preserve">В соответствии с требованиями воздушного законодательства Российской Федерации определена зона ответственности аэропорта и установлен ряд требований к прилегающей территории: </w:t>
      </w:r>
    </w:p>
    <w:p w:rsidR="002F0236" w:rsidRPr="002F0236" w:rsidRDefault="002F0236" w:rsidP="00EB3AE3">
      <w:pPr>
        <w:pStyle w:val="aa"/>
        <w:numPr>
          <w:ilvl w:val="0"/>
          <w:numId w:val="157"/>
        </w:numPr>
        <w:tabs>
          <w:tab w:val="left" w:pos="1134"/>
        </w:tabs>
        <w:spacing w:line="240" w:lineRule="auto"/>
        <w:ind w:left="0" w:firstLine="709"/>
        <w:rPr>
          <w:sz w:val="28"/>
        </w:rPr>
      </w:pPr>
      <w:r w:rsidRPr="002F0236">
        <w:rPr>
          <w:sz w:val="28"/>
        </w:rPr>
        <w:t xml:space="preserve">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 </w:t>
      </w:r>
    </w:p>
    <w:p w:rsidR="002F0236" w:rsidRPr="002F0236" w:rsidRDefault="002F0236" w:rsidP="00EB3AE3">
      <w:pPr>
        <w:pStyle w:val="aa"/>
        <w:numPr>
          <w:ilvl w:val="0"/>
          <w:numId w:val="157"/>
        </w:numPr>
        <w:tabs>
          <w:tab w:val="left" w:pos="1134"/>
        </w:tabs>
        <w:spacing w:line="240" w:lineRule="auto"/>
        <w:ind w:left="0" w:firstLine="709"/>
      </w:pPr>
      <w:r w:rsidRPr="002F0236">
        <w:rPr>
          <w:sz w:val="28"/>
        </w:rPr>
        <w:t>размещение в районе аэродрома зданий, сооружений,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оператором аэродрома гражданской авиации и осуществляться в соответствии с воздушным законодательством Российской Федерации.</w:t>
      </w:r>
      <w:r w:rsidRPr="002F0236">
        <w:t xml:space="preserve"> </w:t>
      </w:r>
    </w:p>
    <w:p w:rsidR="006E0D1E" w:rsidRPr="00962C4F" w:rsidRDefault="006E0D1E" w:rsidP="006E0D1E">
      <w:pPr>
        <w:pStyle w:val="3"/>
        <w:tabs>
          <w:tab w:val="left" w:pos="1134"/>
        </w:tabs>
        <w:spacing w:line="240" w:lineRule="auto"/>
        <w:ind w:firstLine="709"/>
        <w:rPr>
          <w:rFonts w:ascii="Times New Roman" w:hAnsi="Times New Roman" w:cs="Times New Roman"/>
          <w:color w:val="000000" w:themeColor="text1"/>
          <w:spacing w:val="-10"/>
          <w:sz w:val="28"/>
          <w:szCs w:val="28"/>
        </w:rPr>
      </w:pPr>
      <w:bookmarkStart w:id="235" w:name="_Toc135897993"/>
      <w:bookmarkStart w:id="236" w:name="_Toc144132557"/>
      <w:bookmarkStart w:id="237" w:name="_Toc144210382"/>
      <w:bookmarkStart w:id="238" w:name="_Toc150416094"/>
      <w:bookmarkStart w:id="239" w:name="_Toc151021641"/>
      <w:bookmarkStart w:id="240" w:name="_Toc151624550"/>
      <w:r w:rsidRPr="00962C4F">
        <w:rPr>
          <w:rFonts w:ascii="Times New Roman" w:hAnsi="Times New Roman" w:cs="Times New Roman"/>
          <w:color w:val="000000" w:themeColor="text1"/>
          <w:spacing w:val="-10"/>
          <w:sz w:val="28"/>
          <w:szCs w:val="28"/>
        </w:rPr>
        <w:t xml:space="preserve">Статья </w:t>
      </w:r>
      <w:r w:rsidR="00FD4623">
        <w:rPr>
          <w:rFonts w:ascii="Times New Roman" w:hAnsi="Times New Roman" w:cs="Times New Roman"/>
          <w:color w:val="000000" w:themeColor="text1"/>
          <w:spacing w:val="-10"/>
          <w:sz w:val="28"/>
          <w:szCs w:val="28"/>
        </w:rPr>
        <w:t>4</w:t>
      </w:r>
      <w:r w:rsidR="002F0236">
        <w:rPr>
          <w:rFonts w:ascii="Times New Roman" w:hAnsi="Times New Roman" w:cs="Times New Roman"/>
          <w:color w:val="000000" w:themeColor="text1"/>
          <w:spacing w:val="-10"/>
          <w:sz w:val="28"/>
          <w:szCs w:val="28"/>
        </w:rPr>
        <w:t>2</w:t>
      </w:r>
      <w:r w:rsidRPr="00962C4F">
        <w:rPr>
          <w:rFonts w:ascii="Times New Roman" w:hAnsi="Times New Roman" w:cs="Times New Roman"/>
          <w:color w:val="000000" w:themeColor="text1"/>
          <w:spacing w:val="-10"/>
          <w:sz w:val="28"/>
          <w:szCs w:val="28"/>
        </w:rPr>
        <w:t>.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bookmarkEnd w:id="200"/>
      <w:bookmarkEnd w:id="201"/>
      <w:bookmarkEnd w:id="235"/>
      <w:bookmarkEnd w:id="236"/>
      <w:bookmarkEnd w:id="237"/>
      <w:bookmarkEnd w:id="238"/>
      <w:bookmarkEnd w:id="239"/>
      <w:bookmarkEnd w:id="240"/>
    </w:p>
    <w:p w:rsidR="006E0D1E" w:rsidRPr="00962C4F" w:rsidRDefault="006E0D1E" w:rsidP="006E0D1E">
      <w:pPr>
        <w:tabs>
          <w:tab w:val="left" w:pos="1134"/>
          <w:tab w:val="left" w:pos="4800"/>
        </w:tabs>
        <w:spacing w:line="240" w:lineRule="auto"/>
        <w:ind w:firstLine="709"/>
        <w:rPr>
          <w:sz w:val="28"/>
          <w:szCs w:val="28"/>
        </w:rPr>
      </w:pPr>
      <w:r w:rsidRPr="00962C4F">
        <w:rPr>
          <w:sz w:val="28"/>
          <w:szCs w:val="28"/>
        </w:rPr>
        <w:t xml:space="preserve">В </w:t>
      </w:r>
      <w:r>
        <w:rPr>
          <w:sz w:val="28"/>
          <w:szCs w:val="28"/>
        </w:rPr>
        <w:t>Урусовском</w:t>
      </w:r>
      <w:r w:rsidRPr="00962C4F">
        <w:rPr>
          <w:sz w:val="28"/>
          <w:szCs w:val="28"/>
        </w:rPr>
        <w:t xml:space="preserve"> муниципальном образовании на территориях, подверженных риску возникновения чрезвычайных ситуаций природного и техногенного характера и воздействия их последствий, в со</w:t>
      </w:r>
      <w:r>
        <w:rPr>
          <w:sz w:val="28"/>
          <w:szCs w:val="28"/>
        </w:rPr>
        <w:t xml:space="preserve">ответствии с законодательством </w:t>
      </w:r>
      <w:r w:rsidRPr="00962C4F">
        <w:rPr>
          <w:sz w:val="28"/>
          <w:szCs w:val="28"/>
        </w:rPr>
        <w:t>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w:t>
      </w:r>
    </w:p>
    <w:p w:rsidR="006E0D1E" w:rsidRPr="00962C4F" w:rsidRDefault="006E0D1E" w:rsidP="00EB3AE3">
      <w:pPr>
        <w:numPr>
          <w:ilvl w:val="0"/>
          <w:numId w:val="52"/>
        </w:numPr>
        <w:tabs>
          <w:tab w:val="left" w:pos="1134"/>
          <w:tab w:val="left" w:pos="4800"/>
        </w:tabs>
        <w:spacing w:line="240" w:lineRule="auto"/>
        <w:ind w:left="0" w:firstLine="709"/>
        <w:rPr>
          <w:sz w:val="28"/>
          <w:szCs w:val="28"/>
        </w:rPr>
      </w:pPr>
      <w:r w:rsidRPr="00962C4F">
        <w:rPr>
          <w:sz w:val="28"/>
          <w:szCs w:val="28"/>
        </w:rPr>
        <w:t>ограничения использования территории;</w:t>
      </w:r>
    </w:p>
    <w:p w:rsidR="006E0D1E" w:rsidRPr="00962C4F" w:rsidRDefault="006E0D1E" w:rsidP="00EB3AE3">
      <w:pPr>
        <w:numPr>
          <w:ilvl w:val="0"/>
          <w:numId w:val="52"/>
        </w:numPr>
        <w:tabs>
          <w:tab w:val="left" w:pos="1134"/>
          <w:tab w:val="left" w:pos="4800"/>
        </w:tabs>
        <w:spacing w:line="240" w:lineRule="auto"/>
        <w:ind w:left="0" w:firstLine="709"/>
        <w:rPr>
          <w:sz w:val="28"/>
          <w:szCs w:val="28"/>
        </w:rPr>
      </w:pPr>
      <w:r w:rsidRPr="00962C4F">
        <w:rPr>
          <w:sz w:val="28"/>
          <w:szCs w:val="28"/>
        </w:rPr>
        <w:t>ограничения хозяйственной и иной деятельности;</w:t>
      </w:r>
    </w:p>
    <w:p w:rsidR="006E0D1E" w:rsidRPr="00962C4F" w:rsidRDefault="006E0D1E" w:rsidP="00EB3AE3">
      <w:pPr>
        <w:numPr>
          <w:ilvl w:val="0"/>
          <w:numId w:val="52"/>
        </w:numPr>
        <w:tabs>
          <w:tab w:val="left" w:pos="1134"/>
          <w:tab w:val="left" w:pos="4800"/>
        </w:tabs>
        <w:spacing w:line="240" w:lineRule="auto"/>
        <w:ind w:left="0" w:firstLine="709"/>
        <w:rPr>
          <w:sz w:val="28"/>
          <w:szCs w:val="28"/>
        </w:rPr>
      </w:pPr>
      <w:r w:rsidRPr="00962C4F">
        <w:rPr>
          <w:sz w:val="28"/>
          <w:szCs w:val="28"/>
        </w:rPr>
        <w:t>обязательные мероприятия по защите населения и территорий;</w:t>
      </w:r>
    </w:p>
    <w:p w:rsidR="006E0D1E" w:rsidRPr="00962C4F" w:rsidRDefault="006E0D1E" w:rsidP="00EB3AE3">
      <w:pPr>
        <w:widowControl/>
        <w:numPr>
          <w:ilvl w:val="0"/>
          <w:numId w:val="52"/>
        </w:numPr>
        <w:tabs>
          <w:tab w:val="left" w:pos="142"/>
          <w:tab w:val="left" w:pos="1134"/>
        </w:tabs>
        <w:autoSpaceDE/>
        <w:autoSpaceDN/>
        <w:adjustRightInd/>
        <w:spacing w:line="240" w:lineRule="auto"/>
        <w:ind w:left="0" w:firstLine="709"/>
        <w:contextualSpacing/>
        <w:textAlignment w:val="auto"/>
        <w:rPr>
          <w:sz w:val="28"/>
          <w:szCs w:val="28"/>
        </w:rPr>
      </w:pPr>
      <w:r w:rsidRPr="00962C4F">
        <w:rPr>
          <w:color w:val="00000A"/>
          <w:sz w:val="28"/>
          <w:szCs w:val="28"/>
        </w:rPr>
        <w:t>оповещение и информирование населения;</w:t>
      </w:r>
    </w:p>
    <w:p w:rsidR="00831DC8" w:rsidRDefault="006E0D1E" w:rsidP="00EB3AE3">
      <w:pPr>
        <w:widowControl/>
        <w:numPr>
          <w:ilvl w:val="0"/>
          <w:numId w:val="52"/>
        </w:numPr>
        <w:tabs>
          <w:tab w:val="left" w:pos="142"/>
          <w:tab w:val="left" w:pos="1134"/>
        </w:tabs>
        <w:autoSpaceDE/>
        <w:autoSpaceDN/>
        <w:adjustRightInd/>
        <w:spacing w:line="240" w:lineRule="auto"/>
        <w:ind w:left="0" w:firstLine="709"/>
        <w:contextualSpacing/>
        <w:textAlignment w:val="auto"/>
        <w:rPr>
          <w:sz w:val="28"/>
          <w:szCs w:val="28"/>
        </w:rPr>
      </w:pPr>
      <w:r w:rsidRPr="00962C4F">
        <w:rPr>
          <w:sz w:val="28"/>
          <w:szCs w:val="28"/>
        </w:rPr>
        <w:t>организация работы по предупреждению и ликвидации чрезвычайных ситуаций.</w:t>
      </w:r>
    </w:p>
    <w:p w:rsidR="006809DF" w:rsidRPr="00962C4F" w:rsidRDefault="006809DF" w:rsidP="006809DF">
      <w:pPr>
        <w:pStyle w:val="3"/>
        <w:tabs>
          <w:tab w:val="left" w:pos="1134"/>
        </w:tabs>
        <w:spacing w:line="240" w:lineRule="auto"/>
        <w:ind w:firstLine="709"/>
        <w:rPr>
          <w:rFonts w:ascii="Times New Roman" w:hAnsi="Times New Roman" w:cs="Times New Roman"/>
          <w:color w:val="000000" w:themeColor="text1"/>
          <w:spacing w:val="-10"/>
          <w:sz w:val="28"/>
          <w:szCs w:val="28"/>
        </w:rPr>
      </w:pPr>
      <w:bookmarkStart w:id="241" w:name="_Toc151624551"/>
      <w:r w:rsidRPr="00962C4F">
        <w:rPr>
          <w:rFonts w:ascii="Times New Roman" w:hAnsi="Times New Roman" w:cs="Times New Roman"/>
          <w:color w:val="000000" w:themeColor="text1"/>
          <w:spacing w:val="-10"/>
          <w:sz w:val="28"/>
          <w:szCs w:val="28"/>
        </w:rPr>
        <w:t xml:space="preserve">Статья </w:t>
      </w:r>
      <w:r>
        <w:rPr>
          <w:rFonts w:ascii="Times New Roman" w:hAnsi="Times New Roman" w:cs="Times New Roman"/>
          <w:color w:val="000000" w:themeColor="text1"/>
          <w:spacing w:val="-10"/>
          <w:sz w:val="28"/>
          <w:szCs w:val="28"/>
        </w:rPr>
        <w:t>43</w:t>
      </w:r>
      <w:r w:rsidRPr="00962C4F">
        <w:rPr>
          <w:rFonts w:ascii="Times New Roman" w:hAnsi="Times New Roman" w:cs="Times New Roman"/>
          <w:color w:val="000000" w:themeColor="text1"/>
          <w:spacing w:val="-10"/>
          <w:sz w:val="28"/>
          <w:szCs w:val="28"/>
        </w:rPr>
        <w:t xml:space="preserve">. Ограничения использования земельных участков и объектов капитального строительства в границах </w:t>
      </w:r>
      <w:r w:rsidRPr="006809DF">
        <w:rPr>
          <w:rFonts w:ascii="Times New Roman" w:hAnsi="Times New Roman" w:cs="Times New Roman"/>
          <w:color w:val="000000" w:themeColor="text1"/>
          <w:spacing w:val="-10"/>
          <w:sz w:val="28"/>
          <w:szCs w:val="28"/>
        </w:rPr>
        <w:t>охранных зон подземных инженерных коммуникаций</w:t>
      </w:r>
      <w:bookmarkEnd w:id="241"/>
    </w:p>
    <w:p w:rsidR="006809DF" w:rsidRDefault="006809DF" w:rsidP="006809DF">
      <w:pPr>
        <w:pStyle w:val="aa"/>
        <w:widowControl/>
        <w:numPr>
          <w:ilvl w:val="0"/>
          <w:numId w:val="174"/>
        </w:numPr>
        <w:tabs>
          <w:tab w:val="left" w:pos="142"/>
          <w:tab w:val="left" w:pos="1134"/>
        </w:tabs>
        <w:autoSpaceDE/>
        <w:autoSpaceDN/>
        <w:adjustRightInd/>
        <w:spacing w:line="240" w:lineRule="auto"/>
        <w:ind w:left="0" w:firstLine="709"/>
        <w:contextualSpacing/>
        <w:textAlignment w:val="auto"/>
        <w:rPr>
          <w:sz w:val="28"/>
          <w:szCs w:val="28"/>
        </w:rPr>
      </w:pPr>
      <w:r w:rsidRPr="006809DF">
        <w:rPr>
          <w:sz w:val="28"/>
          <w:szCs w:val="28"/>
        </w:rPr>
        <w:t>В соответствии со строительными нормами и правилами СП 31.13330.2021</w:t>
      </w:r>
      <w:r>
        <w:rPr>
          <w:sz w:val="28"/>
          <w:szCs w:val="28"/>
        </w:rPr>
        <w:t xml:space="preserve"> «</w:t>
      </w:r>
      <w:r w:rsidRPr="006809DF">
        <w:rPr>
          <w:sz w:val="28"/>
          <w:szCs w:val="28"/>
        </w:rPr>
        <w:t>Свод правил. Водоснабжение. Наружные сети и сооружения. СНиП 2.04.02-84*</w:t>
      </w:r>
      <w:r>
        <w:rPr>
          <w:sz w:val="28"/>
          <w:szCs w:val="28"/>
        </w:rPr>
        <w:t>»</w:t>
      </w:r>
      <w:r w:rsidRPr="006809DF">
        <w:rPr>
          <w:sz w:val="28"/>
          <w:szCs w:val="28"/>
        </w:rPr>
        <w:t>, СП 36.13330.12</w:t>
      </w:r>
      <w:r>
        <w:rPr>
          <w:sz w:val="28"/>
          <w:szCs w:val="28"/>
        </w:rPr>
        <w:t xml:space="preserve"> «</w:t>
      </w:r>
      <w:r w:rsidRPr="006809DF">
        <w:rPr>
          <w:sz w:val="28"/>
          <w:szCs w:val="28"/>
        </w:rPr>
        <w:t>Свод правил. Магистральные трубопроводы. Актуализированная редакция СНиП 2.05.06-85*</w:t>
      </w:r>
      <w:r>
        <w:rPr>
          <w:sz w:val="28"/>
          <w:szCs w:val="28"/>
        </w:rPr>
        <w:t>»</w:t>
      </w:r>
      <w:r w:rsidRPr="006809DF">
        <w:rPr>
          <w:sz w:val="28"/>
          <w:szCs w:val="28"/>
        </w:rPr>
        <w:t xml:space="preserve">, СП 124.13330.2012 СНиП 41-02-2003 </w:t>
      </w:r>
      <w:r>
        <w:rPr>
          <w:sz w:val="28"/>
          <w:szCs w:val="28"/>
        </w:rPr>
        <w:t>«</w:t>
      </w:r>
      <w:r w:rsidRPr="006809DF">
        <w:rPr>
          <w:sz w:val="28"/>
          <w:szCs w:val="28"/>
        </w:rPr>
        <w:t>Тепловые сети</w:t>
      </w:r>
      <w:r>
        <w:rPr>
          <w:sz w:val="28"/>
          <w:szCs w:val="28"/>
        </w:rPr>
        <w:t>»</w:t>
      </w:r>
      <w:r w:rsidRPr="006809DF">
        <w:rPr>
          <w:sz w:val="28"/>
          <w:szCs w:val="28"/>
        </w:rPr>
        <w:t xml:space="preserve">, СП 42.13330.2016 </w:t>
      </w:r>
      <w:r>
        <w:rPr>
          <w:sz w:val="28"/>
          <w:szCs w:val="28"/>
        </w:rPr>
        <w:t>«</w:t>
      </w:r>
      <w:r w:rsidRPr="006809DF">
        <w:rPr>
          <w:sz w:val="28"/>
          <w:szCs w:val="28"/>
        </w:rPr>
        <w:t>Свод правил. Градостроительство. Планировка и застройка городских и сельских поселений. Актуализированная редакция СНиП 2.07.01-89*</w:t>
      </w:r>
      <w:r>
        <w:rPr>
          <w:sz w:val="28"/>
          <w:szCs w:val="28"/>
        </w:rPr>
        <w:t>»</w:t>
      </w:r>
      <w:r w:rsidRPr="006809DF">
        <w:rPr>
          <w:sz w:val="28"/>
          <w:szCs w:val="28"/>
        </w:rPr>
        <w:t>, Регламентом эксплуатации канализационной сети, Правилами охраны газораспределительных сетей, Правилами охраны городских коллекторов инженерных коммуникаций, Правилами охраны линий и сооружений связи Российской Федерации, на территории муниципального образования установлены границы охранных (технических) зон подземных инженерных коммуникаций.</w:t>
      </w:r>
    </w:p>
    <w:p w:rsidR="006809DF" w:rsidRDefault="006809DF" w:rsidP="006809DF">
      <w:pPr>
        <w:pStyle w:val="aa"/>
        <w:widowControl/>
        <w:numPr>
          <w:ilvl w:val="0"/>
          <w:numId w:val="174"/>
        </w:numPr>
        <w:tabs>
          <w:tab w:val="left" w:pos="142"/>
          <w:tab w:val="left" w:pos="1134"/>
        </w:tabs>
        <w:autoSpaceDE/>
        <w:autoSpaceDN/>
        <w:adjustRightInd/>
        <w:spacing w:line="240" w:lineRule="auto"/>
        <w:ind w:left="0" w:firstLine="709"/>
        <w:contextualSpacing/>
        <w:textAlignment w:val="auto"/>
        <w:rPr>
          <w:sz w:val="28"/>
          <w:szCs w:val="28"/>
        </w:rPr>
      </w:pPr>
      <w:r w:rsidRPr="006809DF">
        <w:rPr>
          <w:sz w:val="28"/>
          <w:szCs w:val="28"/>
        </w:rPr>
        <w:t>Границы охранных зон подземных инженерных коммуникаций устанавливаются в целях создания безопасных условий для строительства, реконструкции и эксплуатации инженерных коммуникаций и обеспечения их сохранности от внешних воздействий.</w:t>
      </w:r>
    </w:p>
    <w:p w:rsidR="006809DF" w:rsidRDefault="006809DF" w:rsidP="006809DF">
      <w:pPr>
        <w:pStyle w:val="aa"/>
        <w:widowControl/>
        <w:numPr>
          <w:ilvl w:val="0"/>
          <w:numId w:val="174"/>
        </w:numPr>
        <w:tabs>
          <w:tab w:val="left" w:pos="142"/>
          <w:tab w:val="left" w:pos="1134"/>
        </w:tabs>
        <w:autoSpaceDE/>
        <w:autoSpaceDN/>
        <w:adjustRightInd/>
        <w:spacing w:line="240" w:lineRule="auto"/>
        <w:ind w:left="0" w:firstLine="709"/>
        <w:contextualSpacing/>
        <w:textAlignment w:val="auto"/>
        <w:rPr>
          <w:sz w:val="28"/>
          <w:szCs w:val="28"/>
        </w:rPr>
      </w:pPr>
      <w:r w:rsidRPr="006809DF">
        <w:rPr>
          <w:sz w:val="28"/>
          <w:szCs w:val="28"/>
        </w:rPr>
        <w:t>В границах охранных зон подземных инженерных</w:t>
      </w:r>
      <w:r>
        <w:rPr>
          <w:sz w:val="28"/>
          <w:szCs w:val="28"/>
        </w:rPr>
        <w:t xml:space="preserve"> коммуникаций не допускается: </w:t>
      </w:r>
    </w:p>
    <w:p w:rsidR="006809DF" w:rsidRPr="006809DF" w:rsidRDefault="006809DF" w:rsidP="006809DF">
      <w:pPr>
        <w:pStyle w:val="aa"/>
        <w:widowControl/>
        <w:numPr>
          <w:ilvl w:val="0"/>
          <w:numId w:val="175"/>
        </w:numPr>
        <w:tabs>
          <w:tab w:val="left" w:pos="142"/>
          <w:tab w:val="left" w:pos="1134"/>
        </w:tabs>
        <w:autoSpaceDE/>
        <w:autoSpaceDN/>
        <w:adjustRightInd/>
        <w:spacing w:line="240" w:lineRule="auto"/>
        <w:ind w:left="0" w:firstLine="709"/>
        <w:contextualSpacing/>
        <w:textAlignment w:val="auto"/>
        <w:rPr>
          <w:sz w:val="28"/>
          <w:szCs w:val="28"/>
        </w:rPr>
      </w:pPr>
      <w:r w:rsidRPr="006809DF">
        <w:rPr>
          <w:sz w:val="28"/>
          <w:szCs w:val="28"/>
        </w:rPr>
        <w:t xml:space="preserve">размещение любых видов объектов капитального строительства; </w:t>
      </w:r>
    </w:p>
    <w:p w:rsidR="006809DF" w:rsidRPr="006809DF" w:rsidRDefault="006809DF" w:rsidP="006809DF">
      <w:pPr>
        <w:pStyle w:val="aa"/>
        <w:widowControl/>
        <w:numPr>
          <w:ilvl w:val="0"/>
          <w:numId w:val="175"/>
        </w:numPr>
        <w:tabs>
          <w:tab w:val="left" w:pos="142"/>
          <w:tab w:val="left" w:pos="1134"/>
        </w:tabs>
        <w:autoSpaceDE/>
        <w:autoSpaceDN/>
        <w:adjustRightInd/>
        <w:spacing w:line="240" w:lineRule="auto"/>
        <w:ind w:left="0" w:firstLine="709"/>
        <w:contextualSpacing/>
        <w:textAlignment w:val="auto"/>
        <w:rPr>
          <w:sz w:val="28"/>
          <w:szCs w:val="28"/>
        </w:rPr>
      </w:pPr>
      <w:r w:rsidRPr="006809DF">
        <w:rPr>
          <w:sz w:val="28"/>
          <w:szCs w:val="28"/>
        </w:rPr>
        <w:t xml:space="preserve">устройство подземных сооружений; </w:t>
      </w:r>
    </w:p>
    <w:p w:rsidR="006809DF" w:rsidRPr="006809DF" w:rsidRDefault="006809DF" w:rsidP="006809DF">
      <w:pPr>
        <w:pStyle w:val="aa"/>
        <w:widowControl/>
        <w:numPr>
          <w:ilvl w:val="0"/>
          <w:numId w:val="175"/>
        </w:numPr>
        <w:tabs>
          <w:tab w:val="left" w:pos="142"/>
          <w:tab w:val="left" w:pos="1134"/>
        </w:tabs>
        <w:autoSpaceDE/>
        <w:autoSpaceDN/>
        <w:adjustRightInd/>
        <w:spacing w:line="240" w:lineRule="auto"/>
        <w:ind w:left="0" w:firstLine="709"/>
        <w:contextualSpacing/>
        <w:textAlignment w:val="auto"/>
        <w:rPr>
          <w:sz w:val="28"/>
          <w:szCs w:val="28"/>
        </w:rPr>
      </w:pPr>
      <w:r w:rsidRPr="006809DF">
        <w:rPr>
          <w:sz w:val="28"/>
          <w:szCs w:val="28"/>
        </w:rPr>
        <w:t xml:space="preserve">организация стоянок автотранспорта; </w:t>
      </w:r>
    </w:p>
    <w:p w:rsidR="006809DF" w:rsidRPr="006809DF" w:rsidRDefault="006809DF" w:rsidP="006809DF">
      <w:pPr>
        <w:pStyle w:val="aa"/>
        <w:widowControl/>
        <w:numPr>
          <w:ilvl w:val="0"/>
          <w:numId w:val="175"/>
        </w:numPr>
        <w:tabs>
          <w:tab w:val="left" w:pos="142"/>
          <w:tab w:val="left" w:pos="1134"/>
        </w:tabs>
        <w:autoSpaceDE/>
        <w:autoSpaceDN/>
        <w:adjustRightInd/>
        <w:spacing w:line="240" w:lineRule="auto"/>
        <w:ind w:left="0" w:firstLine="709"/>
        <w:contextualSpacing/>
        <w:textAlignment w:val="auto"/>
        <w:rPr>
          <w:sz w:val="28"/>
          <w:szCs w:val="28"/>
        </w:rPr>
      </w:pPr>
      <w:r w:rsidRPr="006809DF">
        <w:rPr>
          <w:sz w:val="28"/>
          <w:szCs w:val="28"/>
        </w:rPr>
        <w:t>устройство спортивных площадок, стадионов, рынков;</w:t>
      </w:r>
    </w:p>
    <w:p w:rsidR="006809DF" w:rsidRPr="006809DF" w:rsidRDefault="006809DF" w:rsidP="006809DF">
      <w:pPr>
        <w:pStyle w:val="aa"/>
        <w:widowControl/>
        <w:numPr>
          <w:ilvl w:val="0"/>
          <w:numId w:val="175"/>
        </w:numPr>
        <w:tabs>
          <w:tab w:val="left" w:pos="142"/>
          <w:tab w:val="left" w:pos="1134"/>
        </w:tabs>
        <w:autoSpaceDE/>
        <w:autoSpaceDN/>
        <w:adjustRightInd/>
        <w:spacing w:line="240" w:lineRule="auto"/>
        <w:ind w:left="0" w:firstLine="709"/>
        <w:contextualSpacing/>
        <w:textAlignment w:val="auto"/>
        <w:rPr>
          <w:sz w:val="28"/>
          <w:szCs w:val="28"/>
        </w:rPr>
      </w:pPr>
      <w:r w:rsidRPr="006809DF">
        <w:rPr>
          <w:sz w:val="28"/>
          <w:szCs w:val="28"/>
        </w:rPr>
        <w:t xml:space="preserve">организация свалок, кладбищ, скотомогильников; </w:t>
      </w:r>
    </w:p>
    <w:p w:rsidR="006809DF" w:rsidRPr="006809DF" w:rsidRDefault="006809DF" w:rsidP="006809DF">
      <w:pPr>
        <w:pStyle w:val="aa"/>
        <w:widowControl/>
        <w:numPr>
          <w:ilvl w:val="0"/>
          <w:numId w:val="175"/>
        </w:numPr>
        <w:tabs>
          <w:tab w:val="left" w:pos="142"/>
          <w:tab w:val="left" w:pos="1134"/>
        </w:tabs>
        <w:autoSpaceDE/>
        <w:autoSpaceDN/>
        <w:adjustRightInd/>
        <w:spacing w:line="240" w:lineRule="auto"/>
        <w:ind w:left="0" w:firstLine="709"/>
        <w:contextualSpacing/>
        <w:textAlignment w:val="auto"/>
        <w:rPr>
          <w:sz w:val="28"/>
          <w:szCs w:val="28"/>
        </w:rPr>
      </w:pPr>
      <w:r w:rsidRPr="006809DF">
        <w:rPr>
          <w:sz w:val="28"/>
          <w:szCs w:val="28"/>
        </w:rPr>
        <w:t>размещение автозаправочных станций и иных хранилищ горюче-смазочных материалов, ядохимикатов и других объектов химического загрязнения;</w:t>
      </w:r>
    </w:p>
    <w:p w:rsidR="006809DF" w:rsidRPr="006809DF" w:rsidRDefault="006809DF" w:rsidP="006809DF">
      <w:pPr>
        <w:pStyle w:val="aa"/>
        <w:widowControl/>
        <w:numPr>
          <w:ilvl w:val="0"/>
          <w:numId w:val="175"/>
        </w:numPr>
        <w:tabs>
          <w:tab w:val="left" w:pos="142"/>
          <w:tab w:val="left" w:pos="1134"/>
        </w:tabs>
        <w:autoSpaceDE/>
        <w:autoSpaceDN/>
        <w:adjustRightInd/>
        <w:spacing w:line="240" w:lineRule="auto"/>
        <w:ind w:left="0" w:firstLine="709"/>
        <w:contextualSpacing/>
        <w:textAlignment w:val="auto"/>
        <w:rPr>
          <w:sz w:val="28"/>
          <w:szCs w:val="28"/>
        </w:rPr>
      </w:pPr>
      <w:r w:rsidRPr="006809DF">
        <w:rPr>
          <w:sz w:val="28"/>
          <w:szCs w:val="28"/>
        </w:rPr>
        <w:t>изменение путем подсыпки или срезки существующего уровня поверхности земли.</w:t>
      </w:r>
    </w:p>
    <w:p w:rsidR="006809DF" w:rsidRDefault="006809DF" w:rsidP="006809DF">
      <w:pPr>
        <w:pStyle w:val="aa"/>
        <w:widowControl/>
        <w:numPr>
          <w:ilvl w:val="0"/>
          <w:numId w:val="174"/>
        </w:numPr>
        <w:tabs>
          <w:tab w:val="left" w:pos="142"/>
          <w:tab w:val="left" w:pos="1134"/>
        </w:tabs>
        <w:autoSpaceDE/>
        <w:autoSpaceDN/>
        <w:adjustRightInd/>
        <w:spacing w:line="240" w:lineRule="auto"/>
        <w:ind w:left="0" w:firstLine="709"/>
        <w:contextualSpacing/>
        <w:textAlignment w:val="auto"/>
        <w:rPr>
          <w:sz w:val="28"/>
          <w:szCs w:val="28"/>
        </w:rPr>
      </w:pPr>
      <w:r w:rsidRPr="006809DF">
        <w:rPr>
          <w:sz w:val="28"/>
          <w:szCs w:val="28"/>
        </w:rPr>
        <w:t>Запрещается прохождение транзитных инженерных коммуникаций по территории детских дошкольных учреждений, детских образовательных учреждений, спортивных и детских площадок, физкульту</w:t>
      </w:r>
      <w:r>
        <w:rPr>
          <w:sz w:val="28"/>
          <w:szCs w:val="28"/>
        </w:rPr>
        <w:t>рно-оздоровительных комплексов.</w:t>
      </w:r>
    </w:p>
    <w:p w:rsidR="006809DF" w:rsidRPr="006809DF" w:rsidRDefault="006809DF" w:rsidP="006809DF">
      <w:pPr>
        <w:pStyle w:val="aa"/>
        <w:widowControl/>
        <w:numPr>
          <w:ilvl w:val="0"/>
          <w:numId w:val="174"/>
        </w:numPr>
        <w:tabs>
          <w:tab w:val="left" w:pos="142"/>
          <w:tab w:val="left" w:pos="1134"/>
        </w:tabs>
        <w:autoSpaceDE/>
        <w:autoSpaceDN/>
        <w:adjustRightInd/>
        <w:spacing w:line="240" w:lineRule="auto"/>
        <w:ind w:left="0" w:firstLine="709"/>
        <w:contextualSpacing/>
        <w:textAlignment w:val="auto"/>
        <w:rPr>
          <w:sz w:val="28"/>
          <w:szCs w:val="28"/>
        </w:rPr>
      </w:pPr>
      <w:r w:rsidRPr="006809DF">
        <w:rPr>
          <w:sz w:val="28"/>
          <w:szCs w:val="28"/>
        </w:rPr>
        <w:t>Преимущественный вид использования территории технических зон инженерных коммуникаций – озеленение в виде цветников и газонов. Также допускается посадка кустарника с поверхностной (неглубокой) корневой системой.</w:t>
      </w:r>
    </w:p>
    <w:sectPr w:rsidR="006809DF" w:rsidRPr="006809DF" w:rsidSect="00471AA6">
      <w:headerReference w:type="default" r:id="rId44"/>
      <w:footerReference w:type="default" r:id="rId45"/>
      <w:pgSz w:w="11906" w:h="16838"/>
      <w:pgMar w:top="1134" w:right="849"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35A" w:rsidRDefault="008A135A" w:rsidP="00D05E9B">
      <w:pPr>
        <w:spacing w:line="240" w:lineRule="auto"/>
      </w:pPr>
      <w:r>
        <w:separator/>
      </w:r>
    </w:p>
  </w:endnote>
  <w:endnote w:type="continuationSeparator" w:id="0">
    <w:p w:rsidR="008A135A" w:rsidRDefault="008A135A" w:rsidP="00D05E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tarSymbol">
    <w:altName w:val="MS Mincho"/>
    <w:charset w:val="CC"/>
    <w:family w:val="auto"/>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Peterburg">
    <w:altName w:val="Times New Roman"/>
    <w:charset w:val="00"/>
    <w:family w:val="auto"/>
    <w:pitch w:val="variable"/>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Meiryo"/>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9832"/>
      <w:docPartObj>
        <w:docPartGallery w:val="Page Numbers (Bottom of Page)"/>
        <w:docPartUnique/>
      </w:docPartObj>
    </w:sdtPr>
    <w:sdtContent>
      <w:p w:rsidR="009C6F8D" w:rsidRDefault="009C6F8D">
        <w:pPr>
          <w:pStyle w:val="a5"/>
          <w:jc w:val="center"/>
        </w:pPr>
        <w:r>
          <w:fldChar w:fldCharType="begin"/>
        </w:r>
        <w:r>
          <w:instrText xml:space="preserve"> PAGE   \* MERGEFORMAT </w:instrText>
        </w:r>
        <w:r>
          <w:fldChar w:fldCharType="separate"/>
        </w:r>
        <w:r w:rsidR="00F25B01">
          <w:rPr>
            <w:noProof/>
          </w:rPr>
          <w:t>6</w:t>
        </w:r>
        <w:r>
          <w:rPr>
            <w:noProof/>
          </w:rPr>
          <w:fldChar w:fldCharType="end"/>
        </w:r>
      </w:p>
    </w:sdtContent>
  </w:sdt>
  <w:p w:rsidR="009C6F8D" w:rsidRDefault="009C6F8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35A" w:rsidRDefault="008A135A" w:rsidP="00D05E9B">
      <w:pPr>
        <w:spacing w:line="240" w:lineRule="auto"/>
      </w:pPr>
      <w:r>
        <w:separator/>
      </w:r>
    </w:p>
  </w:footnote>
  <w:footnote w:type="continuationSeparator" w:id="0">
    <w:p w:rsidR="008A135A" w:rsidRDefault="008A135A" w:rsidP="00D05E9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F8D" w:rsidRDefault="009C6F8D" w:rsidP="00DA54C0">
    <w:pPr>
      <w:pStyle w:val="a8"/>
      <w:tabs>
        <w:tab w:val="clear" w:pos="4677"/>
        <w:tab w:val="clear" w:pos="9355"/>
        <w:tab w:val="left" w:pos="1200"/>
        <w:tab w:val="left" w:pos="879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cs="Times New Roman"/>
      </w:rPr>
    </w:lvl>
  </w:abstractNum>
  <w:abstractNum w:abstractNumId="3">
    <w:nsid w:val="00000024"/>
    <w:multiLevelType w:val="singleLevel"/>
    <w:tmpl w:val="00000024"/>
    <w:name w:val="WW8Num36"/>
    <w:lvl w:ilvl="0">
      <w:start w:val="1"/>
      <w:numFmt w:val="bullet"/>
      <w:lvlText w:val="-"/>
      <w:lvlJc w:val="left"/>
      <w:pPr>
        <w:tabs>
          <w:tab w:val="num" w:pos="360"/>
        </w:tabs>
        <w:ind w:left="360" w:hanging="360"/>
      </w:pPr>
      <w:rPr>
        <w:rFonts w:ascii="StarSymbol" w:eastAsia="StarSymbol"/>
      </w:rPr>
    </w:lvl>
  </w:abstractNum>
  <w:abstractNum w:abstractNumId="4">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cs="Times New Roman"/>
      </w:rPr>
    </w:lvl>
  </w:abstractNum>
  <w:abstractNum w:abstractNumId="5">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6">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cs="Times New Roman"/>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
    <w:nsid w:val="0099150F"/>
    <w:multiLevelType w:val="hybridMultilevel"/>
    <w:tmpl w:val="7E70F716"/>
    <w:lvl w:ilvl="0" w:tplc="C9DC886E">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2ED70DB"/>
    <w:multiLevelType w:val="multilevel"/>
    <w:tmpl w:val="BA2E2B1A"/>
    <w:lvl w:ilvl="0">
      <w:start w:val="1"/>
      <w:numFmt w:val="bullet"/>
      <w:lvlText w:val="­"/>
      <w:lvlJc w:val="left"/>
      <w:pPr>
        <w:ind w:left="720" w:hanging="360"/>
      </w:pPr>
      <w:rPr>
        <w:rFonts w:ascii="Courier New" w:hAnsi="Courier New" w:hint="default"/>
      </w:rPr>
    </w:lvl>
    <w:lvl w:ilvl="1">
      <w:start w:val="1"/>
      <w:numFmt w:val="decimal"/>
      <w:isLgl/>
      <w:lvlText w:val="%1.%2"/>
      <w:lvlJc w:val="left"/>
      <w:pPr>
        <w:ind w:left="1226" w:hanging="375"/>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3894" w:hanging="144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9">
    <w:nsid w:val="03EF1722"/>
    <w:multiLevelType w:val="hybridMultilevel"/>
    <w:tmpl w:val="5486E97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043A63A4"/>
    <w:multiLevelType w:val="hybridMultilevel"/>
    <w:tmpl w:val="C0948D36"/>
    <w:lvl w:ilvl="0" w:tplc="66844414">
      <w:start w:val="6"/>
      <w:numFmt w:val="decimal"/>
      <w:lvlText w:val="%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5F12316"/>
    <w:multiLevelType w:val="hybridMultilevel"/>
    <w:tmpl w:val="991E96D6"/>
    <w:lvl w:ilvl="0" w:tplc="806ACD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1973E2"/>
    <w:multiLevelType w:val="hybridMultilevel"/>
    <w:tmpl w:val="9B0E0658"/>
    <w:lvl w:ilvl="0" w:tplc="AC72251A">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72A0226"/>
    <w:multiLevelType w:val="hybridMultilevel"/>
    <w:tmpl w:val="C25CB6D0"/>
    <w:lvl w:ilvl="0" w:tplc="E2FA48FC">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8014C6B"/>
    <w:multiLevelType w:val="hybridMultilevel"/>
    <w:tmpl w:val="35BA6D12"/>
    <w:lvl w:ilvl="0" w:tplc="A8789E40">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83B6746"/>
    <w:multiLevelType w:val="hybridMultilevel"/>
    <w:tmpl w:val="678CC4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089E4D99"/>
    <w:multiLevelType w:val="hybridMultilevel"/>
    <w:tmpl w:val="381E66E6"/>
    <w:lvl w:ilvl="0" w:tplc="0419000F">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08BD5F7D"/>
    <w:multiLevelType w:val="hybridMultilevel"/>
    <w:tmpl w:val="65644482"/>
    <w:lvl w:ilvl="0" w:tplc="8C923734">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094A00A2"/>
    <w:multiLevelType w:val="hybridMultilevel"/>
    <w:tmpl w:val="32929B36"/>
    <w:lvl w:ilvl="0" w:tplc="01D81EAE">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97461AE"/>
    <w:multiLevelType w:val="hybridMultilevel"/>
    <w:tmpl w:val="54D853DE"/>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9DB466B"/>
    <w:multiLevelType w:val="hybridMultilevel"/>
    <w:tmpl w:val="753CFA4E"/>
    <w:lvl w:ilvl="0" w:tplc="E5464D38">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0A354536"/>
    <w:multiLevelType w:val="hybridMultilevel"/>
    <w:tmpl w:val="3F3A1ED4"/>
    <w:lvl w:ilvl="0" w:tplc="04E04612">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0AB03681"/>
    <w:multiLevelType w:val="hybridMultilevel"/>
    <w:tmpl w:val="7A42A876"/>
    <w:lvl w:ilvl="0" w:tplc="5108251A">
      <w:start w:val="1"/>
      <w:numFmt w:val="bullet"/>
      <w:lvlText w:val="−"/>
      <w:lvlJc w:val="left"/>
      <w:pPr>
        <w:ind w:left="72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D704570"/>
    <w:multiLevelType w:val="hybridMultilevel"/>
    <w:tmpl w:val="40988AA2"/>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0DA51F65"/>
    <w:multiLevelType w:val="hybridMultilevel"/>
    <w:tmpl w:val="72F20C68"/>
    <w:lvl w:ilvl="0" w:tplc="327AC38E">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E230A91"/>
    <w:multiLevelType w:val="hybridMultilevel"/>
    <w:tmpl w:val="0AA6D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EE4720E"/>
    <w:multiLevelType w:val="hybridMultilevel"/>
    <w:tmpl w:val="88F22CD6"/>
    <w:lvl w:ilvl="0" w:tplc="7362E158">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0F4C015C"/>
    <w:multiLevelType w:val="hybridMultilevel"/>
    <w:tmpl w:val="8C5407A2"/>
    <w:lvl w:ilvl="0" w:tplc="2F80AADA">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F9D3899"/>
    <w:multiLevelType w:val="multilevel"/>
    <w:tmpl w:val="FADC6354"/>
    <w:lvl w:ilvl="0">
      <w:start w:val="4"/>
      <w:numFmt w:val="decimal"/>
      <w:lvlText w:val="%1."/>
      <w:lvlJc w:val="left"/>
      <w:pPr>
        <w:ind w:left="4319" w:hanging="1200"/>
      </w:pPr>
      <w:rPr>
        <w:rFonts w:ascii="Times New Roman" w:eastAsiaTheme="minorHAnsi" w:hAnsi="Times New Roman" w:cs="Times New Roman" w:hint="default"/>
        <w:b w:val="0"/>
        <w:color w:val="000000" w:themeColor="text1"/>
        <w:sz w:val="28"/>
        <w:szCs w:val="28"/>
      </w:rPr>
    </w:lvl>
    <w:lvl w:ilvl="1">
      <w:start w:val="3"/>
      <w:numFmt w:val="decimal"/>
      <w:lvlText w:val="%2."/>
      <w:lvlJc w:val="left"/>
      <w:pPr>
        <w:ind w:left="3773" w:hanging="360"/>
      </w:pPr>
      <w:rPr>
        <w:rFonts w:hint="default"/>
      </w:rPr>
    </w:lvl>
    <w:lvl w:ilvl="2">
      <w:start w:val="1"/>
      <w:numFmt w:val="lowerRoman"/>
      <w:lvlText w:val="%3."/>
      <w:lvlJc w:val="right"/>
      <w:pPr>
        <w:ind w:left="4493" w:hanging="180"/>
      </w:pPr>
      <w:rPr>
        <w:rFonts w:hint="default"/>
      </w:rPr>
    </w:lvl>
    <w:lvl w:ilvl="3">
      <w:start w:val="1"/>
      <w:numFmt w:val="decimal"/>
      <w:lvlText w:val="%4."/>
      <w:lvlJc w:val="left"/>
      <w:pPr>
        <w:ind w:left="1353" w:hanging="360"/>
      </w:pPr>
      <w:rPr>
        <w:rFonts w:hint="default"/>
      </w:rPr>
    </w:lvl>
    <w:lvl w:ilvl="4">
      <w:start w:val="1"/>
      <w:numFmt w:val="lowerLetter"/>
      <w:lvlText w:val="%5."/>
      <w:lvlJc w:val="left"/>
      <w:pPr>
        <w:ind w:left="5933" w:hanging="360"/>
      </w:pPr>
      <w:rPr>
        <w:rFonts w:hint="default"/>
      </w:rPr>
    </w:lvl>
    <w:lvl w:ilvl="5">
      <w:start w:val="1"/>
      <w:numFmt w:val="lowerRoman"/>
      <w:lvlText w:val="%6."/>
      <w:lvlJc w:val="right"/>
      <w:pPr>
        <w:ind w:left="6653" w:hanging="180"/>
      </w:pPr>
      <w:rPr>
        <w:rFonts w:hint="default"/>
      </w:rPr>
    </w:lvl>
    <w:lvl w:ilvl="6">
      <w:start w:val="1"/>
      <w:numFmt w:val="decimal"/>
      <w:lvlText w:val="%7."/>
      <w:lvlJc w:val="left"/>
      <w:pPr>
        <w:ind w:left="7373" w:hanging="360"/>
      </w:pPr>
      <w:rPr>
        <w:rFonts w:hint="default"/>
      </w:rPr>
    </w:lvl>
    <w:lvl w:ilvl="7">
      <w:start w:val="1"/>
      <w:numFmt w:val="lowerLetter"/>
      <w:lvlText w:val="%8."/>
      <w:lvlJc w:val="left"/>
      <w:pPr>
        <w:ind w:left="8093" w:hanging="360"/>
      </w:pPr>
      <w:rPr>
        <w:rFonts w:hint="default"/>
      </w:rPr>
    </w:lvl>
    <w:lvl w:ilvl="8">
      <w:start w:val="1"/>
      <w:numFmt w:val="lowerRoman"/>
      <w:lvlText w:val="%9."/>
      <w:lvlJc w:val="right"/>
      <w:pPr>
        <w:ind w:left="8813" w:hanging="180"/>
      </w:pPr>
      <w:rPr>
        <w:rFonts w:hint="default"/>
      </w:rPr>
    </w:lvl>
  </w:abstractNum>
  <w:abstractNum w:abstractNumId="29">
    <w:nsid w:val="10385FCC"/>
    <w:multiLevelType w:val="hybridMultilevel"/>
    <w:tmpl w:val="E0BC40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0704B67"/>
    <w:multiLevelType w:val="hybridMultilevel"/>
    <w:tmpl w:val="02A23888"/>
    <w:lvl w:ilvl="0" w:tplc="4E16F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466F9F"/>
    <w:multiLevelType w:val="hybridMultilevel"/>
    <w:tmpl w:val="03D8B026"/>
    <w:lvl w:ilvl="0" w:tplc="5E8481C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2845AA"/>
    <w:multiLevelType w:val="hybridMultilevel"/>
    <w:tmpl w:val="0EF40486"/>
    <w:lvl w:ilvl="0" w:tplc="C7B4D23E">
      <w:start w:val="1"/>
      <w:numFmt w:val="decimal"/>
      <w:lvlText w:val="%1."/>
      <w:lvlJc w:val="left"/>
      <w:pPr>
        <w:ind w:left="1428" w:hanging="360"/>
      </w:pPr>
      <w:rPr>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13E27346"/>
    <w:multiLevelType w:val="hybridMultilevel"/>
    <w:tmpl w:val="A02AED36"/>
    <w:lvl w:ilvl="0" w:tplc="F178191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14081EB1"/>
    <w:multiLevelType w:val="hybridMultilevel"/>
    <w:tmpl w:val="4462C2C8"/>
    <w:lvl w:ilvl="0" w:tplc="4E16F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4C61476"/>
    <w:multiLevelType w:val="hybridMultilevel"/>
    <w:tmpl w:val="66506D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551012D"/>
    <w:multiLevelType w:val="hybridMultilevel"/>
    <w:tmpl w:val="AC7CC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70256A7"/>
    <w:multiLevelType w:val="hybridMultilevel"/>
    <w:tmpl w:val="137E23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178331AD"/>
    <w:multiLevelType w:val="hybridMultilevel"/>
    <w:tmpl w:val="9B0E0658"/>
    <w:lvl w:ilvl="0" w:tplc="AC72251A">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17EA1403"/>
    <w:multiLevelType w:val="hybridMultilevel"/>
    <w:tmpl w:val="C60C398E"/>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185E0FDE"/>
    <w:multiLevelType w:val="hybridMultilevel"/>
    <w:tmpl w:val="8C5407A2"/>
    <w:lvl w:ilvl="0" w:tplc="2F80AADA">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8842E5D"/>
    <w:multiLevelType w:val="hybridMultilevel"/>
    <w:tmpl w:val="268C36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18E300E9"/>
    <w:multiLevelType w:val="hybridMultilevel"/>
    <w:tmpl w:val="DF509A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1AA3170F"/>
    <w:multiLevelType w:val="hybridMultilevel"/>
    <w:tmpl w:val="8272F0D4"/>
    <w:lvl w:ilvl="0" w:tplc="934C3ECE">
      <w:start w:val="1"/>
      <w:numFmt w:val="decimal"/>
      <w:lvlText w:val="%1."/>
      <w:lvlJc w:val="left"/>
      <w:pPr>
        <w:ind w:left="1894" w:hanging="1185"/>
      </w:pPr>
      <w:rPr>
        <w:rFonts w:hint="default"/>
      </w:rPr>
    </w:lvl>
    <w:lvl w:ilvl="1" w:tplc="F7BA6084">
      <w:start w:val="1"/>
      <w:numFmt w:val="decimal"/>
      <w:lvlText w:val="%2)"/>
      <w:lvlJc w:val="left"/>
      <w:pPr>
        <w:ind w:left="2734" w:hanging="1305"/>
      </w:pPr>
      <w:rPr>
        <w:rFonts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1B05370D"/>
    <w:multiLevelType w:val="hybridMultilevel"/>
    <w:tmpl w:val="43DA97F4"/>
    <w:lvl w:ilvl="0" w:tplc="5108251A">
      <w:start w:val="1"/>
      <w:numFmt w:val="bullet"/>
      <w:lvlText w:val="−"/>
      <w:lvlJc w:val="left"/>
      <w:pPr>
        <w:ind w:left="1429"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B2F0819"/>
    <w:multiLevelType w:val="hybridMultilevel"/>
    <w:tmpl w:val="C122BE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C077008"/>
    <w:multiLevelType w:val="hybridMultilevel"/>
    <w:tmpl w:val="3F3A1ED4"/>
    <w:lvl w:ilvl="0" w:tplc="04E04612">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1C4A6AE6"/>
    <w:multiLevelType w:val="hybridMultilevel"/>
    <w:tmpl w:val="7196F986"/>
    <w:lvl w:ilvl="0" w:tplc="04190011">
      <w:start w:val="1"/>
      <w:numFmt w:val="decimal"/>
      <w:lvlText w:val="%1)"/>
      <w:lvlJc w:val="left"/>
      <w:pPr>
        <w:ind w:left="206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1CA76EAC"/>
    <w:multiLevelType w:val="hybridMultilevel"/>
    <w:tmpl w:val="1342196E"/>
    <w:lvl w:ilvl="0" w:tplc="E424E4A6">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1CEE09CC"/>
    <w:multiLevelType w:val="hybridMultilevel"/>
    <w:tmpl w:val="BDB8ABA6"/>
    <w:lvl w:ilvl="0" w:tplc="7D8AB018">
      <w:start w:val="1"/>
      <w:numFmt w:val="decimal"/>
      <w:lvlText w:val="%1."/>
      <w:lvlJc w:val="left"/>
      <w:pPr>
        <w:ind w:left="1428" w:hanging="360"/>
      </w:pPr>
      <w:rPr>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0">
    <w:nsid w:val="1F0B2FB9"/>
    <w:multiLevelType w:val="hybridMultilevel"/>
    <w:tmpl w:val="F32C9D5C"/>
    <w:lvl w:ilvl="0" w:tplc="512A1052">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F5B1B26"/>
    <w:multiLevelType w:val="hybridMultilevel"/>
    <w:tmpl w:val="7E82A06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21D76F2C"/>
    <w:multiLevelType w:val="multilevel"/>
    <w:tmpl w:val="04190023"/>
    <w:styleLink w:val="a"/>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3">
    <w:nsid w:val="22F138F1"/>
    <w:multiLevelType w:val="hybridMultilevel"/>
    <w:tmpl w:val="681EAD08"/>
    <w:lvl w:ilvl="0" w:tplc="AA26FE5C">
      <w:start w:val="1"/>
      <w:numFmt w:val="bullet"/>
      <w:pStyle w:val="a0"/>
      <w:lvlText w:val=""/>
      <w:lvlJc w:val="left"/>
      <w:pPr>
        <w:tabs>
          <w:tab w:val="num" w:pos="1354"/>
        </w:tabs>
        <w:ind w:left="1354" w:hanging="454"/>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4">
    <w:nsid w:val="23110496"/>
    <w:multiLevelType w:val="hybridMultilevel"/>
    <w:tmpl w:val="F7D2FBF0"/>
    <w:lvl w:ilvl="0" w:tplc="EC60E70A">
      <w:start w:val="1"/>
      <w:numFmt w:val="decimal"/>
      <w:lvlText w:val="%1."/>
      <w:lvlJc w:val="left"/>
      <w:pPr>
        <w:ind w:left="6669" w:hanging="1140"/>
      </w:pPr>
      <w:rPr>
        <w:rFonts w:hint="default"/>
      </w:rPr>
    </w:lvl>
    <w:lvl w:ilvl="1" w:tplc="1CA42F4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23385C09"/>
    <w:multiLevelType w:val="hybridMultilevel"/>
    <w:tmpl w:val="24F2B77A"/>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nsid w:val="23813AAF"/>
    <w:multiLevelType w:val="hybridMultilevel"/>
    <w:tmpl w:val="305492AA"/>
    <w:lvl w:ilvl="0" w:tplc="5E8481C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3E83D6E"/>
    <w:multiLevelType w:val="hybridMultilevel"/>
    <w:tmpl w:val="DE6A45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481229B"/>
    <w:multiLevelType w:val="hybridMultilevel"/>
    <w:tmpl w:val="D6E21C5E"/>
    <w:lvl w:ilvl="0" w:tplc="97CE521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26B94CD0"/>
    <w:multiLevelType w:val="multilevel"/>
    <w:tmpl w:val="34F4E47C"/>
    <w:lvl w:ilvl="0">
      <w:start w:val="1"/>
      <w:numFmt w:val="none"/>
      <w:pStyle w:val="11"/>
      <w:suff w:val="nothing"/>
      <w:lvlText w:val=""/>
      <w:lvlJc w:val="left"/>
      <w:pPr>
        <w:ind w:left="0" w:firstLine="0"/>
      </w:pPr>
    </w:lvl>
    <w:lvl w:ilvl="1">
      <w:start w:val="1"/>
      <w:numFmt w:val="none"/>
      <w:pStyle w:val="21"/>
      <w:suff w:val="nothing"/>
      <w:lvlText w:val=""/>
      <w:lvlJc w:val="left"/>
      <w:pPr>
        <w:ind w:left="0" w:firstLine="0"/>
      </w:pPr>
    </w:lvl>
    <w:lvl w:ilvl="2">
      <w:start w:val="1"/>
      <w:numFmt w:val="none"/>
      <w:pStyle w:val="31"/>
      <w:suff w:val="nothing"/>
      <w:lvlText w:val=""/>
      <w:lvlJc w:val="left"/>
      <w:pPr>
        <w:ind w:left="0" w:firstLine="0"/>
      </w:pPr>
    </w:lvl>
    <w:lvl w:ilvl="3">
      <w:start w:val="1"/>
      <w:numFmt w:val="none"/>
      <w:pStyle w:val="41"/>
      <w:suff w:val="nothing"/>
      <w:lvlText w:val=""/>
      <w:lvlJc w:val="left"/>
      <w:pPr>
        <w:ind w:left="0" w:firstLine="0"/>
      </w:pPr>
    </w:lvl>
    <w:lvl w:ilvl="4">
      <w:start w:val="1"/>
      <w:numFmt w:val="none"/>
      <w:pStyle w:val="51"/>
      <w:suff w:val="nothing"/>
      <w:lvlText w:val=""/>
      <w:lvlJc w:val="left"/>
      <w:pPr>
        <w:ind w:left="0" w:firstLine="0"/>
      </w:pPr>
    </w:lvl>
    <w:lvl w:ilvl="5">
      <w:start w:val="1"/>
      <w:numFmt w:val="none"/>
      <w:pStyle w:val="61"/>
      <w:suff w:val="nothing"/>
      <w:lvlText w:val=""/>
      <w:lvlJc w:val="left"/>
      <w:pPr>
        <w:ind w:left="0" w:firstLine="0"/>
      </w:pPr>
    </w:lvl>
    <w:lvl w:ilvl="6">
      <w:start w:val="1"/>
      <w:numFmt w:val="none"/>
      <w:pStyle w:val="71"/>
      <w:suff w:val="nothing"/>
      <w:lvlText w:val=""/>
      <w:lvlJc w:val="left"/>
      <w:pPr>
        <w:ind w:left="0" w:firstLine="0"/>
      </w:pPr>
    </w:lvl>
    <w:lvl w:ilvl="7">
      <w:start w:val="1"/>
      <w:numFmt w:val="none"/>
      <w:pStyle w:val="81"/>
      <w:suff w:val="nothing"/>
      <w:lvlText w:val=""/>
      <w:lvlJc w:val="left"/>
      <w:pPr>
        <w:ind w:left="0" w:firstLine="0"/>
      </w:pPr>
    </w:lvl>
    <w:lvl w:ilvl="8">
      <w:start w:val="1"/>
      <w:numFmt w:val="none"/>
      <w:pStyle w:val="91"/>
      <w:suff w:val="nothing"/>
      <w:lvlText w:val=""/>
      <w:lvlJc w:val="left"/>
      <w:pPr>
        <w:ind w:left="0" w:firstLine="0"/>
      </w:pPr>
    </w:lvl>
  </w:abstractNum>
  <w:abstractNum w:abstractNumId="60">
    <w:nsid w:val="26FD017A"/>
    <w:multiLevelType w:val="hybridMultilevel"/>
    <w:tmpl w:val="8830F932"/>
    <w:lvl w:ilvl="0" w:tplc="86CA798C">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89E626D"/>
    <w:multiLevelType w:val="hybridMultilevel"/>
    <w:tmpl w:val="7724371E"/>
    <w:lvl w:ilvl="0" w:tplc="C8142DA2">
      <w:start w:val="1"/>
      <w:numFmt w:val="decimal"/>
      <w:lvlText w:val="%1."/>
      <w:lvlJc w:val="left"/>
      <w:pPr>
        <w:ind w:left="1495"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29293D9F"/>
    <w:multiLevelType w:val="hybridMultilevel"/>
    <w:tmpl w:val="E79E19C2"/>
    <w:lvl w:ilvl="0" w:tplc="CFDCE3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29624F56"/>
    <w:multiLevelType w:val="hybridMultilevel"/>
    <w:tmpl w:val="B05417FC"/>
    <w:lvl w:ilvl="0" w:tplc="C5FE5B1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98D4521"/>
    <w:multiLevelType w:val="hybridMultilevel"/>
    <w:tmpl w:val="98EE77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2A140724"/>
    <w:multiLevelType w:val="hybridMultilevel"/>
    <w:tmpl w:val="660A2234"/>
    <w:lvl w:ilvl="0" w:tplc="6F20A75A">
      <w:start w:val="1"/>
      <w:numFmt w:val="bullet"/>
      <w:lvlText w:val="–"/>
      <w:lvlJc w:val="left"/>
      <w:pPr>
        <w:ind w:left="1260" w:hanging="360"/>
      </w:pPr>
      <w:rPr>
        <w:rFonts w:ascii="Times New Roman" w:hAnsi="Times New Roman" w:cs="Times New Roman" w:hint="default"/>
        <w:color w:val="000000" w:themeColor="text1"/>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
    <w:nsid w:val="2B9A6086"/>
    <w:multiLevelType w:val="hybridMultilevel"/>
    <w:tmpl w:val="8C5407A2"/>
    <w:lvl w:ilvl="0" w:tplc="2F80AADA">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C4B6B8E"/>
    <w:multiLevelType w:val="hybridMultilevel"/>
    <w:tmpl w:val="169CC76C"/>
    <w:lvl w:ilvl="0" w:tplc="ED101DF2">
      <w:start w:val="1"/>
      <w:numFmt w:val="decimal"/>
      <w:lvlText w:val="%1)"/>
      <w:lvlJc w:val="left"/>
      <w:pPr>
        <w:ind w:left="1260" w:hanging="360"/>
      </w:pPr>
      <w:rPr>
        <w:sz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8">
    <w:nsid w:val="2C600E41"/>
    <w:multiLevelType w:val="hybridMultilevel"/>
    <w:tmpl w:val="786E787E"/>
    <w:lvl w:ilvl="0" w:tplc="8DA20872">
      <w:start w:val="1"/>
      <w:numFmt w:val="decimal"/>
      <w:lvlText w:val="%1)"/>
      <w:lvlJc w:val="left"/>
      <w:pPr>
        <w:ind w:left="1819" w:hanging="1110"/>
      </w:pPr>
      <w:rPr>
        <w:rFonts w:hint="default"/>
      </w:rPr>
    </w:lvl>
    <w:lvl w:ilvl="1" w:tplc="04190011">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2D3928FD"/>
    <w:multiLevelType w:val="hybridMultilevel"/>
    <w:tmpl w:val="68F29FF8"/>
    <w:lvl w:ilvl="0" w:tplc="4E16F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D5673C4"/>
    <w:multiLevelType w:val="hybridMultilevel"/>
    <w:tmpl w:val="1A708A90"/>
    <w:lvl w:ilvl="0" w:tplc="0419000F">
      <w:start w:val="1"/>
      <w:numFmt w:val="decimal"/>
      <w:lvlText w:val="%1."/>
      <w:lvlJc w:val="left"/>
      <w:pPr>
        <w:ind w:left="1495"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1">
    <w:nsid w:val="2F3703F4"/>
    <w:multiLevelType w:val="hybridMultilevel"/>
    <w:tmpl w:val="B0007EFE"/>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nsid w:val="2F504CDC"/>
    <w:multiLevelType w:val="hybridMultilevel"/>
    <w:tmpl w:val="6BF89034"/>
    <w:lvl w:ilvl="0" w:tplc="BA640932">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305020FF"/>
    <w:multiLevelType w:val="hybridMultilevel"/>
    <w:tmpl w:val="30C44146"/>
    <w:lvl w:ilvl="0" w:tplc="5E8481C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4">
    <w:nsid w:val="315F4388"/>
    <w:multiLevelType w:val="hybridMultilevel"/>
    <w:tmpl w:val="0604399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31C17D4D"/>
    <w:multiLevelType w:val="hybridMultilevel"/>
    <w:tmpl w:val="AA0614EE"/>
    <w:lvl w:ilvl="0" w:tplc="04190011">
      <w:start w:val="1"/>
      <w:numFmt w:val="decimal"/>
      <w:lvlText w:val="%1)"/>
      <w:lvlJc w:val="left"/>
      <w:pPr>
        <w:ind w:left="720" w:hanging="360"/>
      </w:pPr>
      <w:rPr>
        <w:rFont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nsid w:val="332E2F19"/>
    <w:multiLevelType w:val="hybridMultilevel"/>
    <w:tmpl w:val="975C3318"/>
    <w:lvl w:ilvl="0" w:tplc="AC76C512">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33DC405E"/>
    <w:multiLevelType w:val="hybridMultilevel"/>
    <w:tmpl w:val="84AC31D2"/>
    <w:lvl w:ilvl="0" w:tplc="806ACDCC">
      <w:start w:val="1"/>
      <w:numFmt w:val="bullet"/>
      <w:lvlText w:val=""/>
      <w:lvlJc w:val="left"/>
      <w:pPr>
        <w:tabs>
          <w:tab w:val="num" w:pos="3049"/>
        </w:tabs>
        <w:ind w:left="3049" w:hanging="360"/>
      </w:pPr>
      <w:rPr>
        <w:rFonts w:ascii="Symbol" w:hAnsi="Symbol" w:hint="default"/>
      </w:rPr>
    </w:lvl>
    <w:lvl w:ilvl="1" w:tplc="2382A2F4">
      <w:start w:val="1"/>
      <w:numFmt w:val="bullet"/>
      <w:lvlText w:val=""/>
      <w:lvlJc w:val="left"/>
      <w:pPr>
        <w:tabs>
          <w:tab w:val="num" w:pos="1080"/>
        </w:tabs>
        <w:ind w:left="1080" w:firstLine="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36F22541"/>
    <w:multiLevelType w:val="hybridMultilevel"/>
    <w:tmpl w:val="88F22CD6"/>
    <w:lvl w:ilvl="0" w:tplc="7362E158">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37EB61B8"/>
    <w:multiLevelType w:val="hybridMultilevel"/>
    <w:tmpl w:val="42A4E1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88E55B8"/>
    <w:multiLevelType w:val="hybridMultilevel"/>
    <w:tmpl w:val="6EE83A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92505E2"/>
    <w:multiLevelType w:val="hybridMultilevel"/>
    <w:tmpl w:val="AC68AD1A"/>
    <w:lvl w:ilvl="0" w:tplc="4E16F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978709C"/>
    <w:multiLevelType w:val="hybridMultilevel"/>
    <w:tmpl w:val="2E3C15AC"/>
    <w:lvl w:ilvl="0" w:tplc="E6BC7D98">
      <w:start w:val="1"/>
      <w:numFmt w:val="decimal"/>
      <w:lvlText w:val="%1."/>
      <w:lvlJc w:val="left"/>
      <w:pPr>
        <w:ind w:left="1428" w:hanging="360"/>
      </w:pPr>
      <w:rPr>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3">
    <w:nsid w:val="39ED6FD9"/>
    <w:multiLevelType w:val="hybridMultilevel"/>
    <w:tmpl w:val="FA6A6EAA"/>
    <w:lvl w:ilvl="0" w:tplc="4C8C17CA">
      <w:start w:val="1"/>
      <w:numFmt w:val="decimal"/>
      <w:lvlText w:val="%1."/>
      <w:lvlJc w:val="left"/>
      <w:pPr>
        <w:ind w:left="1834" w:hanging="1126"/>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4">
    <w:nsid w:val="3A434B06"/>
    <w:multiLevelType w:val="hybridMultilevel"/>
    <w:tmpl w:val="86BA1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AB43CB6"/>
    <w:multiLevelType w:val="hybridMultilevel"/>
    <w:tmpl w:val="E1507D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3C8326E0"/>
    <w:multiLevelType w:val="hybridMultilevel"/>
    <w:tmpl w:val="114C0B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D163F94"/>
    <w:multiLevelType w:val="hybridMultilevel"/>
    <w:tmpl w:val="934C3152"/>
    <w:lvl w:ilvl="0" w:tplc="4E16F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D7C7A94"/>
    <w:multiLevelType w:val="hybridMultilevel"/>
    <w:tmpl w:val="B65EED80"/>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nsid w:val="3D8F4C59"/>
    <w:multiLevelType w:val="hybridMultilevel"/>
    <w:tmpl w:val="4D3A24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D9123FC"/>
    <w:multiLevelType w:val="hybridMultilevel"/>
    <w:tmpl w:val="3F3A1ED4"/>
    <w:lvl w:ilvl="0" w:tplc="04E04612">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410F2F4F"/>
    <w:multiLevelType w:val="hybridMultilevel"/>
    <w:tmpl w:val="42923A1A"/>
    <w:lvl w:ilvl="0" w:tplc="4E16F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14E189A"/>
    <w:multiLevelType w:val="hybridMultilevel"/>
    <w:tmpl w:val="15AA5D8A"/>
    <w:lvl w:ilvl="0" w:tplc="4E16F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5CB4CA7"/>
    <w:multiLevelType w:val="hybridMultilevel"/>
    <w:tmpl w:val="E4DED8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45E81453"/>
    <w:multiLevelType w:val="hybridMultilevel"/>
    <w:tmpl w:val="F16C4C70"/>
    <w:lvl w:ilvl="0" w:tplc="5E8481C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6446DC0"/>
    <w:multiLevelType w:val="hybridMultilevel"/>
    <w:tmpl w:val="7944A0AE"/>
    <w:name w:val="WW8Num712"/>
    <w:lvl w:ilvl="0" w:tplc="03AC168E">
      <w:start w:val="3"/>
      <w:numFmt w:val="bullet"/>
      <w:lvlText w:val="-"/>
      <w:lvlJc w:val="left"/>
      <w:pPr>
        <w:tabs>
          <w:tab w:val="num" w:pos="397"/>
        </w:tabs>
        <w:ind w:left="397" w:hanging="284"/>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47E277CB"/>
    <w:multiLevelType w:val="hybridMultilevel"/>
    <w:tmpl w:val="4E78EBB2"/>
    <w:lvl w:ilvl="0" w:tplc="04190011">
      <w:start w:val="1"/>
      <w:numFmt w:val="decimal"/>
      <w:lvlText w:val="%1)"/>
      <w:lvlJc w:val="left"/>
      <w:pPr>
        <w:ind w:left="1849" w:hanging="1140"/>
      </w:pPr>
      <w:rPr>
        <w:rFonts w:hint="default"/>
      </w:rPr>
    </w:lvl>
    <w:lvl w:ilvl="1" w:tplc="1CA42F4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nsid w:val="481A5E17"/>
    <w:multiLevelType w:val="hybridMultilevel"/>
    <w:tmpl w:val="5F747ABC"/>
    <w:lvl w:ilvl="0" w:tplc="DC78607C">
      <w:start w:val="1"/>
      <w:numFmt w:val="decimal"/>
      <w:lvlText w:val="%1."/>
      <w:lvlJc w:val="left"/>
      <w:pPr>
        <w:ind w:left="1495"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8">
    <w:nsid w:val="484308C2"/>
    <w:multiLevelType w:val="hybridMultilevel"/>
    <w:tmpl w:val="58A6543E"/>
    <w:lvl w:ilvl="0" w:tplc="2382A2F4">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48842B34"/>
    <w:multiLevelType w:val="hybridMultilevel"/>
    <w:tmpl w:val="6D689E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8C74DF2"/>
    <w:multiLevelType w:val="hybridMultilevel"/>
    <w:tmpl w:val="065A23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9AC1C81"/>
    <w:multiLevelType w:val="hybridMultilevel"/>
    <w:tmpl w:val="5B10EBA6"/>
    <w:lvl w:ilvl="0" w:tplc="8E5E3A08">
      <w:start w:val="4"/>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9EC269A"/>
    <w:multiLevelType w:val="hybridMultilevel"/>
    <w:tmpl w:val="4BE06420"/>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3">
    <w:nsid w:val="4BF52F1A"/>
    <w:multiLevelType w:val="hybridMultilevel"/>
    <w:tmpl w:val="1A208AF2"/>
    <w:lvl w:ilvl="0" w:tplc="CFE4F6B6">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C910AE1"/>
    <w:multiLevelType w:val="hybridMultilevel"/>
    <w:tmpl w:val="2672572C"/>
    <w:lvl w:ilvl="0" w:tplc="35EE6C3C">
      <w:start w:val="1"/>
      <w:numFmt w:val="decimal"/>
      <w:lvlText w:val="%1."/>
      <w:lvlJc w:val="left"/>
      <w:pPr>
        <w:ind w:left="2857" w:hanging="360"/>
      </w:pPr>
      <w:rPr>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5">
    <w:nsid w:val="4D4401EF"/>
    <w:multiLevelType w:val="hybridMultilevel"/>
    <w:tmpl w:val="D390CEE6"/>
    <w:lvl w:ilvl="0" w:tplc="CFB00D8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D8A6793"/>
    <w:multiLevelType w:val="hybridMultilevel"/>
    <w:tmpl w:val="AED0F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E3E66F6"/>
    <w:multiLevelType w:val="hybridMultilevel"/>
    <w:tmpl w:val="88F22CD6"/>
    <w:lvl w:ilvl="0" w:tplc="7362E158">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nsid w:val="4E846137"/>
    <w:multiLevelType w:val="hybridMultilevel"/>
    <w:tmpl w:val="921EF27E"/>
    <w:lvl w:ilvl="0" w:tplc="6F20A75A">
      <w:start w:val="1"/>
      <w:numFmt w:val="bullet"/>
      <w:lvlText w:val="–"/>
      <w:lvlJc w:val="left"/>
      <w:pPr>
        <w:ind w:left="720" w:hanging="360"/>
      </w:pPr>
      <w:rPr>
        <w:rFonts w:ascii="Times New Roman" w:hAnsi="Times New Roman" w:cs="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E9317E7"/>
    <w:multiLevelType w:val="multilevel"/>
    <w:tmpl w:val="A1908CAE"/>
    <w:lvl w:ilvl="0">
      <w:start w:val="1"/>
      <w:numFmt w:val="decimal"/>
      <w:lvlText w:val="%1."/>
      <w:lvlJc w:val="left"/>
      <w:pPr>
        <w:ind w:left="4319" w:hanging="1200"/>
      </w:pPr>
      <w:rPr>
        <w:rFonts w:ascii="Times New Roman" w:eastAsiaTheme="minorHAnsi" w:hAnsi="Times New Roman" w:cs="Times New Roman" w:hint="default"/>
        <w:b w:val="0"/>
        <w:color w:val="000000" w:themeColor="text1"/>
        <w:sz w:val="28"/>
        <w:szCs w:val="28"/>
      </w:rPr>
    </w:lvl>
    <w:lvl w:ilvl="1">
      <w:start w:val="3"/>
      <w:numFmt w:val="decimal"/>
      <w:lvlText w:val="%2."/>
      <w:lvlJc w:val="left"/>
      <w:pPr>
        <w:ind w:left="3773" w:hanging="360"/>
      </w:pPr>
      <w:rPr>
        <w:rFonts w:hint="default"/>
      </w:rPr>
    </w:lvl>
    <w:lvl w:ilvl="2">
      <w:start w:val="1"/>
      <w:numFmt w:val="lowerRoman"/>
      <w:lvlText w:val="%3."/>
      <w:lvlJc w:val="right"/>
      <w:pPr>
        <w:ind w:left="4493" w:hanging="180"/>
      </w:pPr>
      <w:rPr>
        <w:rFonts w:hint="default"/>
      </w:rPr>
    </w:lvl>
    <w:lvl w:ilvl="3">
      <w:start w:val="1"/>
      <w:numFmt w:val="decimal"/>
      <w:lvlText w:val="%4."/>
      <w:lvlJc w:val="left"/>
      <w:pPr>
        <w:ind w:left="5213" w:hanging="360"/>
      </w:pPr>
      <w:rPr>
        <w:rFonts w:hint="default"/>
      </w:rPr>
    </w:lvl>
    <w:lvl w:ilvl="4">
      <w:start w:val="1"/>
      <w:numFmt w:val="lowerLetter"/>
      <w:lvlText w:val="%5."/>
      <w:lvlJc w:val="left"/>
      <w:pPr>
        <w:ind w:left="5933" w:hanging="360"/>
      </w:pPr>
      <w:rPr>
        <w:rFonts w:hint="default"/>
      </w:rPr>
    </w:lvl>
    <w:lvl w:ilvl="5">
      <w:start w:val="1"/>
      <w:numFmt w:val="lowerRoman"/>
      <w:lvlText w:val="%6."/>
      <w:lvlJc w:val="right"/>
      <w:pPr>
        <w:ind w:left="6653" w:hanging="180"/>
      </w:pPr>
      <w:rPr>
        <w:rFonts w:hint="default"/>
      </w:rPr>
    </w:lvl>
    <w:lvl w:ilvl="6">
      <w:start w:val="1"/>
      <w:numFmt w:val="decimal"/>
      <w:lvlText w:val="%7."/>
      <w:lvlJc w:val="left"/>
      <w:pPr>
        <w:ind w:left="7373" w:hanging="360"/>
      </w:pPr>
      <w:rPr>
        <w:rFonts w:hint="default"/>
      </w:rPr>
    </w:lvl>
    <w:lvl w:ilvl="7">
      <w:start w:val="1"/>
      <w:numFmt w:val="lowerLetter"/>
      <w:lvlText w:val="%8."/>
      <w:lvlJc w:val="left"/>
      <w:pPr>
        <w:ind w:left="8093" w:hanging="360"/>
      </w:pPr>
      <w:rPr>
        <w:rFonts w:hint="default"/>
      </w:rPr>
    </w:lvl>
    <w:lvl w:ilvl="8">
      <w:start w:val="1"/>
      <w:numFmt w:val="lowerRoman"/>
      <w:lvlText w:val="%9."/>
      <w:lvlJc w:val="right"/>
      <w:pPr>
        <w:ind w:left="8813" w:hanging="180"/>
      </w:pPr>
      <w:rPr>
        <w:rFonts w:hint="default"/>
      </w:rPr>
    </w:lvl>
  </w:abstractNum>
  <w:abstractNum w:abstractNumId="110">
    <w:nsid w:val="4EC518F1"/>
    <w:multiLevelType w:val="hybridMultilevel"/>
    <w:tmpl w:val="8B20EBAA"/>
    <w:lvl w:ilvl="0" w:tplc="92FE90EE">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1">
    <w:nsid w:val="4FAA72F5"/>
    <w:multiLevelType w:val="hybridMultilevel"/>
    <w:tmpl w:val="E384F5A6"/>
    <w:lvl w:ilvl="0" w:tplc="9094E42A">
      <w:start w:val="1"/>
      <w:numFmt w:val="decimal"/>
      <w:lvlText w:val="%1."/>
      <w:lvlJc w:val="left"/>
      <w:pPr>
        <w:ind w:left="1428" w:hanging="360"/>
      </w:pPr>
      <w:rPr>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2">
    <w:nsid w:val="50883282"/>
    <w:multiLevelType w:val="hybridMultilevel"/>
    <w:tmpl w:val="1188F9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nsid w:val="512076ED"/>
    <w:multiLevelType w:val="hybridMultilevel"/>
    <w:tmpl w:val="82AC8FD2"/>
    <w:lvl w:ilvl="0" w:tplc="5E8481C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2BD6DFF"/>
    <w:multiLevelType w:val="hybridMultilevel"/>
    <w:tmpl w:val="3F505548"/>
    <w:lvl w:ilvl="0" w:tplc="5E8481C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5">
    <w:nsid w:val="52BF34FB"/>
    <w:multiLevelType w:val="hybridMultilevel"/>
    <w:tmpl w:val="E0EA3196"/>
    <w:lvl w:ilvl="0" w:tplc="8DA20872">
      <w:start w:val="1"/>
      <w:numFmt w:val="decimal"/>
      <w:lvlText w:val="%1)"/>
      <w:lvlJc w:val="left"/>
      <w:pPr>
        <w:ind w:left="1819" w:hanging="1110"/>
      </w:pPr>
      <w:rPr>
        <w:rFonts w:hint="default"/>
      </w:rPr>
    </w:lvl>
    <w:lvl w:ilvl="1" w:tplc="1BB07108">
      <w:start w:val="1"/>
      <w:numFmt w:val="decimal"/>
      <w:lvlText w:val="%2."/>
      <w:lvlJc w:val="left"/>
      <w:pPr>
        <w:ind w:left="5180"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531B70C3"/>
    <w:multiLevelType w:val="hybridMultilevel"/>
    <w:tmpl w:val="666CAA3C"/>
    <w:lvl w:ilvl="0" w:tplc="0419000F">
      <w:start w:val="1"/>
      <w:numFmt w:val="decimal"/>
      <w:lvlText w:val="%1."/>
      <w:lvlJc w:val="left"/>
      <w:pPr>
        <w:ind w:left="3054" w:hanging="360"/>
      </w:pPr>
    </w:lvl>
    <w:lvl w:ilvl="1" w:tplc="04190019">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1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117">
    <w:nsid w:val="545349ED"/>
    <w:multiLevelType w:val="hybridMultilevel"/>
    <w:tmpl w:val="B6A2FA50"/>
    <w:lvl w:ilvl="0" w:tplc="806ACD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4934C13"/>
    <w:multiLevelType w:val="hybridMultilevel"/>
    <w:tmpl w:val="72F20C68"/>
    <w:lvl w:ilvl="0" w:tplc="327AC38E">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5153F52"/>
    <w:multiLevelType w:val="hybridMultilevel"/>
    <w:tmpl w:val="61D80510"/>
    <w:lvl w:ilvl="0" w:tplc="04190011">
      <w:start w:val="1"/>
      <w:numFmt w:val="decimal"/>
      <w:lvlText w:val="%1)"/>
      <w:lvlJc w:val="left"/>
      <w:pPr>
        <w:ind w:left="50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5DE6C77"/>
    <w:multiLevelType w:val="hybridMultilevel"/>
    <w:tmpl w:val="3F52ADC2"/>
    <w:lvl w:ilvl="0" w:tplc="6FC2CCC0">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5E33BED"/>
    <w:multiLevelType w:val="hybridMultilevel"/>
    <w:tmpl w:val="941C8AFE"/>
    <w:lvl w:ilvl="0" w:tplc="9EFCA600">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2">
    <w:nsid w:val="56251852"/>
    <w:multiLevelType w:val="hybridMultilevel"/>
    <w:tmpl w:val="80C6CC18"/>
    <w:lvl w:ilvl="0" w:tplc="CFB00D82">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56F247EC"/>
    <w:multiLevelType w:val="hybridMultilevel"/>
    <w:tmpl w:val="1D162A8A"/>
    <w:lvl w:ilvl="0" w:tplc="0419000F">
      <w:start w:val="1"/>
      <w:numFmt w:val="decimal"/>
      <w:lvlText w:val="%1."/>
      <w:lvlJc w:val="left"/>
      <w:pPr>
        <w:ind w:left="1495"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4">
    <w:nsid w:val="57686C1E"/>
    <w:multiLevelType w:val="hybridMultilevel"/>
    <w:tmpl w:val="21A295CE"/>
    <w:lvl w:ilvl="0" w:tplc="4E16F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7A466A5"/>
    <w:multiLevelType w:val="hybridMultilevel"/>
    <w:tmpl w:val="AC1C2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84337EA"/>
    <w:multiLevelType w:val="hybridMultilevel"/>
    <w:tmpl w:val="8778A188"/>
    <w:lvl w:ilvl="0" w:tplc="4E16F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8B311B9"/>
    <w:multiLevelType w:val="hybridMultilevel"/>
    <w:tmpl w:val="15F0EB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AD85A78"/>
    <w:multiLevelType w:val="hybridMultilevel"/>
    <w:tmpl w:val="9B0E0658"/>
    <w:lvl w:ilvl="0" w:tplc="AC72251A">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nsid w:val="5BC719CF"/>
    <w:multiLevelType w:val="hybridMultilevel"/>
    <w:tmpl w:val="B0FE6D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D0002DA"/>
    <w:multiLevelType w:val="hybridMultilevel"/>
    <w:tmpl w:val="88F22CD6"/>
    <w:lvl w:ilvl="0" w:tplc="7362E158">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1">
    <w:nsid w:val="5D7D408A"/>
    <w:multiLevelType w:val="hybridMultilevel"/>
    <w:tmpl w:val="7A6C10FE"/>
    <w:lvl w:ilvl="0" w:tplc="5108251A">
      <w:start w:val="1"/>
      <w:numFmt w:val="bullet"/>
      <w:lvlText w:val="−"/>
      <w:lvlJc w:val="left"/>
      <w:pPr>
        <w:ind w:left="72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5DF67398"/>
    <w:multiLevelType w:val="hybridMultilevel"/>
    <w:tmpl w:val="C98811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EC50357"/>
    <w:multiLevelType w:val="hybridMultilevel"/>
    <w:tmpl w:val="83549334"/>
    <w:lvl w:ilvl="0" w:tplc="B2F29C68">
      <w:start w:val="3"/>
      <w:numFmt w:val="decimal"/>
      <w:lvlText w:val="%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0515DCA"/>
    <w:multiLevelType w:val="hybridMultilevel"/>
    <w:tmpl w:val="98EE77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5">
    <w:nsid w:val="60F26682"/>
    <w:multiLevelType w:val="hybridMultilevel"/>
    <w:tmpl w:val="A11AE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1106317"/>
    <w:multiLevelType w:val="hybridMultilevel"/>
    <w:tmpl w:val="3F7AB358"/>
    <w:lvl w:ilvl="0" w:tplc="0419000F">
      <w:start w:val="1"/>
      <w:numFmt w:val="decimal"/>
      <w:lvlText w:val="%1."/>
      <w:lvlJc w:val="left"/>
      <w:pPr>
        <w:ind w:left="1495"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7">
    <w:nsid w:val="6191488A"/>
    <w:multiLevelType w:val="hybridMultilevel"/>
    <w:tmpl w:val="599E54CA"/>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20F24CB"/>
    <w:multiLevelType w:val="hybridMultilevel"/>
    <w:tmpl w:val="68CE01D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
    <w:nsid w:val="624B2DC0"/>
    <w:multiLevelType w:val="hybridMultilevel"/>
    <w:tmpl w:val="903CD5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0">
    <w:nsid w:val="62577626"/>
    <w:multiLevelType w:val="hybridMultilevel"/>
    <w:tmpl w:val="79682CB6"/>
    <w:lvl w:ilvl="0" w:tplc="ABE04766">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2FA5008"/>
    <w:multiLevelType w:val="hybridMultilevel"/>
    <w:tmpl w:val="F5A666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33D5ED8"/>
    <w:multiLevelType w:val="hybridMultilevel"/>
    <w:tmpl w:val="8DB62B2E"/>
    <w:lvl w:ilvl="0" w:tplc="F49236DC">
      <w:start w:val="3"/>
      <w:numFmt w:val="decimal"/>
      <w:lvlText w:val="%1."/>
      <w:lvlJc w:val="left"/>
      <w:pPr>
        <w:ind w:left="1428"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4025CCC"/>
    <w:multiLevelType w:val="hybridMultilevel"/>
    <w:tmpl w:val="737003E6"/>
    <w:lvl w:ilvl="0" w:tplc="6F20A75A">
      <w:start w:val="1"/>
      <w:numFmt w:val="bullet"/>
      <w:lvlText w:val="–"/>
      <w:lvlJc w:val="left"/>
      <w:pPr>
        <w:ind w:left="1429" w:hanging="360"/>
      </w:pPr>
      <w:rPr>
        <w:rFonts w:ascii="Times New Roman" w:hAnsi="Times New Roman" w:cs="Times New Roman"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64560E17"/>
    <w:multiLevelType w:val="hybridMultilevel"/>
    <w:tmpl w:val="8C5407A2"/>
    <w:lvl w:ilvl="0" w:tplc="2F80AADA">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5344D9E"/>
    <w:multiLevelType w:val="hybridMultilevel"/>
    <w:tmpl w:val="F13C17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671F68B1"/>
    <w:multiLevelType w:val="hybridMultilevel"/>
    <w:tmpl w:val="88F22CD6"/>
    <w:lvl w:ilvl="0" w:tplc="7362E158">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7">
    <w:nsid w:val="68293795"/>
    <w:multiLevelType w:val="hybridMultilevel"/>
    <w:tmpl w:val="3DDEC18C"/>
    <w:lvl w:ilvl="0" w:tplc="A10E0E28">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nsid w:val="69372769"/>
    <w:multiLevelType w:val="hybridMultilevel"/>
    <w:tmpl w:val="8E24642C"/>
    <w:lvl w:ilvl="0" w:tplc="798EA84A">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69482D81"/>
    <w:multiLevelType w:val="hybridMultilevel"/>
    <w:tmpl w:val="C42A1FC0"/>
    <w:lvl w:ilvl="0" w:tplc="5E8481C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A4A61A4"/>
    <w:multiLevelType w:val="hybridMultilevel"/>
    <w:tmpl w:val="43CAF318"/>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1">
    <w:nsid w:val="6A4D698F"/>
    <w:multiLevelType w:val="hybridMultilevel"/>
    <w:tmpl w:val="DA661BE2"/>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6AAE6367"/>
    <w:multiLevelType w:val="hybridMultilevel"/>
    <w:tmpl w:val="BE94A3BC"/>
    <w:lvl w:ilvl="0" w:tplc="CC2EBED6">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3">
    <w:nsid w:val="6AC60D53"/>
    <w:multiLevelType w:val="hybridMultilevel"/>
    <w:tmpl w:val="DCECF8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AE64E13"/>
    <w:multiLevelType w:val="hybridMultilevel"/>
    <w:tmpl w:val="0BB20D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AF4686E"/>
    <w:multiLevelType w:val="hybridMultilevel"/>
    <w:tmpl w:val="6290C722"/>
    <w:lvl w:ilvl="0" w:tplc="E30CF874">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6">
    <w:nsid w:val="6B3D5262"/>
    <w:multiLevelType w:val="hybridMultilevel"/>
    <w:tmpl w:val="A4642C1E"/>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7">
    <w:nsid w:val="6B921421"/>
    <w:multiLevelType w:val="hybridMultilevel"/>
    <w:tmpl w:val="E03A92D2"/>
    <w:lvl w:ilvl="0" w:tplc="AE3CD620">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BE20B9C"/>
    <w:multiLevelType w:val="hybridMultilevel"/>
    <w:tmpl w:val="72F20C68"/>
    <w:lvl w:ilvl="0" w:tplc="327AC38E">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D9D7B1D"/>
    <w:multiLevelType w:val="hybridMultilevel"/>
    <w:tmpl w:val="2672572C"/>
    <w:lvl w:ilvl="0" w:tplc="35EE6C3C">
      <w:start w:val="1"/>
      <w:numFmt w:val="decimal"/>
      <w:lvlText w:val="%1."/>
      <w:lvlJc w:val="left"/>
      <w:pPr>
        <w:ind w:left="2857" w:hanging="360"/>
      </w:pPr>
      <w:rPr>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0">
    <w:nsid w:val="6E713C82"/>
    <w:multiLevelType w:val="hybridMultilevel"/>
    <w:tmpl w:val="1AFC9BC4"/>
    <w:lvl w:ilvl="0" w:tplc="EEEA3860">
      <w:start w:val="1"/>
      <w:numFmt w:val="decimal"/>
      <w:lvlText w:val="%1)"/>
      <w:lvlJc w:val="left"/>
      <w:pPr>
        <w:ind w:left="3054"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1">
    <w:nsid w:val="6EEC211E"/>
    <w:multiLevelType w:val="hybridMultilevel"/>
    <w:tmpl w:val="58A2A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F0A2CA4"/>
    <w:multiLevelType w:val="hybridMultilevel"/>
    <w:tmpl w:val="88F22CD6"/>
    <w:lvl w:ilvl="0" w:tplc="7362E158">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3">
    <w:nsid w:val="6F50193C"/>
    <w:multiLevelType w:val="hybridMultilevel"/>
    <w:tmpl w:val="3F3A1ED4"/>
    <w:lvl w:ilvl="0" w:tplc="04E04612">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4">
    <w:nsid w:val="70676DC1"/>
    <w:multiLevelType w:val="hybridMultilevel"/>
    <w:tmpl w:val="AEB26F6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5">
    <w:nsid w:val="709A21C2"/>
    <w:multiLevelType w:val="hybridMultilevel"/>
    <w:tmpl w:val="9F0629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712E3CBF"/>
    <w:multiLevelType w:val="hybridMultilevel"/>
    <w:tmpl w:val="B36A6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731C3FCA"/>
    <w:multiLevelType w:val="hybridMultilevel"/>
    <w:tmpl w:val="6F1E4034"/>
    <w:lvl w:ilvl="0" w:tplc="82EABFFA">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8">
    <w:nsid w:val="73457100"/>
    <w:multiLevelType w:val="hybridMultilevel"/>
    <w:tmpl w:val="8C5407A2"/>
    <w:lvl w:ilvl="0" w:tplc="2F80AADA">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3A41E6A"/>
    <w:multiLevelType w:val="hybridMultilevel"/>
    <w:tmpl w:val="FC528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740545D3"/>
    <w:multiLevelType w:val="hybridMultilevel"/>
    <w:tmpl w:val="CBDC6E26"/>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74941038"/>
    <w:multiLevelType w:val="hybridMultilevel"/>
    <w:tmpl w:val="E1062070"/>
    <w:lvl w:ilvl="0" w:tplc="5E8481CE">
      <w:start w:val="1"/>
      <w:numFmt w:val="bullet"/>
      <w:lvlText w:val=""/>
      <w:lvlJc w:val="left"/>
      <w:pPr>
        <w:ind w:left="1260" w:hanging="360"/>
      </w:pPr>
      <w:rPr>
        <w:rFonts w:ascii="Symbol" w:hAnsi="Symbol" w:cs="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2">
    <w:nsid w:val="75162981"/>
    <w:multiLevelType w:val="hybridMultilevel"/>
    <w:tmpl w:val="89EEE048"/>
    <w:lvl w:ilvl="0" w:tplc="DE109E1E">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763524E2"/>
    <w:multiLevelType w:val="hybridMultilevel"/>
    <w:tmpl w:val="C10A290C"/>
    <w:lvl w:ilvl="0" w:tplc="3D322162">
      <w:start w:val="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779C7F47"/>
    <w:multiLevelType w:val="hybridMultilevel"/>
    <w:tmpl w:val="A002F224"/>
    <w:lvl w:ilvl="0" w:tplc="D1A2DA38">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5">
    <w:nsid w:val="77A00ED9"/>
    <w:multiLevelType w:val="hybridMultilevel"/>
    <w:tmpl w:val="61D80510"/>
    <w:lvl w:ilvl="0" w:tplc="04190011">
      <w:start w:val="1"/>
      <w:numFmt w:val="decimal"/>
      <w:lvlText w:val="%1)"/>
      <w:lvlJc w:val="left"/>
      <w:pPr>
        <w:ind w:left="50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7A53C84"/>
    <w:multiLevelType w:val="hybridMultilevel"/>
    <w:tmpl w:val="8A42A378"/>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7">
    <w:nsid w:val="77F95F9C"/>
    <w:multiLevelType w:val="hybridMultilevel"/>
    <w:tmpl w:val="65A85AA8"/>
    <w:lvl w:ilvl="0" w:tplc="806ACD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8C14620"/>
    <w:multiLevelType w:val="hybridMultilevel"/>
    <w:tmpl w:val="85B87F98"/>
    <w:lvl w:ilvl="0" w:tplc="57026748">
      <w:start w:val="1"/>
      <w:numFmt w:val="decimal"/>
      <w:lvlText w:val="%1."/>
      <w:lvlJc w:val="left"/>
      <w:pPr>
        <w:ind w:left="1429" w:hanging="360"/>
      </w:pPr>
      <w:rPr>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9">
    <w:nsid w:val="790A4F70"/>
    <w:multiLevelType w:val="hybridMultilevel"/>
    <w:tmpl w:val="74C878C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0">
    <w:nsid w:val="79A91865"/>
    <w:multiLevelType w:val="hybridMultilevel"/>
    <w:tmpl w:val="2230CC60"/>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1">
    <w:nsid w:val="7BAB18C8"/>
    <w:multiLevelType w:val="hybridMultilevel"/>
    <w:tmpl w:val="DEC825D6"/>
    <w:lvl w:ilvl="0" w:tplc="4E16F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E0E3D0F"/>
    <w:multiLevelType w:val="hybridMultilevel"/>
    <w:tmpl w:val="6B1ED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E6E1756"/>
    <w:multiLevelType w:val="hybridMultilevel"/>
    <w:tmpl w:val="C952F928"/>
    <w:lvl w:ilvl="0" w:tplc="5E8481C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2"/>
  </w:num>
  <w:num w:numId="2">
    <w:abstractNumId w:val="53"/>
  </w:num>
  <w:num w:numId="3">
    <w:abstractNumId w:val="59"/>
  </w:num>
  <w:num w:numId="4">
    <w:abstractNumId w:val="123"/>
  </w:num>
  <w:num w:numId="5">
    <w:abstractNumId w:val="70"/>
  </w:num>
  <w:num w:numId="6">
    <w:abstractNumId w:val="97"/>
  </w:num>
  <w:num w:numId="7">
    <w:abstractNumId w:val="104"/>
  </w:num>
  <w:num w:numId="8">
    <w:abstractNumId w:val="159"/>
  </w:num>
  <w:num w:numId="9">
    <w:abstractNumId w:val="61"/>
  </w:num>
  <w:num w:numId="10">
    <w:abstractNumId w:val="58"/>
  </w:num>
  <w:num w:numId="11">
    <w:abstractNumId w:val="17"/>
  </w:num>
  <w:num w:numId="12">
    <w:abstractNumId w:val="33"/>
  </w:num>
  <w:num w:numId="13">
    <w:abstractNumId w:val="83"/>
  </w:num>
  <w:num w:numId="14">
    <w:abstractNumId w:val="9"/>
  </w:num>
  <w:num w:numId="15">
    <w:abstractNumId w:val="106"/>
  </w:num>
  <w:num w:numId="16">
    <w:abstractNumId w:val="77"/>
  </w:num>
  <w:num w:numId="17">
    <w:abstractNumId w:val="98"/>
  </w:num>
  <w:num w:numId="18">
    <w:abstractNumId w:val="116"/>
  </w:num>
  <w:num w:numId="19">
    <w:abstractNumId w:val="176"/>
  </w:num>
  <w:num w:numId="20">
    <w:abstractNumId w:val="73"/>
  </w:num>
  <w:num w:numId="21">
    <w:abstractNumId w:val="64"/>
  </w:num>
  <w:num w:numId="22">
    <w:abstractNumId w:val="16"/>
  </w:num>
  <w:num w:numId="23">
    <w:abstractNumId w:val="54"/>
  </w:num>
  <w:num w:numId="24">
    <w:abstractNumId w:val="96"/>
  </w:num>
  <w:num w:numId="25">
    <w:abstractNumId w:val="47"/>
  </w:num>
  <w:num w:numId="26">
    <w:abstractNumId w:val="160"/>
  </w:num>
  <w:num w:numId="27">
    <w:abstractNumId w:val="115"/>
  </w:num>
  <w:num w:numId="28">
    <w:abstractNumId w:val="75"/>
  </w:num>
  <w:num w:numId="29">
    <w:abstractNumId w:val="35"/>
  </w:num>
  <w:num w:numId="30">
    <w:abstractNumId w:val="149"/>
  </w:num>
  <w:num w:numId="31">
    <w:abstractNumId w:val="85"/>
  </w:num>
  <w:num w:numId="32">
    <w:abstractNumId w:val="113"/>
  </w:num>
  <w:num w:numId="33">
    <w:abstractNumId w:val="56"/>
  </w:num>
  <w:num w:numId="34">
    <w:abstractNumId w:val="101"/>
  </w:num>
  <w:num w:numId="35">
    <w:abstractNumId w:val="170"/>
  </w:num>
  <w:num w:numId="36">
    <w:abstractNumId w:val="19"/>
  </w:num>
  <w:num w:numId="37">
    <w:abstractNumId w:val="183"/>
  </w:num>
  <w:num w:numId="38">
    <w:abstractNumId w:val="22"/>
  </w:num>
  <w:num w:numId="39">
    <w:abstractNumId w:val="131"/>
  </w:num>
  <w:num w:numId="40">
    <w:abstractNumId w:val="119"/>
  </w:num>
  <w:num w:numId="41">
    <w:abstractNumId w:val="31"/>
  </w:num>
  <w:num w:numId="42">
    <w:abstractNumId w:val="175"/>
  </w:num>
  <w:num w:numId="4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4"/>
  </w:num>
  <w:num w:numId="45">
    <w:abstractNumId w:val="25"/>
  </w:num>
  <w:num w:numId="46">
    <w:abstractNumId w:val="94"/>
  </w:num>
  <w:num w:numId="47">
    <w:abstractNumId w:val="151"/>
  </w:num>
  <w:num w:numId="48">
    <w:abstractNumId w:val="108"/>
  </w:num>
  <w:num w:numId="49">
    <w:abstractNumId w:val="65"/>
  </w:num>
  <w:num w:numId="50">
    <w:abstractNumId w:val="62"/>
  </w:num>
  <w:num w:numId="51">
    <w:abstractNumId w:val="143"/>
  </w:num>
  <w:num w:numId="52">
    <w:abstractNumId w:val="44"/>
  </w:num>
  <w:num w:numId="53">
    <w:abstractNumId w:val="43"/>
  </w:num>
  <w:num w:numId="54">
    <w:abstractNumId w:val="68"/>
  </w:num>
  <w:num w:numId="55">
    <w:abstractNumId w:val="109"/>
  </w:num>
  <w:num w:numId="56">
    <w:abstractNumId w:val="139"/>
  </w:num>
  <w:num w:numId="57">
    <w:abstractNumId w:val="37"/>
  </w:num>
  <w:num w:numId="58">
    <w:abstractNumId w:val="93"/>
  </w:num>
  <w:num w:numId="59">
    <w:abstractNumId w:val="63"/>
  </w:num>
  <w:num w:numId="60">
    <w:abstractNumId w:val="67"/>
  </w:num>
  <w:num w:numId="61">
    <w:abstractNumId w:val="71"/>
  </w:num>
  <w:num w:numId="62">
    <w:abstractNumId w:val="102"/>
  </w:num>
  <w:num w:numId="63">
    <w:abstractNumId w:val="39"/>
  </w:num>
  <w:num w:numId="64">
    <w:abstractNumId w:val="20"/>
  </w:num>
  <w:num w:numId="65">
    <w:abstractNumId w:val="23"/>
  </w:num>
  <w:num w:numId="66">
    <w:abstractNumId w:val="88"/>
  </w:num>
  <w:num w:numId="67">
    <w:abstractNumId w:val="150"/>
  </w:num>
  <w:num w:numId="68">
    <w:abstractNumId w:val="171"/>
  </w:num>
  <w:num w:numId="69">
    <w:abstractNumId w:val="156"/>
  </w:num>
  <w:num w:numId="70">
    <w:abstractNumId w:val="55"/>
  </w:num>
  <w:num w:numId="71">
    <w:abstractNumId w:val="137"/>
  </w:num>
  <w:num w:numId="72">
    <w:abstractNumId w:val="180"/>
  </w:num>
  <w:num w:numId="73">
    <w:abstractNumId w:val="15"/>
  </w:num>
  <w:num w:numId="74">
    <w:abstractNumId w:val="28"/>
  </w:num>
  <w:num w:numId="75">
    <w:abstractNumId w:val="112"/>
  </w:num>
  <w:num w:numId="76">
    <w:abstractNumId w:val="134"/>
  </w:num>
  <w:num w:numId="77">
    <w:abstractNumId w:val="179"/>
  </w:num>
  <w:num w:numId="78">
    <w:abstractNumId w:val="154"/>
  </w:num>
  <w:num w:numId="79">
    <w:abstractNumId w:val="145"/>
  </w:num>
  <w:num w:numId="80">
    <w:abstractNumId w:val="36"/>
  </w:num>
  <w:num w:numId="81">
    <w:abstractNumId w:val="74"/>
  </w:num>
  <w:num w:numId="82">
    <w:abstractNumId w:val="126"/>
  </w:num>
  <w:num w:numId="83">
    <w:abstractNumId w:val="84"/>
  </w:num>
  <w:num w:numId="84">
    <w:abstractNumId w:val="127"/>
  </w:num>
  <w:num w:numId="85">
    <w:abstractNumId w:val="129"/>
  </w:num>
  <w:num w:numId="86">
    <w:abstractNumId w:val="169"/>
  </w:num>
  <w:num w:numId="87">
    <w:abstractNumId w:val="57"/>
  </w:num>
  <w:num w:numId="88">
    <w:abstractNumId w:val="105"/>
  </w:num>
  <w:num w:numId="89">
    <w:abstractNumId w:val="166"/>
  </w:num>
  <w:num w:numId="90">
    <w:abstractNumId w:val="161"/>
  </w:num>
  <w:num w:numId="91">
    <w:abstractNumId w:val="182"/>
  </w:num>
  <w:num w:numId="92">
    <w:abstractNumId w:val="164"/>
  </w:num>
  <w:num w:numId="93">
    <w:abstractNumId w:val="32"/>
  </w:num>
  <w:num w:numId="94">
    <w:abstractNumId w:val="49"/>
  </w:num>
  <w:num w:numId="95">
    <w:abstractNumId w:val="111"/>
  </w:num>
  <w:num w:numId="96">
    <w:abstractNumId w:val="82"/>
  </w:num>
  <w:num w:numId="97">
    <w:abstractNumId w:val="136"/>
  </w:num>
  <w:num w:numId="98">
    <w:abstractNumId w:val="51"/>
  </w:num>
  <w:num w:numId="99">
    <w:abstractNumId w:val="92"/>
  </w:num>
  <w:num w:numId="100">
    <w:abstractNumId w:val="142"/>
  </w:num>
  <w:num w:numId="101">
    <w:abstractNumId w:val="10"/>
  </w:num>
  <w:num w:numId="102">
    <w:abstractNumId w:val="30"/>
  </w:num>
  <w:num w:numId="103">
    <w:abstractNumId w:val="133"/>
  </w:num>
  <w:num w:numId="104">
    <w:abstractNumId w:val="42"/>
  </w:num>
  <w:num w:numId="105">
    <w:abstractNumId w:val="181"/>
  </w:num>
  <w:num w:numId="106">
    <w:abstractNumId w:val="69"/>
  </w:num>
  <w:num w:numId="107">
    <w:abstractNumId w:val="125"/>
  </w:num>
  <w:num w:numId="108">
    <w:abstractNumId w:val="124"/>
  </w:num>
  <w:num w:numId="109">
    <w:abstractNumId w:val="87"/>
  </w:num>
  <w:num w:numId="110">
    <w:abstractNumId w:val="81"/>
  </w:num>
  <w:num w:numId="111">
    <w:abstractNumId w:val="34"/>
  </w:num>
  <w:num w:numId="112">
    <w:abstractNumId w:val="157"/>
  </w:num>
  <w:num w:numId="113">
    <w:abstractNumId w:val="90"/>
  </w:num>
  <w:num w:numId="114">
    <w:abstractNumId w:val="118"/>
  </w:num>
  <w:num w:numId="115">
    <w:abstractNumId w:val="155"/>
  </w:num>
  <w:num w:numId="116">
    <w:abstractNumId w:val="103"/>
  </w:num>
  <w:num w:numId="117">
    <w:abstractNumId w:val="121"/>
  </w:num>
  <w:num w:numId="118">
    <w:abstractNumId w:val="50"/>
  </w:num>
  <w:num w:numId="119">
    <w:abstractNumId w:val="120"/>
  </w:num>
  <w:num w:numId="120">
    <w:abstractNumId w:val="174"/>
  </w:num>
  <w:num w:numId="121">
    <w:abstractNumId w:val="72"/>
  </w:num>
  <w:num w:numId="122">
    <w:abstractNumId w:val="14"/>
  </w:num>
  <w:num w:numId="123">
    <w:abstractNumId w:val="167"/>
  </w:num>
  <w:num w:numId="124">
    <w:abstractNumId w:val="140"/>
  </w:num>
  <w:num w:numId="125">
    <w:abstractNumId w:val="178"/>
  </w:num>
  <w:num w:numId="126">
    <w:abstractNumId w:val="173"/>
  </w:num>
  <w:num w:numId="127">
    <w:abstractNumId w:val="48"/>
  </w:num>
  <w:num w:numId="128">
    <w:abstractNumId w:val="18"/>
  </w:num>
  <w:num w:numId="129">
    <w:abstractNumId w:val="147"/>
  </w:num>
  <w:num w:numId="130">
    <w:abstractNumId w:val="148"/>
  </w:num>
  <w:num w:numId="131">
    <w:abstractNumId w:val="12"/>
  </w:num>
  <w:num w:numId="132">
    <w:abstractNumId w:val="152"/>
  </w:num>
  <w:num w:numId="133">
    <w:abstractNumId w:val="76"/>
  </w:num>
  <w:num w:numId="134">
    <w:abstractNumId w:val="13"/>
  </w:num>
  <w:num w:numId="135">
    <w:abstractNumId w:val="7"/>
  </w:num>
  <w:num w:numId="136">
    <w:abstractNumId w:val="172"/>
  </w:num>
  <w:num w:numId="137">
    <w:abstractNumId w:val="110"/>
  </w:num>
  <w:num w:numId="138">
    <w:abstractNumId w:val="107"/>
  </w:num>
  <w:num w:numId="139">
    <w:abstractNumId w:val="40"/>
  </w:num>
  <w:num w:numId="140">
    <w:abstractNumId w:val="26"/>
  </w:num>
  <w:num w:numId="141">
    <w:abstractNumId w:val="66"/>
  </w:num>
  <w:num w:numId="142">
    <w:abstractNumId w:val="146"/>
  </w:num>
  <w:num w:numId="143">
    <w:abstractNumId w:val="27"/>
  </w:num>
  <w:num w:numId="144">
    <w:abstractNumId w:val="162"/>
  </w:num>
  <w:num w:numId="145">
    <w:abstractNumId w:val="144"/>
  </w:num>
  <w:num w:numId="146">
    <w:abstractNumId w:val="78"/>
  </w:num>
  <w:num w:numId="147">
    <w:abstractNumId w:val="168"/>
  </w:num>
  <w:num w:numId="148">
    <w:abstractNumId w:val="130"/>
  </w:num>
  <w:num w:numId="149">
    <w:abstractNumId w:val="21"/>
  </w:num>
  <w:num w:numId="150">
    <w:abstractNumId w:val="158"/>
  </w:num>
  <w:num w:numId="151">
    <w:abstractNumId w:val="163"/>
  </w:num>
  <w:num w:numId="152">
    <w:abstractNumId w:val="24"/>
  </w:num>
  <w:num w:numId="153">
    <w:abstractNumId w:val="46"/>
  </w:num>
  <w:num w:numId="154">
    <w:abstractNumId w:val="38"/>
  </w:num>
  <w:num w:numId="155">
    <w:abstractNumId w:val="128"/>
  </w:num>
  <w:num w:numId="156">
    <w:abstractNumId w:val="8"/>
  </w:num>
  <w:num w:numId="157">
    <w:abstractNumId w:val="91"/>
  </w:num>
  <w:num w:numId="158">
    <w:abstractNumId w:val="132"/>
  </w:num>
  <w:num w:numId="159">
    <w:abstractNumId w:val="99"/>
  </w:num>
  <w:num w:numId="160">
    <w:abstractNumId w:val="45"/>
  </w:num>
  <w:num w:numId="161">
    <w:abstractNumId w:val="100"/>
  </w:num>
  <w:num w:numId="162">
    <w:abstractNumId w:val="141"/>
  </w:num>
  <w:num w:numId="163">
    <w:abstractNumId w:val="122"/>
  </w:num>
  <w:num w:numId="164">
    <w:abstractNumId w:val="117"/>
  </w:num>
  <w:num w:numId="165">
    <w:abstractNumId w:val="177"/>
  </w:num>
  <w:num w:numId="166">
    <w:abstractNumId w:val="60"/>
  </w:num>
  <w:num w:numId="167">
    <w:abstractNumId w:val="153"/>
  </w:num>
  <w:num w:numId="168">
    <w:abstractNumId w:val="29"/>
  </w:num>
  <w:num w:numId="169">
    <w:abstractNumId w:val="165"/>
  </w:num>
  <w:num w:numId="170">
    <w:abstractNumId w:val="89"/>
  </w:num>
  <w:num w:numId="171">
    <w:abstractNumId w:val="79"/>
  </w:num>
  <w:num w:numId="172">
    <w:abstractNumId w:val="80"/>
  </w:num>
  <w:num w:numId="173">
    <w:abstractNumId w:val="86"/>
  </w:num>
  <w:num w:numId="174">
    <w:abstractNumId w:val="41"/>
  </w:num>
  <w:num w:numId="175">
    <w:abstractNumId w:val="11"/>
  </w:num>
  <w:num w:numId="176">
    <w:abstractNumId w:val="135"/>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A527C"/>
    <w:rsid w:val="00001106"/>
    <w:rsid w:val="000019D4"/>
    <w:rsid w:val="00001E34"/>
    <w:rsid w:val="00001ED7"/>
    <w:rsid w:val="000025B7"/>
    <w:rsid w:val="0000260D"/>
    <w:rsid w:val="00003574"/>
    <w:rsid w:val="00003DCC"/>
    <w:rsid w:val="0000436E"/>
    <w:rsid w:val="00004F51"/>
    <w:rsid w:val="00005007"/>
    <w:rsid w:val="00005677"/>
    <w:rsid w:val="0000643D"/>
    <w:rsid w:val="00007719"/>
    <w:rsid w:val="00007AAF"/>
    <w:rsid w:val="00010654"/>
    <w:rsid w:val="000106EF"/>
    <w:rsid w:val="00010787"/>
    <w:rsid w:val="00010AA2"/>
    <w:rsid w:val="00010C4D"/>
    <w:rsid w:val="000114F4"/>
    <w:rsid w:val="0001172B"/>
    <w:rsid w:val="000121D7"/>
    <w:rsid w:val="000128F4"/>
    <w:rsid w:val="00012A41"/>
    <w:rsid w:val="00012B98"/>
    <w:rsid w:val="00012CA8"/>
    <w:rsid w:val="000131D0"/>
    <w:rsid w:val="0001321B"/>
    <w:rsid w:val="00013942"/>
    <w:rsid w:val="00013996"/>
    <w:rsid w:val="000144A9"/>
    <w:rsid w:val="00014A73"/>
    <w:rsid w:val="00014CC5"/>
    <w:rsid w:val="00015685"/>
    <w:rsid w:val="000158A2"/>
    <w:rsid w:val="000166BC"/>
    <w:rsid w:val="000167C1"/>
    <w:rsid w:val="00016B44"/>
    <w:rsid w:val="00016B6C"/>
    <w:rsid w:val="00016DDA"/>
    <w:rsid w:val="0001749B"/>
    <w:rsid w:val="00017C27"/>
    <w:rsid w:val="00017C52"/>
    <w:rsid w:val="00020271"/>
    <w:rsid w:val="00020594"/>
    <w:rsid w:val="00021292"/>
    <w:rsid w:val="00021385"/>
    <w:rsid w:val="000217C9"/>
    <w:rsid w:val="000226BF"/>
    <w:rsid w:val="000228EE"/>
    <w:rsid w:val="00022B65"/>
    <w:rsid w:val="00022D5A"/>
    <w:rsid w:val="00023561"/>
    <w:rsid w:val="00023E87"/>
    <w:rsid w:val="00024043"/>
    <w:rsid w:val="00024799"/>
    <w:rsid w:val="00024864"/>
    <w:rsid w:val="00024A23"/>
    <w:rsid w:val="00024DC4"/>
    <w:rsid w:val="00025442"/>
    <w:rsid w:val="00026223"/>
    <w:rsid w:val="00026914"/>
    <w:rsid w:val="00026BDA"/>
    <w:rsid w:val="00026D63"/>
    <w:rsid w:val="00027478"/>
    <w:rsid w:val="000275A5"/>
    <w:rsid w:val="0002774F"/>
    <w:rsid w:val="00027CB0"/>
    <w:rsid w:val="00027F26"/>
    <w:rsid w:val="0003058B"/>
    <w:rsid w:val="00030964"/>
    <w:rsid w:val="00030EA5"/>
    <w:rsid w:val="00030F08"/>
    <w:rsid w:val="00031244"/>
    <w:rsid w:val="0003126C"/>
    <w:rsid w:val="00031368"/>
    <w:rsid w:val="00031411"/>
    <w:rsid w:val="000315B5"/>
    <w:rsid w:val="00031652"/>
    <w:rsid w:val="00031AEA"/>
    <w:rsid w:val="00031D5F"/>
    <w:rsid w:val="00031E56"/>
    <w:rsid w:val="00032160"/>
    <w:rsid w:val="0003218E"/>
    <w:rsid w:val="00032B72"/>
    <w:rsid w:val="00032BDF"/>
    <w:rsid w:val="00032EFF"/>
    <w:rsid w:val="000333B0"/>
    <w:rsid w:val="000335F2"/>
    <w:rsid w:val="000338B3"/>
    <w:rsid w:val="00033CD6"/>
    <w:rsid w:val="00034403"/>
    <w:rsid w:val="000346C8"/>
    <w:rsid w:val="00034784"/>
    <w:rsid w:val="000349A2"/>
    <w:rsid w:val="00035319"/>
    <w:rsid w:val="00035333"/>
    <w:rsid w:val="000356CB"/>
    <w:rsid w:val="000357AE"/>
    <w:rsid w:val="00035889"/>
    <w:rsid w:val="00035B11"/>
    <w:rsid w:val="0003616E"/>
    <w:rsid w:val="000368CA"/>
    <w:rsid w:val="00036B5F"/>
    <w:rsid w:val="00036BAA"/>
    <w:rsid w:val="000374F8"/>
    <w:rsid w:val="00037551"/>
    <w:rsid w:val="000377D2"/>
    <w:rsid w:val="00037BA4"/>
    <w:rsid w:val="00037DD1"/>
    <w:rsid w:val="00040E7E"/>
    <w:rsid w:val="0004135F"/>
    <w:rsid w:val="0004221D"/>
    <w:rsid w:val="000429EB"/>
    <w:rsid w:val="00042A5C"/>
    <w:rsid w:val="00043965"/>
    <w:rsid w:val="00043CBB"/>
    <w:rsid w:val="00044111"/>
    <w:rsid w:val="0004468C"/>
    <w:rsid w:val="00044A48"/>
    <w:rsid w:val="00044DC1"/>
    <w:rsid w:val="000450F1"/>
    <w:rsid w:val="000455AA"/>
    <w:rsid w:val="000459A0"/>
    <w:rsid w:val="000459CD"/>
    <w:rsid w:val="00045A27"/>
    <w:rsid w:val="000460CA"/>
    <w:rsid w:val="00046370"/>
    <w:rsid w:val="00046568"/>
    <w:rsid w:val="0004723C"/>
    <w:rsid w:val="000473CC"/>
    <w:rsid w:val="00047671"/>
    <w:rsid w:val="00047987"/>
    <w:rsid w:val="00047994"/>
    <w:rsid w:val="00047F3D"/>
    <w:rsid w:val="00047FDE"/>
    <w:rsid w:val="0005113B"/>
    <w:rsid w:val="00051308"/>
    <w:rsid w:val="00051321"/>
    <w:rsid w:val="000513FF"/>
    <w:rsid w:val="000514D1"/>
    <w:rsid w:val="000516BB"/>
    <w:rsid w:val="00051882"/>
    <w:rsid w:val="00051B56"/>
    <w:rsid w:val="00051BBC"/>
    <w:rsid w:val="00051D68"/>
    <w:rsid w:val="00051ED9"/>
    <w:rsid w:val="00051F66"/>
    <w:rsid w:val="000528A4"/>
    <w:rsid w:val="000530AE"/>
    <w:rsid w:val="0005335E"/>
    <w:rsid w:val="0005344D"/>
    <w:rsid w:val="00053666"/>
    <w:rsid w:val="0005445B"/>
    <w:rsid w:val="000548B4"/>
    <w:rsid w:val="00054E16"/>
    <w:rsid w:val="00054E57"/>
    <w:rsid w:val="00054F9E"/>
    <w:rsid w:val="0005507D"/>
    <w:rsid w:val="0005569F"/>
    <w:rsid w:val="000558C8"/>
    <w:rsid w:val="00055AC2"/>
    <w:rsid w:val="00055FDA"/>
    <w:rsid w:val="00056176"/>
    <w:rsid w:val="000563D6"/>
    <w:rsid w:val="00056440"/>
    <w:rsid w:val="0005662E"/>
    <w:rsid w:val="00056653"/>
    <w:rsid w:val="00056B1B"/>
    <w:rsid w:val="00056BFD"/>
    <w:rsid w:val="0005760B"/>
    <w:rsid w:val="00060723"/>
    <w:rsid w:val="0006073A"/>
    <w:rsid w:val="00060BFC"/>
    <w:rsid w:val="00061066"/>
    <w:rsid w:val="00061228"/>
    <w:rsid w:val="00061799"/>
    <w:rsid w:val="000617E6"/>
    <w:rsid w:val="00061B4D"/>
    <w:rsid w:val="0006213C"/>
    <w:rsid w:val="000622F8"/>
    <w:rsid w:val="0006231B"/>
    <w:rsid w:val="00062D87"/>
    <w:rsid w:val="000630C7"/>
    <w:rsid w:val="000638BC"/>
    <w:rsid w:val="0006394B"/>
    <w:rsid w:val="00063E60"/>
    <w:rsid w:val="00063FD9"/>
    <w:rsid w:val="000640CC"/>
    <w:rsid w:val="00064DD6"/>
    <w:rsid w:val="00065049"/>
    <w:rsid w:val="0006522B"/>
    <w:rsid w:val="00065232"/>
    <w:rsid w:val="000652C0"/>
    <w:rsid w:val="00065476"/>
    <w:rsid w:val="000655E0"/>
    <w:rsid w:val="000656A9"/>
    <w:rsid w:val="000663AA"/>
    <w:rsid w:val="00066678"/>
    <w:rsid w:val="000667CE"/>
    <w:rsid w:val="000669F7"/>
    <w:rsid w:val="00066E53"/>
    <w:rsid w:val="00067871"/>
    <w:rsid w:val="00067E1B"/>
    <w:rsid w:val="00067FD2"/>
    <w:rsid w:val="000701F5"/>
    <w:rsid w:val="000707BF"/>
    <w:rsid w:val="000709E4"/>
    <w:rsid w:val="00070BAC"/>
    <w:rsid w:val="00070D63"/>
    <w:rsid w:val="00070EA8"/>
    <w:rsid w:val="00071389"/>
    <w:rsid w:val="0007206E"/>
    <w:rsid w:val="0007353F"/>
    <w:rsid w:val="000738DF"/>
    <w:rsid w:val="00073DC0"/>
    <w:rsid w:val="00074BF6"/>
    <w:rsid w:val="00074E0D"/>
    <w:rsid w:val="00074E2A"/>
    <w:rsid w:val="00074E48"/>
    <w:rsid w:val="00075074"/>
    <w:rsid w:val="00076340"/>
    <w:rsid w:val="000768F8"/>
    <w:rsid w:val="00076AAC"/>
    <w:rsid w:val="00076E63"/>
    <w:rsid w:val="00076E76"/>
    <w:rsid w:val="00077425"/>
    <w:rsid w:val="0007777C"/>
    <w:rsid w:val="00077868"/>
    <w:rsid w:val="000803EF"/>
    <w:rsid w:val="00080737"/>
    <w:rsid w:val="00080869"/>
    <w:rsid w:val="0008087B"/>
    <w:rsid w:val="000808DB"/>
    <w:rsid w:val="00080CF4"/>
    <w:rsid w:val="00080FD3"/>
    <w:rsid w:val="00081515"/>
    <w:rsid w:val="000819FB"/>
    <w:rsid w:val="00082215"/>
    <w:rsid w:val="00082642"/>
    <w:rsid w:val="0008286C"/>
    <w:rsid w:val="000828B9"/>
    <w:rsid w:val="00082CA2"/>
    <w:rsid w:val="00082DCC"/>
    <w:rsid w:val="0008324E"/>
    <w:rsid w:val="00083396"/>
    <w:rsid w:val="00083628"/>
    <w:rsid w:val="00083768"/>
    <w:rsid w:val="00083787"/>
    <w:rsid w:val="0008414B"/>
    <w:rsid w:val="0008457A"/>
    <w:rsid w:val="00084598"/>
    <w:rsid w:val="00084F04"/>
    <w:rsid w:val="00085B9C"/>
    <w:rsid w:val="000860BD"/>
    <w:rsid w:val="00086C24"/>
    <w:rsid w:val="00086C7E"/>
    <w:rsid w:val="00086D5E"/>
    <w:rsid w:val="00086EE7"/>
    <w:rsid w:val="0008700B"/>
    <w:rsid w:val="0008728F"/>
    <w:rsid w:val="000877A0"/>
    <w:rsid w:val="000878ED"/>
    <w:rsid w:val="00087C6E"/>
    <w:rsid w:val="0009029F"/>
    <w:rsid w:val="0009056C"/>
    <w:rsid w:val="00090FFE"/>
    <w:rsid w:val="00091096"/>
    <w:rsid w:val="00091518"/>
    <w:rsid w:val="00091798"/>
    <w:rsid w:val="000918C6"/>
    <w:rsid w:val="00091D20"/>
    <w:rsid w:val="00092125"/>
    <w:rsid w:val="000926E4"/>
    <w:rsid w:val="00092986"/>
    <w:rsid w:val="00092A07"/>
    <w:rsid w:val="0009329B"/>
    <w:rsid w:val="0009331F"/>
    <w:rsid w:val="0009381F"/>
    <w:rsid w:val="00093B41"/>
    <w:rsid w:val="00093C03"/>
    <w:rsid w:val="00093F5B"/>
    <w:rsid w:val="00094119"/>
    <w:rsid w:val="00094E82"/>
    <w:rsid w:val="00094F06"/>
    <w:rsid w:val="000958FA"/>
    <w:rsid w:val="00095BEB"/>
    <w:rsid w:val="00095CB2"/>
    <w:rsid w:val="00096246"/>
    <w:rsid w:val="00096378"/>
    <w:rsid w:val="00096445"/>
    <w:rsid w:val="00096877"/>
    <w:rsid w:val="000976AA"/>
    <w:rsid w:val="00097B55"/>
    <w:rsid w:val="00097E56"/>
    <w:rsid w:val="000A037D"/>
    <w:rsid w:val="000A0BC4"/>
    <w:rsid w:val="000A1067"/>
    <w:rsid w:val="000A158E"/>
    <w:rsid w:val="000A1662"/>
    <w:rsid w:val="000A1B2F"/>
    <w:rsid w:val="000A1CD5"/>
    <w:rsid w:val="000A1D4C"/>
    <w:rsid w:val="000A2025"/>
    <w:rsid w:val="000A229F"/>
    <w:rsid w:val="000A2359"/>
    <w:rsid w:val="000A278B"/>
    <w:rsid w:val="000A2AA1"/>
    <w:rsid w:val="000A2B1E"/>
    <w:rsid w:val="000A2C75"/>
    <w:rsid w:val="000A2F5E"/>
    <w:rsid w:val="000A3206"/>
    <w:rsid w:val="000A32D2"/>
    <w:rsid w:val="000A3A96"/>
    <w:rsid w:val="000A3D48"/>
    <w:rsid w:val="000A3EE2"/>
    <w:rsid w:val="000A422E"/>
    <w:rsid w:val="000A4A2E"/>
    <w:rsid w:val="000A4E07"/>
    <w:rsid w:val="000A50E6"/>
    <w:rsid w:val="000A5539"/>
    <w:rsid w:val="000A5633"/>
    <w:rsid w:val="000A6558"/>
    <w:rsid w:val="000A6846"/>
    <w:rsid w:val="000A6BA1"/>
    <w:rsid w:val="000A6C82"/>
    <w:rsid w:val="000A70EA"/>
    <w:rsid w:val="000A738A"/>
    <w:rsid w:val="000A78D1"/>
    <w:rsid w:val="000B1D35"/>
    <w:rsid w:val="000B2126"/>
    <w:rsid w:val="000B21F5"/>
    <w:rsid w:val="000B2735"/>
    <w:rsid w:val="000B2BD2"/>
    <w:rsid w:val="000B3770"/>
    <w:rsid w:val="000B39BD"/>
    <w:rsid w:val="000B3BBD"/>
    <w:rsid w:val="000B3EB5"/>
    <w:rsid w:val="000B4A88"/>
    <w:rsid w:val="000B59A4"/>
    <w:rsid w:val="000B6286"/>
    <w:rsid w:val="000B6360"/>
    <w:rsid w:val="000B6475"/>
    <w:rsid w:val="000B747A"/>
    <w:rsid w:val="000B7480"/>
    <w:rsid w:val="000B7573"/>
    <w:rsid w:val="000B76E8"/>
    <w:rsid w:val="000B7842"/>
    <w:rsid w:val="000B7A0B"/>
    <w:rsid w:val="000C01F4"/>
    <w:rsid w:val="000C0818"/>
    <w:rsid w:val="000C08C7"/>
    <w:rsid w:val="000C0ABF"/>
    <w:rsid w:val="000C0C88"/>
    <w:rsid w:val="000C0D48"/>
    <w:rsid w:val="000C0E5D"/>
    <w:rsid w:val="000C114E"/>
    <w:rsid w:val="000C1A53"/>
    <w:rsid w:val="000C1B24"/>
    <w:rsid w:val="000C1B26"/>
    <w:rsid w:val="000C1C40"/>
    <w:rsid w:val="000C1E3F"/>
    <w:rsid w:val="000C20E7"/>
    <w:rsid w:val="000C2155"/>
    <w:rsid w:val="000C235D"/>
    <w:rsid w:val="000C3463"/>
    <w:rsid w:val="000C3476"/>
    <w:rsid w:val="000C3514"/>
    <w:rsid w:val="000C3A30"/>
    <w:rsid w:val="000C3AFC"/>
    <w:rsid w:val="000C3DE6"/>
    <w:rsid w:val="000C42FD"/>
    <w:rsid w:val="000C492B"/>
    <w:rsid w:val="000C4C91"/>
    <w:rsid w:val="000C4DC0"/>
    <w:rsid w:val="000C54F6"/>
    <w:rsid w:val="000C5D5E"/>
    <w:rsid w:val="000C701D"/>
    <w:rsid w:val="000C74C5"/>
    <w:rsid w:val="000C7753"/>
    <w:rsid w:val="000C77C6"/>
    <w:rsid w:val="000D007A"/>
    <w:rsid w:val="000D06BF"/>
    <w:rsid w:val="000D0DE1"/>
    <w:rsid w:val="000D0FD8"/>
    <w:rsid w:val="000D10C6"/>
    <w:rsid w:val="000D13C5"/>
    <w:rsid w:val="000D145D"/>
    <w:rsid w:val="000D1A58"/>
    <w:rsid w:val="000D1C4C"/>
    <w:rsid w:val="000D1CF1"/>
    <w:rsid w:val="000D23A6"/>
    <w:rsid w:val="000D2AFA"/>
    <w:rsid w:val="000D33B5"/>
    <w:rsid w:val="000D3619"/>
    <w:rsid w:val="000D397F"/>
    <w:rsid w:val="000D39DB"/>
    <w:rsid w:val="000D3ABC"/>
    <w:rsid w:val="000D3E5D"/>
    <w:rsid w:val="000D4847"/>
    <w:rsid w:val="000D50CF"/>
    <w:rsid w:val="000D528F"/>
    <w:rsid w:val="000D5AD1"/>
    <w:rsid w:val="000D67A8"/>
    <w:rsid w:val="000D684F"/>
    <w:rsid w:val="000D6875"/>
    <w:rsid w:val="000D6B53"/>
    <w:rsid w:val="000D7078"/>
    <w:rsid w:val="000D72DD"/>
    <w:rsid w:val="000D76CC"/>
    <w:rsid w:val="000D7EA0"/>
    <w:rsid w:val="000E04A5"/>
    <w:rsid w:val="000E067E"/>
    <w:rsid w:val="000E0891"/>
    <w:rsid w:val="000E0D79"/>
    <w:rsid w:val="000E13AC"/>
    <w:rsid w:val="000E1A78"/>
    <w:rsid w:val="000E1B32"/>
    <w:rsid w:val="000E1FCD"/>
    <w:rsid w:val="000E227D"/>
    <w:rsid w:val="000E2CB2"/>
    <w:rsid w:val="000E2EC6"/>
    <w:rsid w:val="000E2F73"/>
    <w:rsid w:val="000E30A4"/>
    <w:rsid w:val="000E321D"/>
    <w:rsid w:val="000E39A8"/>
    <w:rsid w:val="000E3A43"/>
    <w:rsid w:val="000E3AB6"/>
    <w:rsid w:val="000E3E01"/>
    <w:rsid w:val="000E5017"/>
    <w:rsid w:val="000E5350"/>
    <w:rsid w:val="000E5434"/>
    <w:rsid w:val="000E5504"/>
    <w:rsid w:val="000E5633"/>
    <w:rsid w:val="000E5958"/>
    <w:rsid w:val="000E5E83"/>
    <w:rsid w:val="000E5EE9"/>
    <w:rsid w:val="000E611D"/>
    <w:rsid w:val="000E637D"/>
    <w:rsid w:val="000E6520"/>
    <w:rsid w:val="000E708E"/>
    <w:rsid w:val="000E7765"/>
    <w:rsid w:val="000E7BC1"/>
    <w:rsid w:val="000F04BD"/>
    <w:rsid w:val="000F0758"/>
    <w:rsid w:val="000F0AD8"/>
    <w:rsid w:val="000F0DC6"/>
    <w:rsid w:val="000F0FDE"/>
    <w:rsid w:val="000F1189"/>
    <w:rsid w:val="000F1361"/>
    <w:rsid w:val="000F222F"/>
    <w:rsid w:val="000F2A3C"/>
    <w:rsid w:val="000F2C18"/>
    <w:rsid w:val="000F2EBF"/>
    <w:rsid w:val="000F2F4E"/>
    <w:rsid w:val="000F3045"/>
    <w:rsid w:val="000F325F"/>
    <w:rsid w:val="000F3454"/>
    <w:rsid w:val="000F3940"/>
    <w:rsid w:val="000F397E"/>
    <w:rsid w:val="000F3A7A"/>
    <w:rsid w:val="000F3C65"/>
    <w:rsid w:val="000F3D7C"/>
    <w:rsid w:val="000F51E6"/>
    <w:rsid w:val="000F5344"/>
    <w:rsid w:val="000F5686"/>
    <w:rsid w:val="000F5BCC"/>
    <w:rsid w:val="000F5F8D"/>
    <w:rsid w:val="000F6279"/>
    <w:rsid w:val="000F6568"/>
    <w:rsid w:val="000F6599"/>
    <w:rsid w:val="000F68E7"/>
    <w:rsid w:val="000F6BCC"/>
    <w:rsid w:val="000F6DFC"/>
    <w:rsid w:val="000F70CC"/>
    <w:rsid w:val="000F7178"/>
    <w:rsid w:val="000F73D0"/>
    <w:rsid w:val="000F741E"/>
    <w:rsid w:val="000F7546"/>
    <w:rsid w:val="000F7576"/>
    <w:rsid w:val="000F76E7"/>
    <w:rsid w:val="000F7809"/>
    <w:rsid w:val="000F7A64"/>
    <w:rsid w:val="000F7C9A"/>
    <w:rsid w:val="001004F5"/>
    <w:rsid w:val="00100512"/>
    <w:rsid w:val="00100817"/>
    <w:rsid w:val="0010134B"/>
    <w:rsid w:val="00101591"/>
    <w:rsid w:val="00101A42"/>
    <w:rsid w:val="001022D8"/>
    <w:rsid w:val="00102DA7"/>
    <w:rsid w:val="00102E9B"/>
    <w:rsid w:val="001042C1"/>
    <w:rsid w:val="00104868"/>
    <w:rsid w:val="00104A23"/>
    <w:rsid w:val="00104C27"/>
    <w:rsid w:val="0010536C"/>
    <w:rsid w:val="00105553"/>
    <w:rsid w:val="00105D49"/>
    <w:rsid w:val="00105FD9"/>
    <w:rsid w:val="0010667A"/>
    <w:rsid w:val="001067BE"/>
    <w:rsid w:val="00107146"/>
    <w:rsid w:val="001076CB"/>
    <w:rsid w:val="001079F6"/>
    <w:rsid w:val="00110994"/>
    <w:rsid w:val="00111074"/>
    <w:rsid w:val="0011144B"/>
    <w:rsid w:val="00111618"/>
    <w:rsid w:val="001125C6"/>
    <w:rsid w:val="001127AB"/>
    <w:rsid w:val="00112B23"/>
    <w:rsid w:val="00112F45"/>
    <w:rsid w:val="0011328C"/>
    <w:rsid w:val="00113FE0"/>
    <w:rsid w:val="00114226"/>
    <w:rsid w:val="001146D3"/>
    <w:rsid w:val="001147A5"/>
    <w:rsid w:val="00114AA7"/>
    <w:rsid w:val="00114AD1"/>
    <w:rsid w:val="00114C41"/>
    <w:rsid w:val="001157BC"/>
    <w:rsid w:val="00115A9C"/>
    <w:rsid w:val="001164EA"/>
    <w:rsid w:val="00116C2D"/>
    <w:rsid w:val="00116E23"/>
    <w:rsid w:val="00116F63"/>
    <w:rsid w:val="00116F6C"/>
    <w:rsid w:val="00116FD1"/>
    <w:rsid w:val="00117149"/>
    <w:rsid w:val="00117280"/>
    <w:rsid w:val="0012035C"/>
    <w:rsid w:val="001203AC"/>
    <w:rsid w:val="0012054A"/>
    <w:rsid w:val="001208A6"/>
    <w:rsid w:val="00120973"/>
    <w:rsid w:val="00120AD6"/>
    <w:rsid w:val="0012125A"/>
    <w:rsid w:val="00121B99"/>
    <w:rsid w:val="00121C2D"/>
    <w:rsid w:val="0012220E"/>
    <w:rsid w:val="0012237A"/>
    <w:rsid w:val="00122EAE"/>
    <w:rsid w:val="0012300D"/>
    <w:rsid w:val="00123778"/>
    <w:rsid w:val="00123DBA"/>
    <w:rsid w:val="00124234"/>
    <w:rsid w:val="0012474E"/>
    <w:rsid w:val="00124849"/>
    <w:rsid w:val="00125201"/>
    <w:rsid w:val="0012586B"/>
    <w:rsid w:val="0012599D"/>
    <w:rsid w:val="00125A9E"/>
    <w:rsid w:val="00125B11"/>
    <w:rsid w:val="00125BD3"/>
    <w:rsid w:val="00125D0A"/>
    <w:rsid w:val="00125D7C"/>
    <w:rsid w:val="00125DDA"/>
    <w:rsid w:val="0012613F"/>
    <w:rsid w:val="00126651"/>
    <w:rsid w:val="00130776"/>
    <w:rsid w:val="00131646"/>
    <w:rsid w:val="001316F2"/>
    <w:rsid w:val="001320E0"/>
    <w:rsid w:val="00132229"/>
    <w:rsid w:val="001326EE"/>
    <w:rsid w:val="00132859"/>
    <w:rsid w:val="00132973"/>
    <w:rsid w:val="00132DF4"/>
    <w:rsid w:val="001332E4"/>
    <w:rsid w:val="001333B7"/>
    <w:rsid w:val="00133B76"/>
    <w:rsid w:val="00133C03"/>
    <w:rsid w:val="00133E6E"/>
    <w:rsid w:val="001340C4"/>
    <w:rsid w:val="00134CB6"/>
    <w:rsid w:val="00135170"/>
    <w:rsid w:val="001353D5"/>
    <w:rsid w:val="001363F8"/>
    <w:rsid w:val="001376C6"/>
    <w:rsid w:val="0013788F"/>
    <w:rsid w:val="00137DBE"/>
    <w:rsid w:val="00140052"/>
    <w:rsid w:val="00140318"/>
    <w:rsid w:val="00140B88"/>
    <w:rsid w:val="001413B4"/>
    <w:rsid w:val="00142472"/>
    <w:rsid w:val="0014269E"/>
    <w:rsid w:val="00142E64"/>
    <w:rsid w:val="00142FB9"/>
    <w:rsid w:val="00144403"/>
    <w:rsid w:val="001446B0"/>
    <w:rsid w:val="001446B6"/>
    <w:rsid w:val="00144C23"/>
    <w:rsid w:val="00144D23"/>
    <w:rsid w:val="00144D9F"/>
    <w:rsid w:val="001450F1"/>
    <w:rsid w:val="0014533B"/>
    <w:rsid w:val="0014535A"/>
    <w:rsid w:val="00145476"/>
    <w:rsid w:val="001461E7"/>
    <w:rsid w:val="0014664E"/>
    <w:rsid w:val="00146ABE"/>
    <w:rsid w:val="00146FFF"/>
    <w:rsid w:val="0014724C"/>
    <w:rsid w:val="001472B8"/>
    <w:rsid w:val="00147760"/>
    <w:rsid w:val="00147A59"/>
    <w:rsid w:val="001502A1"/>
    <w:rsid w:val="0015054D"/>
    <w:rsid w:val="001505D5"/>
    <w:rsid w:val="00150F17"/>
    <w:rsid w:val="00151F3D"/>
    <w:rsid w:val="0015250B"/>
    <w:rsid w:val="001532E9"/>
    <w:rsid w:val="00153342"/>
    <w:rsid w:val="001539B9"/>
    <w:rsid w:val="00153C41"/>
    <w:rsid w:val="00154156"/>
    <w:rsid w:val="001554DA"/>
    <w:rsid w:val="001554F1"/>
    <w:rsid w:val="00156697"/>
    <w:rsid w:val="00156744"/>
    <w:rsid w:val="00156C2E"/>
    <w:rsid w:val="001572CE"/>
    <w:rsid w:val="001574D8"/>
    <w:rsid w:val="001578A9"/>
    <w:rsid w:val="00157CE7"/>
    <w:rsid w:val="00160060"/>
    <w:rsid w:val="00160668"/>
    <w:rsid w:val="00161C97"/>
    <w:rsid w:val="001627C8"/>
    <w:rsid w:val="00163074"/>
    <w:rsid w:val="00163D61"/>
    <w:rsid w:val="00164098"/>
    <w:rsid w:val="001643D3"/>
    <w:rsid w:val="001655B4"/>
    <w:rsid w:val="00165692"/>
    <w:rsid w:val="0016571B"/>
    <w:rsid w:val="00166239"/>
    <w:rsid w:val="001662B4"/>
    <w:rsid w:val="001665C4"/>
    <w:rsid w:val="00166AB1"/>
    <w:rsid w:val="00166C26"/>
    <w:rsid w:val="00166E02"/>
    <w:rsid w:val="00166E9C"/>
    <w:rsid w:val="00167EDF"/>
    <w:rsid w:val="00170BE5"/>
    <w:rsid w:val="00170C98"/>
    <w:rsid w:val="001710B0"/>
    <w:rsid w:val="001714BE"/>
    <w:rsid w:val="001717D0"/>
    <w:rsid w:val="00171B6F"/>
    <w:rsid w:val="00172B9A"/>
    <w:rsid w:val="00172C1A"/>
    <w:rsid w:val="00172FA9"/>
    <w:rsid w:val="001734A6"/>
    <w:rsid w:val="00173781"/>
    <w:rsid w:val="00173D07"/>
    <w:rsid w:val="0017451C"/>
    <w:rsid w:val="00175330"/>
    <w:rsid w:val="0017586E"/>
    <w:rsid w:val="00175F82"/>
    <w:rsid w:val="00176D81"/>
    <w:rsid w:val="001771BD"/>
    <w:rsid w:val="001775C9"/>
    <w:rsid w:val="00177623"/>
    <w:rsid w:val="00177C09"/>
    <w:rsid w:val="00180393"/>
    <w:rsid w:val="001807E0"/>
    <w:rsid w:val="001809D5"/>
    <w:rsid w:val="00180F73"/>
    <w:rsid w:val="00181128"/>
    <w:rsid w:val="001811C1"/>
    <w:rsid w:val="00181365"/>
    <w:rsid w:val="001813E0"/>
    <w:rsid w:val="00181946"/>
    <w:rsid w:val="00181E0F"/>
    <w:rsid w:val="0018381E"/>
    <w:rsid w:val="00183D09"/>
    <w:rsid w:val="00183DCB"/>
    <w:rsid w:val="00184232"/>
    <w:rsid w:val="001843E4"/>
    <w:rsid w:val="001846C7"/>
    <w:rsid w:val="00184867"/>
    <w:rsid w:val="00184BE1"/>
    <w:rsid w:val="0018590C"/>
    <w:rsid w:val="00185A90"/>
    <w:rsid w:val="00186158"/>
    <w:rsid w:val="0018674D"/>
    <w:rsid w:val="00186CE2"/>
    <w:rsid w:val="001873B4"/>
    <w:rsid w:val="001874CD"/>
    <w:rsid w:val="00187FAC"/>
    <w:rsid w:val="001903E9"/>
    <w:rsid w:val="00190562"/>
    <w:rsid w:val="00190608"/>
    <w:rsid w:val="00190653"/>
    <w:rsid w:val="0019065F"/>
    <w:rsid w:val="00190931"/>
    <w:rsid w:val="0019115A"/>
    <w:rsid w:val="00191220"/>
    <w:rsid w:val="00191569"/>
    <w:rsid w:val="0019198A"/>
    <w:rsid w:val="001925BA"/>
    <w:rsid w:val="00192B2E"/>
    <w:rsid w:val="00192BD3"/>
    <w:rsid w:val="00192F50"/>
    <w:rsid w:val="0019322B"/>
    <w:rsid w:val="001932B9"/>
    <w:rsid w:val="00193827"/>
    <w:rsid w:val="00193A7D"/>
    <w:rsid w:val="00193F48"/>
    <w:rsid w:val="00194201"/>
    <w:rsid w:val="0019425C"/>
    <w:rsid w:val="00194852"/>
    <w:rsid w:val="001951F3"/>
    <w:rsid w:val="00195370"/>
    <w:rsid w:val="001955E2"/>
    <w:rsid w:val="0019565F"/>
    <w:rsid w:val="001957A1"/>
    <w:rsid w:val="001957D1"/>
    <w:rsid w:val="00196511"/>
    <w:rsid w:val="00196FCD"/>
    <w:rsid w:val="001A00DC"/>
    <w:rsid w:val="001A0C41"/>
    <w:rsid w:val="001A0D4E"/>
    <w:rsid w:val="001A1A0C"/>
    <w:rsid w:val="001A1A84"/>
    <w:rsid w:val="001A1EA9"/>
    <w:rsid w:val="001A2864"/>
    <w:rsid w:val="001A3E51"/>
    <w:rsid w:val="001A41B4"/>
    <w:rsid w:val="001A4AEC"/>
    <w:rsid w:val="001A4C63"/>
    <w:rsid w:val="001A4E42"/>
    <w:rsid w:val="001A4E4A"/>
    <w:rsid w:val="001A4F4F"/>
    <w:rsid w:val="001A5AEB"/>
    <w:rsid w:val="001A6439"/>
    <w:rsid w:val="001A68ED"/>
    <w:rsid w:val="001A6A90"/>
    <w:rsid w:val="001A6E8C"/>
    <w:rsid w:val="001A7460"/>
    <w:rsid w:val="001A7652"/>
    <w:rsid w:val="001A767A"/>
    <w:rsid w:val="001A76E7"/>
    <w:rsid w:val="001A779F"/>
    <w:rsid w:val="001A78DE"/>
    <w:rsid w:val="001A7AD2"/>
    <w:rsid w:val="001A7B5F"/>
    <w:rsid w:val="001B014C"/>
    <w:rsid w:val="001B0279"/>
    <w:rsid w:val="001B029B"/>
    <w:rsid w:val="001B0835"/>
    <w:rsid w:val="001B210E"/>
    <w:rsid w:val="001B26E0"/>
    <w:rsid w:val="001B2DB5"/>
    <w:rsid w:val="001B31C8"/>
    <w:rsid w:val="001B32AA"/>
    <w:rsid w:val="001B35EB"/>
    <w:rsid w:val="001B3985"/>
    <w:rsid w:val="001B3A4C"/>
    <w:rsid w:val="001B3FAA"/>
    <w:rsid w:val="001B44BC"/>
    <w:rsid w:val="001B50E8"/>
    <w:rsid w:val="001B520B"/>
    <w:rsid w:val="001B5615"/>
    <w:rsid w:val="001B61E2"/>
    <w:rsid w:val="001B6F1A"/>
    <w:rsid w:val="001B6F4D"/>
    <w:rsid w:val="001B70DF"/>
    <w:rsid w:val="001B72AB"/>
    <w:rsid w:val="001B7BD3"/>
    <w:rsid w:val="001B7F64"/>
    <w:rsid w:val="001C0D20"/>
    <w:rsid w:val="001C1973"/>
    <w:rsid w:val="001C1B88"/>
    <w:rsid w:val="001C2156"/>
    <w:rsid w:val="001C25AF"/>
    <w:rsid w:val="001C280B"/>
    <w:rsid w:val="001C2988"/>
    <w:rsid w:val="001C2CBA"/>
    <w:rsid w:val="001C33F7"/>
    <w:rsid w:val="001C346C"/>
    <w:rsid w:val="001C3791"/>
    <w:rsid w:val="001C37BA"/>
    <w:rsid w:val="001C3910"/>
    <w:rsid w:val="001C3D33"/>
    <w:rsid w:val="001C4193"/>
    <w:rsid w:val="001C4A10"/>
    <w:rsid w:val="001C4A63"/>
    <w:rsid w:val="001C4B3C"/>
    <w:rsid w:val="001C515B"/>
    <w:rsid w:val="001C526E"/>
    <w:rsid w:val="001C54BB"/>
    <w:rsid w:val="001C5921"/>
    <w:rsid w:val="001C5AA4"/>
    <w:rsid w:val="001C6DFA"/>
    <w:rsid w:val="001C6F8F"/>
    <w:rsid w:val="001C7FB9"/>
    <w:rsid w:val="001D0308"/>
    <w:rsid w:val="001D0469"/>
    <w:rsid w:val="001D06BB"/>
    <w:rsid w:val="001D0BA9"/>
    <w:rsid w:val="001D0C5E"/>
    <w:rsid w:val="001D1407"/>
    <w:rsid w:val="001D172C"/>
    <w:rsid w:val="001D269B"/>
    <w:rsid w:val="001D28A5"/>
    <w:rsid w:val="001D3132"/>
    <w:rsid w:val="001D32C0"/>
    <w:rsid w:val="001D341E"/>
    <w:rsid w:val="001D3544"/>
    <w:rsid w:val="001D3D14"/>
    <w:rsid w:val="001D42A2"/>
    <w:rsid w:val="001D4359"/>
    <w:rsid w:val="001D4770"/>
    <w:rsid w:val="001D4A84"/>
    <w:rsid w:val="001D4B12"/>
    <w:rsid w:val="001D5D65"/>
    <w:rsid w:val="001D6017"/>
    <w:rsid w:val="001D6B5D"/>
    <w:rsid w:val="001D6C9E"/>
    <w:rsid w:val="001D6EBA"/>
    <w:rsid w:val="001D7065"/>
    <w:rsid w:val="001D7E04"/>
    <w:rsid w:val="001E001B"/>
    <w:rsid w:val="001E0182"/>
    <w:rsid w:val="001E02B9"/>
    <w:rsid w:val="001E0AF7"/>
    <w:rsid w:val="001E0E61"/>
    <w:rsid w:val="001E0F0C"/>
    <w:rsid w:val="001E0F3A"/>
    <w:rsid w:val="001E127C"/>
    <w:rsid w:val="001E1606"/>
    <w:rsid w:val="001E16B7"/>
    <w:rsid w:val="001E2409"/>
    <w:rsid w:val="001E2A53"/>
    <w:rsid w:val="001E2BF7"/>
    <w:rsid w:val="001E2D59"/>
    <w:rsid w:val="001E3DA2"/>
    <w:rsid w:val="001E404F"/>
    <w:rsid w:val="001E4794"/>
    <w:rsid w:val="001E47A6"/>
    <w:rsid w:val="001E51E8"/>
    <w:rsid w:val="001E54C7"/>
    <w:rsid w:val="001E601D"/>
    <w:rsid w:val="001E61D6"/>
    <w:rsid w:val="001E6226"/>
    <w:rsid w:val="001E66B2"/>
    <w:rsid w:val="001E70BE"/>
    <w:rsid w:val="001E7649"/>
    <w:rsid w:val="001F0003"/>
    <w:rsid w:val="001F02ED"/>
    <w:rsid w:val="001F0B04"/>
    <w:rsid w:val="001F0CB5"/>
    <w:rsid w:val="001F0ED0"/>
    <w:rsid w:val="001F0FAC"/>
    <w:rsid w:val="001F104C"/>
    <w:rsid w:val="001F10E7"/>
    <w:rsid w:val="001F139A"/>
    <w:rsid w:val="001F140F"/>
    <w:rsid w:val="001F1EAD"/>
    <w:rsid w:val="001F2190"/>
    <w:rsid w:val="001F2EE2"/>
    <w:rsid w:val="001F36CB"/>
    <w:rsid w:val="001F3DD4"/>
    <w:rsid w:val="001F5302"/>
    <w:rsid w:val="001F53CA"/>
    <w:rsid w:val="001F5502"/>
    <w:rsid w:val="001F56C7"/>
    <w:rsid w:val="001F5700"/>
    <w:rsid w:val="001F6149"/>
    <w:rsid w:val="001F67F9"/>
    <w:rsid w:val="001F7872"/>
    <w:rsid w:val="001F7BFC"/>
    <w:rsid w:val="001F7C96"/>
    <w:rsid w:val="00200867"/>
    <w:rsid w:val="00200CD6"/>
    <w:rsid w:val="0020187A"/>
    <w:rsid w:val="002022ED"/>
    <w:rsid w:val="002025DD"/>
    <w:rsid w:val="002039F1"/>
    <w:rsid w:val="00203D73"/>
    <w:rsid w:val="00203EEA"/>
    <w:rsid w:val="00204BCE"/>
    <w:rsid w:val="002051F9"/>
    <w:rsid w:val="00205E59"/>
    <w:rsid w:val="0020606D"/>
    <w:rsid w:val="002062B6"/>
    <w:rsid w:val="002062FB"/>
    <w:rsid w:val="0020683C"/>
    <w:rsid w:val="00206A8F"/>
    <w:rsid w:val="00206C52"/>
    <w:rsid w:val="00206CBD"/>
    <w:rsid w:val="002070E1"/>
    <w:rsid w:val="002072B8"/>
    <w:rsid w:val="00207BA8"/>
    <w:rsid w:val="00207BF2"/>
    <w:rsid w:val="00207C0B"/>
    <w:rsid w:val="002104FE"/>
    <w:rsid w:val="00210A36"/>
    <w:rsid w:val="0021119C"/>
    <w:rsid w:val="002127BE"/>
    <w:rsid w:val="002129F6"/>
    <w:rsid w:val="00212B3F"/>
    <w:rsid w:val="00212B9A"/>
    <w:rsid w:val="00212E3B"/>
    <w:rsid w:val="0021307F"/>
    <w:rsid w:val="002136E1"/>
    <w:rsid w:val="00213DC0"/>
    <w:rsid w:val="00213EFA"/>
    <w:rsid w:val="002145D5"/>
    <w:rsid w:val="0021464F"/>
    <w:rsid w:val="00214797"/>
    <w:rsid w:val="00214BA6"/>
    <w:rsid w:val="00214C3A"/>
    <w:rsid w:val="00214EEC"/>
    <w:rsid w:val="00215101"/>
    <w:rsid w:val="0021601A"/>
    <w:rsid w:val="002161C2"/>
    <w:rsid w:val="002167D4"/>
    <w:rsid w:val="002169C7"/>
    <w:rsid w:val="002169FB"/>
    <w:rsid w:val="00217158"/>
    <w:rsid w:val="00217862"/>
    <w:rsid w:val="00217BE8"/>
    <w:rsid w:val="00217CC4"/>
    <w:rsid w:val="00217DEA"/>
    <w:rsid w:val="00217FD2"/>
    <w:rsid w:val="002208A8"/>
    <w:rsid w:val="00220902"/>
    <w:rsid w:val="00220C52"/>
    <w:rsid w:val="00220C53"/>
    <w:rsid w:val="002216F2"/>
    <w:rsid w:val="00222024"/>
    <w:rsid w:val="0022233C"/>
    <w:rsid w:val="00222794"/>
    <w:rsid w:val="00223435"/>
    <w:rsid w:val="00223439"/>
    <w:rsid w:val="00225765"/>
    <w:rsid w:val="0022598B"/>
    <w:rsid w:val="002262A7"/>
    <w:rsid w:val="00226456"/>
    <w:rsid w:val="002264EC"/>
    <w:rsid w:val="00226824"/>
    <w:rsid w:val="002272CC"/>
    <w:rsid w:val="002273C1"/>
    <w:rsid w:val="002279A9"/>
    <w:rsid w:val="00227B36"/>
    <w:rsid w:val="00227CEC"/>
    <w:rsid w:val="00230758"/>
    <w:rsid w:val="00230D23"/>
    <w:rsid w:val="00230E0B"/>
    <w:rsid w:val="00231C83"/>
    <w:rsid w:val="00231E50"/>
    <w:rsid w:val="002321D7"/>
    <w:rsid w:val="00232504"/>
    <w:rsid w:val="00232991"/>
    <w:rsid w:val="00233BEA"/>
    <w:rsid w:val="00233C37"/>
    <w:rsid w:val="0023440D"/>
    <w:rsid w:val="00235388"/>
    <w:rsid w:val="00235AA8"/>
    <w:rsid w:val="00235CE0"/>
    <w:rsid w:val="00236857"/>
    <w:rsid w:val="00236E82"/>
    <w:rsid w:val="002372A8"/>
    <w:rsid w:val="00237412"/>
    <w:rsid w:val="00237D73"/>
    <w:rsid w:val="00237F18"/>
    <w:rsid w:val="0024005F"/>
    <w:rsid w:val="002407B6"/>
    <w:rsid w:val="002409A1"/>
    <w:rsid w:val="00240BD1"/>
    <w:rsid w:val="00240F81"/>
    <w:rsid w:val="00240FD1"/>
    <w:rsid w:val="00241739"/>
    <w:rsid w:val="00241898"/>
    <w:rsid w:val="00241AE1"/>
    <w:rsid w:val="002422E8"/>
    <w:rsid w:val="0024231D"/>
    <w:rsid w:val="00242A43"/>
    <w:rsid w:val="0024344A"/>
    <w:rsid w:val="002435F7"/>
    <w:rsid w:val="00243AF3"/>
    <w:rsid w:val="00243B00"/>
    <w:rsid w:val="00243D52"/>
    <w:rsid w:val="00244340"/>
    <w:rsid w:val="00244513"/>
    <w:rsid w:val="00244917"/>
    <w:rsid w:val="00244CA2"/>
    <w:rsid w:val="002452FE"/>
    <w:rsid w:val="00245D37"/>
    <w:rsid w:val="00245DD2"/>
    <w:rsid w:val="00245E0E"/>
    <w:rsid w:val="002473FE"/>
    <w:rsid w:val="00247A49"/>
    <w:rsid w:val="00250060"/>
    <w:rsid w:val="0025018B"/>
    <w:rsid w:val="002505A3"/>
    <w:rsid w:val="00250669"/>
    <w:rsid w:val="00250DBC"/>
    <w:rsid w:val="00251894"/>
    <w:rsid w:val="00251EB6"/>
    <w:rsid w:val="00252206"/>
    <w:rsid w:val="00252593"/>
    <w:rsid w:val="00252A3E"/>
    <w:rsid w:val="00252A3F"/>
    <w:rsid w:val="00252AD4"/>
    <w:rsid w:val="00253007"/>
    <w:rsid w:val="002534E1"/>
    <w:rsid w:val="002535B5"/>
    <w:rsid w:val="002536A8"/>
    <w:rsid w:val="00253C7F"/>
    <w:rsid w:val="002544D3"/>
    <w:rsid w:val="002544F0"/>
    <w:rsid w:val="00254A1E"/>
    <w:rsid w:val="00254A6F"/>
    <w:rsid w:val="00254AD1"/>
    <w:rsid w:val="00254B3C"/>
    <w:rsid w:val="002550A8"/>
    <w:rsid w:val="0025585B"/>
    <w:rsid w:val="00255D43"/>
    <w:rsid w:val="00255D52"/>
    <w:rsid w:val="00256159"/>
    <w:rsid w:val="00256275"/>
    <w:rsid w:val="0025658C"/>
    <w:rsid w:val="00256B3A"/>
    <w:rsid w:val="00256F58"/>
    <w:rsid w:val="00257AD2"/>
    <w:rsid w:val="00257B1E"/>
    <w:rsid w:val="0026082B"/>
    <w:rsid w:val="00261A7E"/>
    <w:rsid w:val="00261E72"/>
    <w:rsid w:val="0026203E"/>
    <w:rsid w:val="002627D6"/>
    <w:rsid w:val="00262FC2"/>
    <w:rsid w:val="0026301F"/>
    <w:rsid w:val="0026326D"/>
    <w:rsid w:val="002637DC"/>
    <w:rsid w:val="00264036"/>
    <w:rsid w:val="00264271"/>
    <w:rsid w:val="00264774"/>
    <w:rsid w:val="00264AFA"/>
    <w:rsid w:val="00264B0D"/>
    <w:rsid w:val="00264CC4"/>
    <w:rsid w:val="00264F8C"/>
    <w:rsid w:val="0026509F"/>
    <w:rsid w:val="00265BDB"/>
    <w:rsid w:val="00265F53"/>
    <w:rsid w:val="00265FDA"/>
    <w:rsid w:val="002666AC"/>
    <w:rsid w:val="00266E13"/>
    <w:rsid w:val="0026733E"/>
    <w:rsid w:val="0026772C"/>
    <w:rsid w:val="0026773D"/>
    <w:rsid w:val="00267EDB"/>
    <w:rsid w:val="00270153"/>
    <w:rsid w:val="0027031E"/>
    <w:rsid w:val="0027076D"/>
    <w:rsid w:val="0027096C"/>
    <w:rsid w:val="002710BD"/>
    <w:rsid w:val="00271241"/>
    <w:rsid w:val="00271E54"/>
    <w:rsid w:val="002732E0"/>
    <w:rsid w:val="002734D6"/>
    <w:rsid w:val="00273526"/>
    <w:rsid w:val="00273959"/>
    <w:rsid w:val="00273BB7"/>
    <w:rsid w:val="00275851"/>
    <w:rsid w:val="00275865"/>
    <w:rsid w:val="002767A0"/>
    <w:rsid w:val="002800AC"/>
    <w:rsid w:val="00280267"/>
    <w:rsid w:val="00280AFB"/>
    <w:rsid w:val="00280DB1"/>
    <w:rsid w:val="0028182D"/>
    <w:rsid w:val="0028205B"/>
    <w:rsid w:val="00282531"/>
    <w:rsid w:val="00282A8D"/>
    <w:rsid w:val="00282E62"/>
    <w:rsid w:val="00283B5D"/>
    <w:rsid w:val="00283D83"/>
    <w:rsid w:val="00283F48"/>
    <w:rsid w:val="002845FB"/>
    <w:rsid w:val="00284869"/>
    <w:rsid w:val="002848E1"/>
    <w:rsid w:val="00284A48"/>
    <w:rsid w:val="00285089"/>
    <w:rsid w:val="00285146"/>
    <w:rsid w:val="002854A6"/>
    <w:rsid w:val="0028561C"/>
    <w:rsid w:val="002859F9"/>
    <w:rsid w:val="00285A81"/>
    <w:rsid w:val="00285AE2"/>
    <w:rsid w:val="00285DF7"/>
    <w:rsid w:val="0028663A"/>
    <w:rsid w:val="00287013"/>
    <w:rsid w:val="00287528"/>
    <w:rsid w:val="002878D5"/>
    <w:rsid w:val="00290131"/>
    <w:rsid w:val="00290A33"/>
    <w:rsid w:val="002911DC"/>
    <w:rsid w:val="00291967"/>
    <w:rsid w:val="00291E0D"/>
    <w:rsid w:val="0029228C"/>
    <w:rsid w:val="002922FE"/>
    <w:rsid w:val="00292374"/>
    <w:rsid w:val="002924D0"/>
    <w:rsid w:val="0029285B"/>
    <w:rsid w:val="00292894"/>
    <w:rsid w:val="00292C2B"/>
    <w:rsid w:val="00292C90"/>
    <w:rsid w:val="00292D62"/>
    <w:rsid w:val="002932DC"/>
    <w:rsid w:val="0029346D"/>
    <w:rsid w:val="00293D64"/>
    <w:rsid w:val="00293EE0"/>
    <w:rsid w:val="002942E8"/>
    <w:rsid w:val="00294764"/>
    <w:rsid w:val="00294A6A"/>
    <w:rsid w:val="00294A98"/>
    <w:rsid w:val="00294BF7"/>
    <w:rsid w:val="00295085"/>
    <w:rsid w:val="0029533D"/>
    <w:rsid w:val="002955B3"/>
    <w:rsid w:val="00295DF0"/>
    <w:rsid w:val="00296187"/>
    <w:rsid w:val="00296309"/>
    <w:rsid w:val="00296F15"/>
    <w:rsid w:val="00297208"/>
    <w:rsid w:val="00297340"/>
    <w:rsid w:val="002978D7"/>
    <w:rsid w:val="00297B76"/>
    <w:rsid w:val="002A0034"/>
    <w:rsid w:val="002A00E2"/>
    <w:rsid w:val="002A0973"/>
    <w:rsid w:val="002A0C7B"/>
    <w:rsid w:val="002A0EB5"/>
    <w:rsid w:val="002A0F9A"/>
    <w:rsid w:val="002A1081"/>
    <w:rsid w:val="002A1624"/>
    <w:rsid w:val="002A1696"/>
    <w:rsid w:val="002A2E71"/>
    <w:rsid w:val="002A3122"/>
    <w:rsid w:val="002A34B6"/>
    <w:rsid w:val="002A386B"/>
    <w:rsid w:val="002A4006"/>
    <w:rsid w:val="002A406A"/>
    <w:rsid w:val="002A4173"/>
    <w:rsid w:val="002A43A2"/>
    <w:rsid w:val="002A4528"/>
    <w:rsid w:val="002A4C8A"/>
    <w:rsid w:val="002A5287"/>
    <w:rsid w:val="002A5504"/>
    <w:rsid w:val="002A5BC4"/>
    <w:rsid w:val="002A5EE3"/>
    <w:rsid w:val="002A652D"/>
    <w:rsid w:val="002A687E"/>
    <w:rsid w:val="002A6900"/>
    <w:rsid w:val="002A730F"/>
    <w:rsid w:val="002A754D"/>
    <w:rsid w:val="002A7DAE"/>
    <w:rsid w:val="002A7EEE"/>
    <w:rsid w:val="002B0F3B"/>
    <w:rsid w:val="002B1173"/>
    <w:rsid w:val="002B127D"/>
    <w:rsid w:val="002B1447"/>
    <w:rsid w:val="002B257F"/>
    <w:rsid w:val="002B2616"/>
    <w:rsid w:val="002B263B"/>
    <w:rsid w:val="002B33A2"/>
    <w:rsid w:val="002B398D"/>
    <w:rsid w:val="002B402C"/>
    <w:rsid w:val="002B43F2"/>
    <w:rsid w:val="002B447D"/>
    <w:rsid w:val="002B47FC"/>
    <w:rsid w:val="002B59C6"/>
    <w:rsid w:val="002B6453"/>
    <w:rsid w:val="002B70DE"/>
    <w:rsid w:val="002B72DE"/>
    <w:rsid w:val="002B76F5"/>
    <w:rsid w:val="002B78FE"/>
    <w:rsid w:val="002C01D9"/>
    <w:rsid w:val="002C02B0"/>
    <w:rsid w:val="002C0835"/>
    <w:rsid w:val="002C0867"/>
    <w:rsid w:val="002C0D87"/>
    <w:rsid w:val="002C1275"/>
    <w:rsid w:val="002C1372"/>
    <w:rsid w:val="002C1631"/>
    <w:rsid w:val="002C1EE6"/>
    <w:rsid w:val="002C1F26"/>
    <w:rsid w:val="002C25EF"/>
    <w:rsid w:val="002C27E0"/>
    <w:rsid w:val="002C2D55"/>
    <w:rsid w:val="002C4151"/>
    <w:rsid w:val="002C41E0"/>
    <w:rsid w:val="002C4203"/>
    <w:rsid w:val="002C4393"/>
    <w:rsid w:val="002C44FB"/>
    <w:rsid w:val="002C4D9A"/>
    <w:rsid w:val="002C501E"/>
    <w:rsid w:val="002C525F"/>
    <w:rsid w:val="002C5378"/>
    <w:rsid w:val="002C5A63"/>
    <w:rsid w:val="002C6073"/>
    <w:rsid w:val="002C61EF"/>
    <w:rsid w:val="002C6261"/>
    <w:rsid w:val="002C68C6"/>
    <w:rsid w:val="002C7620"/>
    <w:rsid w:val="002C7C02"/>
    <w:rsid w:val="002C7C6A"/>
    <w:rsid w:val="002C7FA7"/>
    <w:rsid w:val="002D01B0"/>
    <w:rsid w:val="002D02ED"/>
    <w:rsid w:val="002D0910"/>
    <w:rsid w:val="002D09F2"/>
    <w:rsid w:val="002D112A"/>
    <w:rsid w:val="002D13E7"/>
    <w:rsid w:val="002D16B1"/>
    <w:rsid w:val="002D1C05"/>
    <w:rsid w:val="002D1E16"/>
    <w:rsid w:val="002D1EBF"/>
    <w:rsid w:val="002D3281"/>
    <w:rsid w:val="002D34CF"/>
    <w:rsid w:val="002D3735"/>
    <w:rsid w:val="002D3F6A"/>
    <w:rsid w:val="002D3F8D"/>
    <w:rsid w:val="002D454B"/>
    <w:rsid w:val="002D4754"/>
    <w:rsid w:val="002D486F"/>
    <w:rsid w:val="002D4E81"/>
    <w:rsid w:val="002D52D6"/>
    <w:rsid w:val="002D5F84"/>
    <w:rsid w:val="002D61D6"/>
    <w:rsid w:val="002D6C45"/>
    <w:rsid w:val="002D6C7F"/>
    <w:rsid w:val="002D6C8D"/>
    <w:rsid w:val="002D70E7"/>
    <w:rsid w:val="002D7429"/>
    <w:rsid w:val="002D756B"/>
    <w:rsid w:val="002D7638"/>
    <w:rsid w:val="002D7A8D"/>
    <w:rsid w:val="002D7DF8"/>
    <w:rsid w:val="002D7E5F"/>
    <w:rsid w:val="002D7F1F"/>
    <w:rsid w:val="002D7F86"/>
    <w:rsid w:val="002E05F0"/>
    <w:rsid w:val="002E0B4B"/>
    <w:rsid w:val="002E2AB4"/>
    <w:rsid w:val="002E34D8"/>
    <w:rsid w:val="002E3F31"/>
    <w:rsid w:val="002E4332"/>
    <w:rsid w:val="002E451F"/>
    <w:rsid w:val="002E46E6"/>
    <w:rsid w:val="002E53B1"/>
    <w:rsid w:val="002E55DE"/>
    <w:rsid w:val="002E5ADC"/>
    <w:rsid w:val="002E64B2"/>
    <w:rsid w:val="002E670A"/>
    <w:rsid w:val="002E6B4F"/>
    <w:rsid w:val="002E76E1"/>
    <w:rsid w:val="002E7E0E"/>
    <w:rsid w:val="002F0236"/>
    <w:rsid w:val="002F09EF"/>
    <w:rsid w:val="002F0BEE"/>
    <w:rsid w:val="002F1F76"/>
    <w:rsid w:val="002F2675"/>
    <w:rsid w:val="002F2D4B"/>
    <w:rsid w:val="002F30EB"/>
    <w:rsid w:val="002F38C8"/>
    <w:rsid w:val="002F38F5"/>
    <w:rsid w:val="002F3B2F"/>
    <w:rsid w:val="002F4043"/>
    <w:rsid w:val="002F4B62"/>
    <w:rsid w:val="002F5AA0"/>
    <w:rsid w:val="002F5DE3"/>
    <w:rsid w:val="002F6898"/>
    <w:rsid w:val="002F6C17"/>
    <w:rsid w:val="002F6F8E"/>
    <w:rsid w:val="002F7221"/>
    <w:rsid w:val="002F74D2"/>
    <w:rsid w:val="002F7695"/>
    <w:rsid w:val="002F7719"/>
    <w:rsid w:val="00300F93"/>
    <w:rsid w:val="003015D5"/>
    <w:rsid w:val="00301B18"/>
    <w:rsid w:val="00301BD7"/>
    <w:rsid w:val="003024D5"/>
    <w:rsid w:val="00302564"/>
    <w:rsid w:val="00302851"/>
    <w:rsid w:val="00303BAF"/>
    <w:rsid w:val="003049CE"/>
    <w:rsid w:val="00304AA5"/>
    <w:rsid w:val="00305090"/>
    <w:rsid w:val="003053DB"/>
    <w:rsid w:val="00305A7F"/>
    <w:rsid w:val="00305D33"/>
    <w:rsid w:val="00305E0F"/>
    <w:rsid w:val="0030659F"/>
    <w:rsid w:val="003065BE"/>
    <w:rsid w:val="00306B4F"/>
    <w:rsid w:val="00306E2A"/>
    <w:rsid w:val="003073A8"/>
    <w:rsid w:val="003076C3"/>
    <w:rsid w:val="00307801"/>
    <w:rsid w:val="0030793E"/>
    <w:rsid w:val="0031138E"/>
    <w:rsid w:val="003113C7"/>
    <w:rsid w:val="003117BA"/>
    <w:rsid w:val="00311C87"/>
    <w:rsid w:val="003123A3"/>
    <w:rsid w:val="0031246D"/>
    <w:rsid w:val="003125C0"/>
    <w:rsid w:val="00312875"/>
    <w:rsid w:val="0031344D"/>
    <w:rsid w:val="00313544"/>
    <w:rsid w:val="00313743"/>
    <w:rsid w:val="00313EE2"/>
    <w:rsid w:val="003141D0"/>
    <w:rsid w:val="00314353"/>
    <w:rsid w:val="0031461B"/>
    <w:rsid w:val="003146CE"/>
    <w:rsid w:val="0031483C"/>
    <w:rsid w:val="00314A12"/>
    <w:rsid w:val="003158F3"/>
    <w:rsid w:val="00315A5A"/>
    <w:rsid w:val="003162F5"/>
    <w:rsid w:val="003169C2"/>
    <w:rsid w:val="00317A43"/>
    <w:rsid w:val="00317BB6"/>
    <w:rsid w:val="00317D9A"/>
    <w:rsid w:val="0032080D"/>
    <w:rsid w:val="00321349"/>
    <w:rsid w:val="00321E65"/>
    <w:rsid w:val="00322187"/>
    <w:rsid w:val="003225C5"/>
    <w:rsid w:val="003230EE"/>
    <w:rsid w:val="003233EF"/>
    <w:rsid w:val="00323A18"/>
    <w:rsid w:val="00323B92"/>
    <w:rsid w:val="00324125"/>
    <w:rsid w:val="00325405"/>
    <w:rsid w:val="003261E6"/>
    <w:rsid w:val="00326D85"/>
    <w:rsid w:val="003273FF"/>
    <w:rsid w:val="003276F2"/>
    <w:rsid w:val="00327D75"/>
    <w:rsid w:val="00330449"/>
    <w:rsid w:val="00330A8F"/>
    <w:rsid w:val="0033149A"/>
    <w:rsid w:val="00331559"/>
    <w:rsid w:val="00331744"/>
    <w:rsid w:val="00332122"/>
    <w:rsid w:val="003328B6"/>
    <w:rsid w:val="003333E4"/>
    <w:rsid w:val="00333470"/>
    <w:rsid w:val="003336C4"/>
    <w:rsid w:val="003338FC"/>
    <w:rsid w:val="0033400D"/>
    <w:rsid w:val="003345F7"/>
    <w:rsid w:val="00335267"/>
    <w:rsid w:val="003356B2"/>
    <w:rsid w:val="0033579E"/>
    <w:rsid w:val="00335E39"/>
    <w:rsid w:val="003362CE"/>
    <w:rsid w:val="00336B5D"/>
    <w:rsid w:val="0033713C"/>
    <w:rsid w:val="00337328"/>
    <w:rsid w:val="003374EB"/>
    <w:rsid w:val="003375ED"/>
    <w:rsid w:val="0033784A"/>
    <w:rsid w:val="00340BAA"/>
    <w:rsid w:val="003416C4"/>
    <w:rsid w:val="003416F1"/>
    <w:rsid w:val="00341941"/>
    <w:rsid w:val="003419A0"/>
    <w:rsid w:val="0034220B"/>
    <w:rsid w:val="003436C7"/>
    <w:rsid w:val="003436E7"/>
    <w:rsid w:val="003442B7"/>
    <w:rsid w:val="003445BA"/>
    <w:rsid w:val="00344CCC"/>
    <w:rsid w:val="0034568D"/>
    <w:rsid w:val="0034577E"/>
    <w:rsid w:val="00345A30"/>
    <w:rsid w:val="00345E87"/>
    <w:rsid w:val="00347178"/>
    <w:rsid w:val="00347459"/>
    <w:rsid w:val="00347F90"/>
    <w:rsid w:val="0035023B"/>
    <w:rsid w:val="00350C30"/>
    <w:rsid w:val="00350CD5"/>
    <w:rsid w:val="00350DDC"/>
    <w:rsid w:val="003515D9"/>
    <w:rsid w:val="003516B1"/>
    <w:rsid w:val="003518E5"/>
    <w:rsid w:val="00351A22"/>
    <w:rsid w:val="00352591"/>
    <w:rsid w:val="003528A8"/>
    <w:rsid w:val="00353544"/>
    <w:rsid w:val="003536EB"/>
    <w:rsid w:val="00353FE0"/>
    <w:rsid w:val="003540DF"/>
    <w:rsid w:val="00354427"/>
    <w:rsid w:val="003544EF"/>
    <w:rsid w:val="00354EE6"/>
    <w:rsid w:val="003550B4"/>
    <w:rsid w:val="003559A9"/>
    <w:rsid w:val="00355D18"/>
    <w:rsid w:val="003563BF"/>
    <w:rsid w:val="003565C9"/>
    <w:rsid w:val="00356674"/>
    <w:rsid w:val="00356760"/>
    <w:rsid w:val="00356975"/>
    <w:rsid w:val="00357117"/>
    <w:rsid w:val="0035773F"/>
    <w:rsid w:val="0035779E"/>
    <w:rsid w:val="00357A90"/>
    <w:rsid w:val="00357B7B"/>
    <w:rsid w:val="00360331"/>
    <w:rsid w:val="00360A5B"/>
    <w:rsid w:val="00360ADE"/>
    <w:rsid w:val="00360F6B"/>
    <w:rsid w:val="00360FF4"/>
    <w:rsid w:val="0036124B"/>
    <w:rsid w:val="00361657"/>
    <w:rsid w:val="00361D26"/>
    <w:rsid w:val="00362D15"/>
    <w:rsid w:val="00363077"/>
    <w:rsid w:val="003630F7"/>
    <w:rsid w:val="00363120"/>
    <w:rsid w:val="0036323D"/>
    <w:rsid w:val="00363261"/>
    <w:rsid w:val="003632D2"/>
    <w:rsid w:val="003636F6"/>
    <w:rsid w:val="00363D58"/>
    <w:rsid w:val="00363FA7"/>
    <w:rsid w:val="00363FED"/>
    <w:rsid w:val="003644F4"/>
    <w:rsid w:val="0036452A"/>
    <w:rsid w:val="003645A4"/>
    <w:rsid w:val="00364703"/>
    <w:rsid w:val="00365201"/>
    <w:rsid w:val="00365614"/>
    <w:rsid w:val="00365B66"/>
    <w:rsid w:val="0036665C"/>
    <w:rsid w:val="00366746"/>
    <w:rsid w:val="00366873"/>
    <w:rsid w:val="00366A0E"/>
    <w:rsid w:val="0036736C"/>
    <w:rsid w:val="00367585"/>
    <w:rsid w:val="003676D6"/>
    <w:rsid w:val="00367860"/>
    <w:rsid w:val="00367861"/>
    <w:rsid w:val="00367BC2"/>
    <w:rsid w:val="003700CB"/>
    <w:rsid w:val="00370671"/>
    <w:rsid w:val="00370F0B"/>
    <w:rsid w:val="00371200"/>
    <w:rsid w:val="00371A8B"/>
    <w:rsid w:val="00371AD8"/>
    <w:rsid w:val="00372181"/>
    <w:rsid w:val="003722ED"/>
    <w:rsid w:val="003724FD"/>
    <w:rsid w:val="00373088"/>
    <w:rsid w:val="00373178"/>
    <w:rsid w:val="0037431A"/>
    <w:rsid w:val="0037459D"/>
    <w:rsid w:val="00374B71"/>
    <w:rsid w:val="00374B92"/>
    <w:rsid w:val="00374D15"/>
    <w:rsid w:val="00374D86"/>
    <w:rsid w:val="00374EEB"/>
    <w:rsid w:val="003759E6"/>
    <w:rsid w:val="00375C63"/>
    <w:rsid w:val="003768DF"/>
    <w:rsid w:val="00376AC5"/>
    <w:rsid w:val="00377882"/>
    <w:rsid w:val="00377CAB"/>
    <w:rsid w:val="00380142"/>
    <w:rsid w:val="003802A7"/>
    <w:rsid w:val="00380453"/>
    <w:rsid w:val="00380D50"/>
    <w:rsid w:val="00380D87"/>
    <w:rsid w:val="003822B0"/>
    <w:rsid w:val="003824DB"/>
    <w:rsid w:val="003826A0"/>
    <w:rsid w:val="00382C14"/>
    <w:rsid w:val="00382F3D"/>
    <w:rsid w:val="003830CF"/>
    <w:rsid w:val="0038339B"/>
    <w:rsid w:val="00383520"/>
    <w:rsid w:val="00383C91"/>
    <w:rsid w:val="00383EF6"/>
    <w:rsid w:val="00384122"/>
    <w:rsid w:val="00384DB9"/>
    <w:rsid w:val="003858A8"/>
    <w:rsid w:val="00385E47"/>
    <w:rsid w:val="00386241"/>
    <w:rsid w:val="00386A48"/>
    <w:rsid w:val="003871E1"/>
    <w:rsid w:val="0038798B"/>
    <w:rsid w:val="00390000"/>
    <w:rsid w:val="0039037D"/>
    <w:rsid w:val="00390526"/>
    <w:rsid w:val="00390591"/>
    <w:rsid w:val="0039079F"/>
    <w:rsid w:val="003907E4"/>
    <w:rsid w:val="003907FC"/>
    <w:rsid w:val="0039099A"/>
    <w:rsid w:val="00390FC2"/>
    <w:rsid w:val="003910F5"/>
    <w:rsid w:val="0039118C"/>
    <w:rsid w:val="00391208"/>
    <w:rsid w:val="00391252"/>
    <w:rsid w:val="00391B5F"/>
    <w:rsid w:val="00391BCD"/>
    <w:rsid w:val="00392A07"/>
    <w:rsid w:val="00392B7A"/>
    <w:rsid w:val="00392BC6"/>
    <w:rsid w:val="00393139"/>
    <w:rsid w:val="00393283"/>
    <w:rsid w:val="0039389B"/>
    <w:rsid w:val="00393AB3"/>
    <w:rsid w:val="00393E3E"/>
    <w:rsid w:val="003946E8"/>
    <w:rsid w:val="00394B90"/>
    <w:rsid w:val="003952B7"/>
    <w:rsid w:val="00396B43"/>
    <w:rsid w:val="00396EDE"/>
    <w:rsid w:val="003971EF"/>
    <w:rsid w:val="003975DD"/>
    <w:rsid w:val="003977A0"/>
    <w:rsid w:val="00397B68"/>
    <w:rsid w:val="00397BF2"/>
    <w:rsid w:val="00397D04"/>
    <w:rsid w:val="003A004B"/>
    <w:rsid w:val="003A0264"/>
    <w:rsid w:val="003A056A"/>
    <w:rsid w:val="003A0A2D"/>
    <w:rsid w:val="003A124E"/>
    <w:rsid w:val="003A17CD"/>
    <w:rsid w:val="003A1E39"/>
    <w:rsid w:val="003A1ED7"/>
    <w:rsid w:val="003A2905"/>
    <w:rsid w:val="003A2E45"/>
    <w:rsid w:val="003A303C"/>
    <w:rsid w:val="003A3472"/>
    <w:rsid w:val="003A39B9"/>
    <w:rsid w:val="003A3DB0"/>
    <w:rsid w:val="003A3E84"/>
    <w:rsid w:val="003A5398"/>
    <w:rsid w:val="003A53FC"/>
    <w:rsid w:val="003A54EE"/>
    <w:rsid w:val="003A562F"/>
    <w:rsid w:val="003A5807"/>
    <w:rsid w:val="003A5856"/>
    <w:rsid w:val="003A58B7"/>
    <w:rsid w:val="003A63FA"/>
    <w:rsid w:val="003A67EE"/>
    <w:rsid w:val="003A6A87"/>
    <w:rsid w:val="003A6B51"/>
    <w:rsid w:val="003A6C48"/>
    <w:rsid w:val="003A6C7A"/>
    <w:rsid w:val="003A70C1"/>
    <w:rsid w:val="003A7453"/>
    <w:rsid w:val="003A7538"/>
    <w:rsid w:val="003A75AE"/>
    <w:rsid w:val="003A770D"/>
    <w:rsid w:val="003A7A7A"/>
    <w:rsid w:val="003A7E14"/>
    <w:rsid w:val="003B004A"/>
    <w:rsid w:val="003B0519"/>
    <w:rsid w:val="003B0785"/>
    <w:rsid w:val="003B0CCA"/>
    <w:rsid w:val="003B0DAC"/>
    <w:rsid w:val="003B1FF0"/>
    <w:rsid w:val="003B2B02"/>
    <w:rsid w:val="003B304A"/>
    <w:rsid w:val="003B3DB0"/>
    <w:rsid w:val="003B4552"/>
    <w:rsid w:val="003B5B2A"/>
    <w:rsid w:val="003B5DFF"/>
    <w:rsid w:val="003B6B90"/>
    <w:rsid w:val="003B7041"/>
    <w:rsid w:val="003B719F"/>
    <w:rsid w:val="003B74A0"/>
    <w:rsid w:val="003B7FE0"/>
    <w:rsid w:val="003C090F"/>
    <w:rsid w:val="003C0F3E"/>
    <w:rsid w:val="003C1603"/>
    <w:rsid w:val="003C1891"/>
    <w:rsid w:val="003C1CB5"/>
    <w:rsid w:val="003C21AE"/>
    <w:rsid w:val="003C3765"/>
    <w:rsid w:val="003C402A"/>
    <w:rsid w:val="003C444E"/>
    <w:rsid w:val="003C4A0F"/>
    <w:rsid w:val="003C50B4"/>
    <w:rsid w:val="003C50B9"/>
    <w:rsid w:val="003C51AD"/>
    <w:rsid w:val="003C5956"/>
    <w:rsid w:val="003C6069"/>
    <w:rsid w:val="003C61F4"/>
    <w:rsid w:val="003C62A6"/>
    <w:rsid w:val="003C6524"/>
    <w:rsid w:val="003C6625"/>
    <w:rsid w:val="003C6D7E"/>
    <w:rsid w:val="003C77C2"/>
    <w:rsid w:val="003C78E0"/>
    <w:rsid w:val="003C7962"/>
    <w:rsid w:val="003D0575"/>
    <w:rsid w:val="003D0733"/>
    <w:rsid w:val="003D0A93"/>
    <w:rsid w:val="003D0AB8"/>
    <w:rsid w:val="003D0CA9"/>
    <w:rsid w:val="003D0D3B"/>
    <w:rsid w:val="003D1DFE"/>
    <w:rsid w:val="003D1E7D"/>
    <w:rsid w:val="003D1F44"/>
    <w:rsid w:val="003D20C9"/>
    <w:rsid w:val="003D2315"/>
    <w:rsid w:val="003D281A"/>
    <w:rsid w:val="003D2A92"/>
    <w:rsid w:val="003D390E"/>
    <w:rsid w:val="003D42FB"/>
    <w:rsid w:val="003D46FF"/>
    <w:rsid w:val="003D4CD0"/>
    <w:rsid w:val="003D4D84"/>
    <w:rsid w:val="003D510B"/>
    <w:rsid w:val="003D528D"/>
    <w:rsid w:val="003D5332"/>
    <w:rsid w:val="003D55FA"/>
    <w:rsid w:val="003D5CE0"/>
    <w:rsid w:val="003D62C3"/>
    <w:rsid w:val="003D6CFA"/>
    <w:rsid w:val="003D779A"/>
    <w:rsid w:val="003D7BC6"/>
    <w:rsid w:val="003E0114"/>
    <w:rsid w:val="003E011F"/>
    <w:rsid w:val="003E0949"/>
    <w:rsid w:val="003E11AB"/>
    <w:rsid w:val="003E1283"/>
    <w:rsid w:val="003E137F"/>
    <w:rsid w:val="003E14B4"/>
    <w:rsid w:val="003E1A62"/>
    <w:rsid w:val="003E1A9B"/>
    <w:rsid w:val="003E1D5F"/>
    <w:rsid w:val="003E1E72"/>
    <w:rsid w:val="003E2253"/>
    <w:rsid w:val="003E2705"/>
    <w:rsid w:val="003E2963"/>
    <w:rsid w:val="003E2B4F"/>
    <w:rsid w:val="003E3D3F"/>
    <w:rsid w:val="003E41D0"/>
    <w:rsid w:val="003E4744"/>
    <w:rsid w:val="003E560E"/>
    <w:rsid w:val="003E59B8"/>
    <w:rsid w:val="003E5C60"/>
    <w:rsid w:val="003E6A51"/>
    <w:rsid w:val="003E7626"/>
    <w:rsid w:val="003E78FE"/>
    <w:rsid w:val="003E7914"/>
    <w:rsid w:val="003F0745"/>
    <w:rsid w:val="003F084D"/>
    <w:rsid w:val="003F0F66"/>
    <w:rsid w:val="003F160A"/>
    <w:rsid w:val="003F17B8"/>
    <w:rsid w:val="003F1FD0"/>
    <w:rsid w:val="003F2081"/>
    <w:rsid w:val="003F23CE"/>
    <w:rsid w:val="003F23E9"/>
    <w:rsid w:val="003F3314"/>
    <w:rsid w:val="003F4283"/>
    <w:rsid w:val="003F5DA4"/>
    <w:rsid w:val="003F617C"/>
    <w:rsid w:val="003F6264"/>
    <w:rsid w:val="003F6334"/>
    <w:rsid w:val="003F63A5"/>
    <w:rsid w:val="003F63C2"/>
    <w:rsid w:val="003F668C"/>
    <w:rsid w:val="003F6E6C"/>
    <w:rsid w:val="003F7041"/>
    <w:rsid w:val="003F7102"/>
    <w:rsid w:val="003F7810"/>
    <w:rsid w:val="00400313"/>
    <w:rsid w:val="00400484"/>
    <w:rsid w:val="00400649"/>
    <w:rsid w:val="00400A02"/>
    <w:rsid w:val="0040194F"/>
    <w:rsid w:val="004019E4"/>
    <w:rsid w:val="00401BD8"/>
    <w:rsid w:val="0040202C"/>
    <w:rsid w:val="004028DB"/>
    <w:rsid w:val="00402B75"/>
    <w:rsid w:val="0040368E"/>
    <w:rsid w:val="004039BB"/>
    <w:rsid w:val="00403A63"/>
    <w:rsid w:val="00403AC7"/>
    <w:rsid w:val="0040409F"/>
    <w:rsid w:val="0040429D"/>
    <w:rsid w:val="004043FE"/>
    <w:rsid w:val="00404985"/>
    <w:rsid w:val="00404D55"/>
    <w:rsid w:val="00404EB8"/>
    <w:rsid w:val="00405458"/>
    <w:rsid w:val="004055A0"/>
    <w:rsid w:val="00405DB1"/>
    <w:rsid w:val="00405EC4"/>
    <w:rsid w:val="00406209"/>
    <w:rsid w:val="0040649D"/>
    <w:rsid w:val="0040669F"/>
    <w:rsid w:val="00406EB6"/>
    <w:rsid w:val="00406F84"/>
    <w:rsid w:val="00406FD5"/>
    <w:rsid w:val="004071D4"/>
    <w:rsid w:val="00407336"/>
    <w:rsid w:val="00407774"/>
    <w:rsid w:val="00407D25"/>
    <w:rsid w:val="00410161"/>
    <w:rsid w:val="0041036A"/>
    <w:rsid w:val="004105D2"/>
    <w:rsid w:val="00410A96"/>
    <w:rsid w:val="00411097"/>
    <w:rsid w:val="00411587"/>
    <w:rsid w:val="00411B4E"/>
    <w:rsid w:val="00411C3B"/>
    <w:rsid w:val="00411D1E"/>
    <w:rsid w:val="00412DAC"/>
    <w:rsid w:val="00413097"/>
    <w:rsid w:val="004132A6"/>
    <w:rsid w:val="0041332E"/>
    <w:rsid w:val="00413552"/>
    <w:rsid w:val="004135C8"/>
    <w:rsid w:val="00413800"/>
    <w:rsid w:val="0041389E"/>
    <w:rsid w:val="00413C15"/>
    <w:rsid w:val="00413C3B"/>
    <w:rsid w:val="00413C42"/>
    <w:rsid w:val="00413DA7"/>
    <w:rsid w:val="004143DB"/>
    <w:rsid w:val="0041461F"/>
    <w:rsid w:val="00415367"/>
    <w:rsid w:val="00416814"/>
    <w:rsid w:val="0041697E"/>
    <w:rsid w:val="00417307"/>
    <w:rsid w:val="0041737A"/>
    <w:rsid w:val="00417601"/>
    <w:rsid w:val="00417CBB"/>
    <w:rsid w:val="00420238"/>
    <w:rsid w:val="00420A5E"/>
    <w:rsid w:val="00420B26"/>
    <w:rsid w:val="00420B4A"/>
    <w:rsid w:val="00421525"/>
    <w:rsid w:val="004219E0"/>
    <w:rsid w:val="004222D4"/>
    <w:rsid w:val="00422842"/>
    <w:rsid w:val="004229A2"/>
    <w:rsid w:val="00422BC3"/>
    <w:rsid w:val="0042346D"/>
    <w:rsid w:val="00423667"/>
    <w:rsid w:val="004236C0"/>
    <w:rsid w:val="00423714"/>
    <w:rsid w:val="00423C25"/>
    <w:rsid w:val="00424464"/>
    <w:rsid w:val="004244F0"/>
    <w:rsid w:val="0042479D"/>
    <w:rsid w:val="00424A4E"/>
    <w:rsid w:val="00425E28"/>
    <w:rsid w:val="00425F3D"/>
    <w:rsid w:val="00426254"/>
    <w:rsid w:val="004264BB"/>
    <w:rsid w:val="0042699E"/>
    <w:rsid w:val="00426CED"/>
    <w:rsid w:val="004272E4"/>
    <w:rsid w:val="004275A0"/>
    <w:rsid w:val="00427761"/>
    <w:rsid w:val="00427AF4"/>
    <w:rsid w:val="00427B8A"/>
    <w:rsid w:val="004302A2"/>
    <w:rsid w:val="004307CA"/>
    <w:rsid w:val="0043086C"/>
    <w:rsid w:val="004308D7"/>
    <w:rsid w:val="00430FD1"/>
    <w:rsid w:val="0043185E"/>
    <w:rsid w:val="00431B73"/>
    <w:rsid w:val="00431BA8"/>
    <w:rsid w:val="00431BE4"/>
    <w:rsid w:val="00431F52"/>
    <w:rsid w:val="00431FF4"/>
    <w:rsid w:val="004320BE"/>
    <w:rsid w:val="004321A8"/>
    <w:rsid w:val="00432663"/>
    <w:rsid w:val="00432AB9"/>
    <w:rsid w:val="00432E85"/>
    <w:rsid w:val="00433085"/>
    <w:rsid w:val="004331F0"/>
    <w:rsid w:val="004336D0"/>
    <w:rsid w:val="004337D6"/>
    <w:rsid w:val="00433A3E"/>
    <w:rsid w:val="00433CC8"/>
    <w:rsid w:val="00433CFB"/>
    <w:rsid w:val="00433E49"/>
    <w:rsid w:val="004347CD"/>
    <w:rsid w:val="0043565F"/>
    <w:rsid w:val="004364A6"/>
    <w:rsid w:val="00436F5F"/>
    <w:rsid w:val="004371D8"/>
    <w:rsid w:val="00437737"/>
    <w:rsid w:val="00437909"/>
    <w:rsid w:val="00437B2E"/>
    <w:rsid w:val="00437C01"/>
    <w:rsid w:val="00440083"/>
    <w:rsid w:val="004403CB"/>
    <w:rsid w:val="004403E6"/>
    <w:rsid w:val="00440BF0"/>
    <w:rsid w:val="0044169B"/>
    <w:rsid w:val="0044172F"/>
    <w:rsid w:val="0044175E"/>
    <w:rsid w:val="00442353"/>
    <w:rsid w:val="00442642"/>
    <w:rsid w:val="004427C2"/>
    <w:rsid w:val="00442E54"/>
    <w:rsid w:val="00443251"/>
    <w:rsid w:val="004438C3"/>
    <w:rsid w:val="004438EF"/>
    <w:rsid w:val="00443F12"/>
    <w:rsid w:val="004440E5"/>
    <w:rsid w:val="0044418D"/>
    <w:rsid w:val="004444DB"/>
    <w:rsid w:val="00444A8C"/>
    <w:rsid w:val="00444BEF"/>
    <w:rsid w:val="0044540E"/>
    <w:rsid w:val="0044549C"/>
    <w:rsid w:val="004456F2"/>
    <w:rsid w:val="004457BD"/>
    <w:rsid w:val="004459DF"/>
    <w:rsid w:val="00445B1F"/>
    <w:rsid w:val="00445BE8"/>
    <w:rsid w:val="00445DF5"/>
    <w:rsid w:val="00445FF1"/>
    <w:rsid w:val="004461C7"/>
    <w:rsid w:val="00446687"/>
    <w:rsid w:val="00446739"/>
    <w:rsid w:val="0044684B"/>
    <w:rsid w:val="0044687C"/>
    <w:rsid w:val="004469C7"/>
    <w:rsid w:val="00446AC8"/>
    <w:rsid w:val="00446D4B"/>
    <w:rsid w:val="00446EA4"/>
    <w:rsid w:val="004473A0"/>
    <w:rsid w:val="004473E0"/>
    <w:rsid w:val="004477B3"/>
    <w:rsid w:val="00450045"/>
    <w:rsid w:val="00450090"/>
    <w:rsid w:val="00450E8B"/>
    <w:rsid w:val="00450F9E"/>
    <w:rsid w:val="00451118"/>
    <w:rsid w:val="00451693"/>
    <w:rsid w:val="00451D02"/>
    <w:rsid w:val="004524B0"/>
    <w:rsid w:val="0045268C"/>
    <w:rsid w:val="00452906"/>
    <w:rsid w:val="004543C0"/>
    <w:rsid w:val="0045515C"/>
    <w:rsid w:val="004558DB"/>
    <w:rsid w:val="00455940"/>
    <w:rsid w:val="00455B66"/>
    <w:rsid w:val="0045600E"/>
    <w:rsid w:val="00456139"/>
    <w:rsid w:val="0045645B"/>
    <w:rsid w:val="00456504"/>
    <w:rsid w:val="00456515"/>
    <w:rsid w:val="00456923"/>
    <w:rsid w:val="00456B27"/>
    <w:rsid w:val="00456D1B"/>
    <w:rsid w:val="00457078"/>
    <w:rsid w:val="0045716D"/>
    <w:rsid w:val="004572C0"/>
    <w:rsid w:val="0045736D"/>
    <w:rsid w:val="004579AE"/>
    <w:rsid w:val="004603C0"/>
    <w:rsid w:val="004616DF"/>
    <w:rsid w:val="004617F3"/>
    <w:rsid w:val="00461C93"/>
    <w:rsid w:val="00461D02"/>
    <w:rsid w:val="00461EC4"/>
    <w:rsid w:val="004623E0"/>
    <w:rsid w:val="00462E38"/>
    <w:rsid w:val="00462F90"/>
    <w:rsid w:val="004632EA"/>
    <w:rsid w:val="0046336D"/>
    <w:rsid w:val="004633C9"/>
    <w:rsid w:val="00463B4E"/>
    <w:rsid w:val="00464692"/>
    <w:rsid w:val="00465152"/>
    <w:rsid w:val="00465339"/>
    <w:rsid w:val="00465950"/>
    <w:rsid w:val="00466429"/>
    <w:rsid w:val="00466494"/>
    <w:rsid w:val="0046660C"/>
    <w:rsid w:val="00466B08"/>
    <w:rsid w:val="00466C5C"/>
    <w:rsid w:val="00466C82"/>
    <w:rsid w:val="00466CAB"/>
    <w:rsid w:val="00467CDB"/>
    <w:rsid w:val="00467E60"/>
    <w:rsid w:val="00470736"/>
    <w:rsid w:val="00470D6D"/>
    <w:rsid w:val="0047152C"/>
    <w:rsid w:val="00471981"/>
    <w:rsid w:val="00471AA6"/>
    <w:rsid w:val="004722B2"/>
    <w:rsid w:val="004722CA"/>
    <w:rsid w:val="00472442"/>
    <w:rsid w:val="00472C66"/>
    <w:rsid w:val="00472E57"/>
    <w:rsid w:val="004731F0"/>
    <w:rsid w:val="00473559"/>
    <w:rsid w:val="0047360D"/>
    <w:rsid w:val="004739C2"/>
    <w:rsid w:val="00473EB9"/>
    <w:rsid w:val="004741A5"/>
    <w:rsid w:val="004746DA"/>
    <w:rsid w:val="00474C64"/>
    <w:rsid w:val="00474DA0"/>
    <w:rsid w:val="00474E94"/>
    <w:rsid w:val="004764ED"/>
    <w:rsid w:val="00476E6A"/>
    <w:rsid w:val="00477709"/>
    <w:rsid w:val="0047772B"/>
    <w:rsid w:val="004777C2"/>
    <w:rsid w:val="00477F37"/>
    <w:rsid w:val="0048027A"/>
    <w:rsid w:val="00480418"/>
    <w:rsid w:val="00480D1D"/>
    <w:rsid w:val="00480F9C"/>
    <w:rsid w:val="00481519"/>
    <w:rsid w:val="00481B20"/>
    <w:rsid w:val="0048245D"/>
    <w:rsid w:val="00482535"/>
    <w:rsid w:val="00482DD8"/>
    <w:rsid w:val="00482FA9"/>
    <w:rsid w:val="00483141"/>
    <w:rsid w:val="00483368"/>
    <w:rsid w:val="004834A8"/>
    <w:rsid w:val="00483926"/>
    <w:rsid w:val="00483A3E"/>
    <w:rsid w:val="00483CA2"/>
    <w:rsid w:val="004840F7"/>
    <w:rsid w:val="00484A17"/>
    <w:rsid w:val="00484CDA"/>
    <w:rsid w:val="00484F86"/>
    <w:rsid w:val="004851E1"/>
    <w:rsid w:val="0048564E"/>
    <w:rsid w:val="0048585D"/>
    <w:rsid w:val="00485911"/>
    <w:rsid w:val="00485A91"/>
    <w:rsid w:val="00486084"/>
    <w:rsid w:val="004861A0"/>
    <w:rsid w:val="00486459"/>
    <w:rsid w:val="0048676B"/>
    <w:rsid w:val="0048686D"/>
    <w:rsid w:val="004868C4"/>
    <w:rsid w:val="00487260"/>
    <w:rsid w:val="00487332"/>
    <w:rsid w:val="00487A58"/>
    <w:rsid w:val="0049028F"/>
    <w:rsid w:val="00490FE1"/>
    <w:rsid w:val="00491A13"/>
    <w:rsid w:val="004924BC"/>
    <w:rsid w:val="004928C4"/>
    <w:rsid w:val="00492AFF"/>
    <w:rsid w:val="00492EE7"/>
    <w:rsid w:val="0049315B"/>
    <w:rsid w:val="0049358E"/>
    <w:rsid w:val="0049406C"/>
    <w:rsid w:val="0049416F"/>
    <w:rsid w:val="004946D2"/>
    <w:rsid w:val="00494CDC"/>
    <w:rsid w:val="0049631B"/>
    <w:rsid w:val="004966CB"/>
    <w:rsid w:val="004967A8"/>
    <w:rsid w:val="004969B7"/>
    <w:rsid w:val="00496AED"/>
    <w:rsid w:val="00497236"/>
    <w:rsid w:val="004972BD"/>
    <w:rsid w:val="00497421"/>
    <w:rsid w:val="00497740"/>
    <w:rsid w:val="004977DB"/>
    <w:rsid w:val="004978DF"/>
    <w:rsid w:val="004A0155"/>
    <w:rsid w:val="004A0388"/>
    <w:rsid w:val="004A03D7"/>
    <w:rsid w:val="004A040D"/>
    <w:rsid w:val="004A0769"/>
    <w:rsid w:val="004A0A51"/>
    <w:rsid w:val="004A0B3A"/>
    <w:rsid w:val="004A0B48"/>
    <w:rsid w:val="004A1620"/>
    <w:rsid w:val="004A1B2C"/>
    <w:rsid w:val="004A1EEA"/>
    <w:rsid w:val="004A21C3"/>
    <w:rsid w:val="004A2383"/>
    <w:rsid w:val="004A2418"/>
    <w:rsid w:val="004A2802"/>
    <w:rsid w:val="004A2C07"/>
    <w:rsid w:val="004A2E7D"/>
    <w:rsid w:val="004A3073"/>
    <w:rsid w:val="004A308B"/>
    <w:rsid w:val="004A3358"/>
    <w:rsid w:val="004A340F"/>
    <w:rsid w:val="004A3B17"/>
    <w:rsid w:val="004A3FC9"/>
    <w:rsid w:val="004A41F2"/>
    <w:rsid w:val="004A4624"/>
    <w:rsid w:val="004A4A02"/>
    <w:rsid w:val="004A4B39"/>
    <w:rsid w:val="004A5312"/>
    <w:rsid w:val="004A562D"/>
    <w:rsid w:val="004A591D"/>
    <w:rsid w:val="004A62C8"/>
    <w:rsid w:val="004A76F2"/>
    <w:rsid w:val="004A780C"/>
    <w:rsid w:val="004A78CB"/>
    <w:rsid w:val="004B0972"/>
    <w:rsid w:val="004B0EEE"/>
    <w:rsid w:val="004B1314"/>
    <w:rsid w:val="004B16D9"/>
    <w:rsid w:val="004B170B"/>
    <w:rsid w:val="004B176C"/>
    <w:rsid w:val="004B25C1"/>
    <w:rsid w:val="004B2AF9"/>
    <w:rsid w:val="004B2E29"/>
    <w:rsid w:val="004B307D"/>
    <w:rsid w:val="004B30F8"/>
    <w:rsid w:val="004B31AC"/>
    <w:rsid w:val="004B36A7"/>
    <w:rsid w:val="004B377B"/>
    <w:rsid w:val="004B3974"/>
    <w:rsid w:val="004B4216"/>
    <w:rsid w:val="004B4488"/>
    <w:rsid w:val="004B465F"/>
    <w:rsid w:val="004B4711"/>
    <w:rsid w:val="004B4D40"/>
    <w:rsid w:val="004B5213"/>
    <w:rsid w:val="004B52A4"/>
    <w:rsid w:val="004B58B9"/>
    <w:rsid w:val="004B5F0A"/>
    <w:rsid w:val="004B648D"/>
    <w:rsid w:val="004B685A"/>
    <w:rsid w:val="004B69E0"/>
    <w:rsid w:val="004B6AE2"/>
    <w:rsid w:val="004B7244"/>
    <w:rsid w:val="004B7350"/>
    <w:rsid w:val="004B7626"/>
    <w:rsid w:val="004B7ABF"/>
    <w:rsid w:val="004B7CCC"/>
    <w:rsid w:val="004B7DA8"/>
    <w:rsid w:val="004B7DB9"/>
    <w:rsid w:val="004C02B3"/>
    <w:rsid w:val="004C05BD"/>
    <w:rsid w:val="004C0790"/>
    <w:rsid w:val="004C0D2C"/>
    <w:rsid w:val="004C159B"/>
    <w:rsid w:val="004C16A5"/>
    <w:rsid w:val="004C2AD1"/>
    <w:rsid w:val="004C40CE"/>
    <w:rsid w:val="004C459B"/>
    <w:rsid w:val="004C5918"/>
    <w:rsid w:val="004C5CAB"/>
    <w:rsid w:val="004C5DB9"/>
    <w:rsid w:val="004C5DF3"/>
    <w:rsid w:val="004C6203"/>
    <w:rsid w:val="004C6583"/>
    <w:rsid w:val="004C6A64"/>
    <w:rsid w:val="004C6D76"/>
    <w:rsid w:val="004C77E1"/>
    <w:rsid w:val="004C7EE5"/>
    <w:rsid w:val="004C7F9B"/>
    <w:rsid w:val="004D0B52"/>
    <w:rsid w:val="004D18AF"/>
    <w:rsid w:val="004D1A0B"/>
    <w:rsid w:val="004D1FD5"/>
    <w:rsid w:val="004D26A4"/>
    <w:rsid w:val="004D2AE2"/>
    <w:rsid w:val="004D2B32"/>
    <w:rsid w:val="004D2BE9"/>
    <w:rsid w:val="004D2DCC"/>
    <w:rsid w:val="004D2F02"/>
    <w:rsid w:val="004D2FE2"/>
    <w:rsid w:val="004D3731"/>
    <w:rsid w:val="004D3FC4"/>
    <w:rsid w:val="004D42B9"/>
    <w:rsid w:val="004D43CA"/>
    <w:rsid w:val="004D4757"/>
    <w:rsid w:val="004D48D7"/>
    <w:rsid w:val="004D5288"/>
    <w:rsid w:val="004D58A9"/>
    <w:rsid w:val="004D5F35"/>
    <w:rsid w:val="004D7045"/>
    <w:rsid w:val="004D7B10"/>
    <w:rsid w:val="004E096D"/>
    <w:rsid w:val="004E14DC"/>
    <w:rsid w:val="004E17B6"/>
    <w:rsid w:val="004E2198"/>
    <w:rsid w:val="004E21D3"/>
    <w:rsid w:val="004E233E"/>
    <w:rsid w:val="004E239C"/>
    <w:rsid w:val="004E2CB8"/>
    <w:rsid w:val="004E2E68"/>
    <w:rsid w:val="004E2F08"/>
    <w:rsid w:val="004E2FE8"/>
    <w:rsid w:val="004E3001"/>
    <w:rsid w:val="004E3133"/>
    <w:rsid w:val="004E3647"/>
    <w:rsid w:val="004E4264"/>
    <w:rsid w:val="004E4454"/>
    <w:rsid w:val="004E45B7"/>
    <w:rsid w:val="004E4D93"/>
    <w:rsid w:val="004E4FD4"/>
    <w:rsid w:val="004E50DE"/>
    <w:rsid w:val="004E5125"/>
    <w:rsid w:val="004E52F2"/>
    <w:rsid w:val="004E53AE"/>
    <w:rsid w:val="004E5B8C"/>
    <w:rsid w:val="004E629E"/>
    <w:rsid w:val="004E6318"/>
    <w:rsid w:val="004E6729"/>
    <w:rsid w:val="004E6B45"/>
    <w:rsid w:val="004E6C08"/>
    <w:rsid w:val="004E6F76"/>
    <w:rsid w:val="004E7B7F"/>
    <w:rsid w:val="004E7D09"/>
    <w:rsid w:val="004F032D"/>
    <w:rsid w:val="004F0635"/>
    <w:rsid w:val="004F0706"/>
    <w:rsid w:val="004F0B96"/>
    <w:rsid w:val="004F1004"/>
    <w:rsid w:val="004F1515"/>
    <w:rsid w:val="004F1631"/>
    <w:rsid w:val="004F23AA"/>
    <w:rsid w:val="004F2DF3"/>
    <w:rsid w:val="004F351B"/>
    <w:rsid w:val="004F387A"/>
    <w:rsid w:val="004F3FE1"/>
    <w:rsid w:val="004F416F"/>
    <w:rsid w:val="004F4413"/>
    <w:rsid w:val="004F454D"/>
    <w:rsid w:val="004F4DE0"/>
    <w:rsid w:val="004F50CD"/>
    <w:rsid w:val="004F530F"/>
    <w:rsid w:val="004F5A64"/>
    <w:rsid w:val="004F62E1"/>
    <w:rsid w:val="004F6881"/>
    <w:rsid w:val="004F6D2B"/>
    <w:rsid w:val="004F78C0"/>
    <w:rsid w:val="004F796F"/>
    <w:rsid w:val="005002FE"/>
    <w:rsid w:val="00502598"/>
    <w:rsid w:val="0050274F"/>
    <w:rsid w:val="005038C0"/>
    <w:rsid w:val="00503C16"/>
    <w:rsid w:val="0050492B"/>
    <w:rsid w:val="00504C04"/>
    <w:rsid w:val="0050521B"/>
    <w:rsid w:val="00505753"/>
    <w:rsid w:val="00505D7A"/>
    <w:rsid w:val="00505D8E"/>
    <w:rsid w:val="00506598"/>
    <w:rsid w:val="00506903"/>
    <w:rsid w:val="00506C66"/>
    <w:rsid w:val="0050740D"/>
    <w:rsid w:val="00507567"/>
    <w:rsid w:val="005077CC"/>
    <w:rsid w:val="005077D8"/>
    <w:rsid w:val="005079BB"/>
    <w:rsid w:val="00510366"/>
    <w:rsid w:val="005104B6"/>
    <w:rsid w:val="005107E1"/>
    <w:rsid w:val="00510E8A"/>
    <w:rsid w:val="00511408"/>
    <w:rsid w:val="0051196C"/>
    <w:rsid w:val="00511C1D"/>
    <w:rsid w:val="00512C39"/>
    <w:rsid w:val="00512F41"/>
    <w:rsid w:val="00513A4B"/>
    <w:rsid w:val="00513C3C"/>
    <w:rsid w:val="00513D59"/>
    <w:rsid w:val="005146D8"/>
    <w:rsid w:val="00514952"/>
    <w:rsid w:val="00514E91"/>
    <w:rsid w:val="00515216"/>
    <w:rsid w:val="0051534C"/>
    <w:rsid w:val="00515A31"/>
    <w:rsid w:val="00515FCB"/>
    <w:rsid w:val="00517198"/>
    <w:rsid w:val="0051720B"/>
    <w:rsid w:val="005174C1"/>
    <w:rsid w:val="00517660"/>
    <w:rsid w:val="0051774F"/>
    <w:rsid w:val="0051790E"/>
    <w:rsid w:val="00520C6D"/>
    <w:rsid w:val="0052129D"/>
    <w:rsid w:val="00521611"/>
    <w:rsid w:val="00521A16"/>
    <w:rsid w:val="00521E07"/>
    <w:rsid w:val="00521FBB"/>
    <w:rsid w:val="005225F2"/>
    <w:rsid w:val="005226F9"/>
    <w:rsid w:val="00522CE9"/>
    <w:rsid w:val="005231B2"/>
    <w:rsid w:val="00523268"/>
    <w:rsid w:val="00523D19"/>
    <w:rsid w:val="00523FEA"/>
    <w:rsid w:val="00524664"/>
    <w:rsid w:val="005246F7"/>
    <w:rsid w:val="00524C75"/>
    <w:rsid w:val="00524F29"/>
    <w:rsid w:val="00525227"/>
    <w:rsid w:val="00525261"/>
    <w:rsid w:val="00525683"/>
    <w:rsid w:val="00525773"/>
    <w:rsid w:val="00525849"/>
    <w:rsid w:val="00525926"/>
    <w:rsid w:val="00525AFA"/>
    <w:rsid w:val="00525BA6"/>
    <w:rsid w:val="00525BFF"/>
    <w:rsid w:val="00526267"/>
    <w:rsid w:val="0052631B"/>
    <w:rsid w:val="00526FC5"/>
    <w:rsid w:val="00526FF6"/>
    <w:rsid w:val="005271B9"/>
    <w:rsid w:val="005276A8"/>
    <w:rsid w:val="00527ACA"/>
    <w:rsid w:val="00527AE3"/>
    <w:rsid w:val="00527FA2"/>
    <w:rsid w:val="0053016D"/>
    <w:rsid w:val="005306C1"/>
    <w:rsid w:val="00530746"/>
    <w:rsid w:val="00530D5A"/>
    <w:rsid w:val="00530EF3"/>
    <w:rsid w:val="00531343"/>
    <w:rsid w:val="005326D8"/>
    <w:rsid w:val="0053277A"/>
    <w:rsid w:val="00532AC9"/>
    <w:rsid w:val="00532E80"/>
    <w:rsid w:val="0053390E"/>
    <w:rsid w:val="00534483"/>
    <w:rsid w:val="00535037"/>
    <w:rsid w:val="005350A3"/>
    <w:rsid w:val="005354F8"/>
    <w:rsid w:val="00535CF3"/>
    <w:rsid w:val="00535D26"/>
    <w:rsid w:val="0053621C"/>
    <w:rsid w:val="00536492"/>
    <w:rsid w:val="005366B4"/>
    <w:rsid w:val="00536F32"/>
    <w:rsid w:val="00537000"/>
    <w:rsid w:val="005370D4"/>
    <w:rsid w:val="0053731B"/>
    <w:rsid w:val="0053746C"/>
    <w:rsid w:val="005374F0"/>
    <w:rsid w:val="0053781C"/>
    <w:rsid w:val="00537A28"/>
    <w:rsid w:val="00537D78"/>
    <w:rsid w:val="0054078C"/>
    <w:rsid w:val="00540B42"/>
    <w:rsid w:val="00540F2D"/>
    <w:rsid w:val="00541075"/>
    <w:rsid w:val="0054133E"/>
    <w:rsid w:val="00541771"/>
    <w:rsid w:val="00541FAB"/>
    <w:rsid w:val="0054215D"/>
    <w:rsid w:val="0054269F"/>
    <w:rsid w:val="0054298C"/>
    <w:rsid w:val="00542B6C"/>
    <w:rsid w:val="00542E22"/>
    <w:rsid w:val="00543154"/>
    <w:rsid w:val="005433D1"/>
    <w:rsid w:val="005435F1"/>
    <w:rsid w:val="00543B86"/>
    <w:rsid w:val="0054414B"/>
    <w:rsid w:val="005454DC"/>
    <w:rsid w:val="00545644"/>
    <w:rsid w:val="005457C1"/>
    <w:rsid w:val="005457E8"/>
    <w:rsid w:val="00545A18"/>
    <w:rsid w:val="00545ABC"/>
    <w:rsid w:val="005466D4"/>
    <w:rsid w:val="00546814"/>
    <w:rsid w:val="00546FAD"/>
    <w:rsid w:val="00547214"/>
    <w:rsid w:val="0054722D"/>
    <w:rsid w:val="00547393"/>
    <w:rsid w:val="00547C7F"/>
    <w:rsid w:val="00550228"/>
    <w:rsid w:val="005503F2"/>
    <w:rsid w:val="0055072A"/>
    <w:rsid w:val="0055090F"/>
    <w:rsid w:val="00550CBD"/>
    <w:rsid w:val="00550DC6"/>
    <w:rsid w:val="00551255"/>
    <w:rsid w:val="005515FF"/>
    <w:rsid w:val="0055191B"/>
    <w:rsid w:val="00551C04"/>
    <w:rsid w:val="00551F1B"/>
    <w:rsid w:val="00552138"/>
    <w:rsid w:val="00552DF0"/>
    <w:rsid w:val="005536BE"/>
    <w:rsid w:val="00553BCD"/>
    <w:rsid w:val="00553D6B"/>
    <w:rsid w:val="00553EAE"/>
    <w:rsid w:val="0055421C"/>
    <w:rsid w:val="0055437E"/>
    <w:rsid w:val="005545C3"/>
    <w:rsid w:val="00554910"/>
    <w:rsid w:val="00554AF4"/>
    <w:rsid w:val="00554C43"/>
    <w:rsid w:val="00554CF5"/>
    <w:rsid w:val="00555080"/>
    <w:rsid w:val="00555316"/>
    <w:rsid w:val="00555711"/>
    <w:rsid w:val="00555CC4"/>
    <w:rsid w:val="00556157"/>
    <w:rsid w:val="0055660E"/>
    <w:rsid w:val="005567C5"/>
    <w:rsid w:val="00556DDF"/>
    <w:rsid w:val="00557EB7"/>
    <w:rsid w:val="00560941"/>
    <w:rsid w:val="00560C07"/>
    <w:rsid w:val="00560F13"/>
    <w:rsid w:val="0056126E"/>
    <w:rsid w:val="00561C8A"/>
    <w:rsid w:val="0056248A"/>
    <w:rsid w:val="00562DC4"/>
    <w:rsid w:val="00562FF1"/>
    <w:rsid w:val="00563535"/>
    <w:rsid w:val="00563B7A"/>
    <w:rsid w:val="00563C08"/>
    <w:rsid w:val="00563FB3"/>
    <w:rsid w:val="0056497C"/>
    <w:rsid w:val="00564A67"/>
    <w:rsid w:val="00564B79"/>
    <w:rsid w:val="00564BE3"/>
    <w:rsid w:val="00565125"/>
    <w:rsid w:val="00565C26"/>
    <w:rsid w:val="00566477"/>
    <w:rsid w:val="00566B66"/>
    <w:rsid w:val="00566E8A"/>
    <w:rsid w:val="0056755D"/>
    <w:rsid w:val="00571126"/>
    <w:rsid w:val="00571425"/>
    <w:rsid w:val="00571D95"/>
    <w:rsid w:val="00572042"/>
    <w:rsid w:val="005724D0"/>
    <w:rsid w:val="00572C3A"/>
    <w:rsid w:val="00572C62"/>
    <w:rsid w:val="005731B4"/>
    <w:rsid w:val="0057369E"/>
    <w:rsid w:val="00573982"/>
    <w:rsid w:val="00573D4D"/>
    <w:rsid w:val="00573F9A"/>
    <w:rsid w:val="0057416F"/>
    <w:rsid w:val="005741CA"/>
    <w:rsid w:val="00574791"/>
    <w:rsid w:val="00574CF8"/>
    <w:rsid w:val="005753D9"/>
    <w:rsid w:val="00575407"/>
    <w:rsid w:val="00575787"/>
    <w:rsid w:val="00576100"/>
    <w:rsid w:val="00576DDE"/>
    <w:rsid w:val="005772F6"/>
    <w:rsid w:val="0057790F"/>
    <w:rsid w:val="00577FDB"/>
    <w:rsid w:val="00580203"/>
    <w:rsid w:val="00580558"/>
    <w:rsid w:val="005805C8"/>
    <w:rsid w:val="0058133C"/>
    <w:rsid w:val="00581398"/>
    <w:rsid w:val="00581BD1"/>
    <w:rsid w:val="00582799"/>
    <w:rsid w:val="00582934"/>
    <w:rsid w:val="00582948"/>
    <w:rsid w:val="00582B18"/>
    <w:rsid w:val="00582EB7"/>
    <w:rsid w:val="00583414"/>
    <w:rsid w:val="00583F38"/>
    <w:rsid w:val="0058415B"/>
    <w:rsid w:val="00584A55"/>
    <w:rsid w:val="0058500C"/>
    <w:rsid w:val="00585480"/>
    <w:rsid w:val="00585BAC"/>
    <w:rsid w:val="00586E37"/>
    <w:rsid w:val="005870DD"/>
    <w:rsid w:val="0058775F"/>
    <w:rsid w:val="00587DDA"/>
    <w:rsid w:val="00590267"/>
    <w:rsid w:val="0059044D"/>
    <w:rsid w:val="00590731"/>
    <w:rsid w:val="00590A0B"/>
    <w:rsid w:val="005910A4"/>
    <w:rsid w:val="00591708"/>
    <w:rsid w:val="00591766"/>
    <w:rsid w:val="00591C08"/>
    <w:rsid w:val="00591CA1"/>
    <w:rsid w:val="00592555"/>
    <w:rsid w:val="0059262A"/>
    <w:rsid w:val="005929AA"/>
    <w:rsid w:val="00592BBB"/>
    <w:rsid w:val="005931E6"/>
    <w:rsid w:val="0059382F"/>
    <w:rsid w:val="00593B20"/>
    <w:rsid w:val="00593E21"/>
    <w:rsid w:val="00594568"/>
    <w:rsid w:val="005945FD"/>
    <w:rsid w:val="00595231"/>
    <w:rsid w:val="0059528D"/>
    <w:rsid w:val="00595456"/>
    <w:rsid w:val="00595547"/>
    <w:rsid w:val="005957D1"/>
    <w:rsid w:val="00595954"/>
    <w:rsid w:val="00595F85"/>
    <w:rsid w:val="005964B3"/>
    <w:rsid w:val="00596593"/>
    <w:rsid w:val="00596BD8"/>
    <w:rsid w:val="00596C8F"/>
    <w:rsid w:val="00596CD2"/>
    <w:rsid w:val="0059735A"/>
    <w:rsid w:val="005A002F"/>
    <w:rsid w:val="005A02C9"/>
    <w:rsid w:val="005A0367"/>
    <w:rsid w:val="005A1061"/>
    <w:rsid w:val="005A1BB3"/>
    <w:rsid w:val="005A1D99"/>
    <w:rsid w:val="005A244A"/>
    <w:rsid w:val="005A2695"/>
    <w:rsid w:val="005A2E65"/>
    <w:rsid w:val="005A3210"/>
    <w:rsid w:val="005A36D6"/>
    <w:rsid w:val="005A37E7"/>
    <w:rsid w:val="005A3E40"/>
    <w:rsid w:val="005A47DC"/>
    <w:rsid w:val="005A4857"/>
    <w:rsid w:val="005A5837"/>
    <w:rsid w:val="005A5C05"/>
    <w:rsid w:val="005A6123"/>
    <w:rsid w:val="005A62E9"/>
    <w:rsid w:val="005A6901"/>
    <w:rsid w:val="005A6D48"/>
    <w:rsid w:val="005A6FB8"/>
    <w:rsid w:val="005A74AE"/>
    <w:rsid w:val="005A754D"/>
    <w:rsid w:val="005A7D53"/>
    <w:rsid w:val="005B004A"/>
    <w:rsid w:val="005B063D"/>
    <w:rsid w:val="005B07BF"/>
    <w:rsid w:val="005B0895"/>
    <w:rsid w:val="005B1591"/>
    <w:rsid w:val="005B1713"/>
    <w:rsid w:val="005B200F"/>
    <w:rsid w:val="005B230C"/>
    <w:rsid w:val="005B2E51"/>
    <w:rsid w:val="005B30E1"/>
    <w:rsid w:val="005B337E"/>
    <w:rsid w:val="005B3717"/>
    <w:rsid w:val="005B380D"/>
    <w:rsid w:val="005B3B68"/>
    <w:rsid w:val="005B4103"/>
    <w:rsid w:val="005B4841"/>
    <w:rsid w:val="005B514D"/>
    <w:rsid w:val="005B5F97"/>
    <w:rsid w:val="005B6775"/>
    <w:rsid w:val="005B762E"/>
    <w:rsid w:val="005B79E5"/>
    <w:rsid w:val="005B7DCB"/>
    <w:rsid w:val="005C0AE1"/>
    <w:rsid w:val="005C11A8"/>
    <w:rsid w:val="005C1497"/>
    <w:rsid w:val="005C15F5"/>
    <w:rsid w:val="005C17C1"/>
    <w:rsid w:val="005C1F5F"/>
    <w:rsid w:val="005C2566"/>
    <w:rsid w:val="005C2760"/>
    <w:rsid w:val="005C291E"/>
    <w:rsid w:val="005C3734"/>
    <w:rsid w:val="005C3EB2"/>
    <w:rsid w:val="005C4121"/>
    <w:rsid w:val="005C4784"/>
    <w:rsid w:val="005C4A21"/>
    <w:rsid w:val="005C4BE2"/>
    <w:rsid w:val="005C4D37"/>
    <w:rsid w:val="005C5704"/>
    <w:rsid w:val="005C63B1"/>
    <w:rsid w:val="005C685D"/>
    <w:rsid w:val="005C6AA0"/>
    <w:rsid w:val="005C6C62"/>
    <w:rsid w:val="005C6C88"/>
    <w:rsid w:val="005C6C8B"/>
    <w:rsid w:val="005C6F6C"/>
    <w:rsid w:val="005C7206"/>
    <w:rsid w:val="005C75F2"/>
    <w:rsid w:val="005C781F"/>
    <w:rsid w:val="005C795D"/>
    <w:rsid w:val="005C7A20"/>
    <w:rsid w:val="005C7B3D"/>
    <w:rsid w:val="005C7CB6"/>
    <w:rsid w:val="005C7D98"/>
    <w:rsid w:val="005C7EE0"/>
    <w:rsid w:val="005C7EEE"/>
    <w:rsid w:val="005D0078"/>
    <w:rsid w:val="005D0106"/>
    <w:rsid w:val="005D03BF"/>
    <w:rsid w:val="005D07FA"/>
    <w:rsid w:val="005D0839"/>
    <w:rsid w:val="005D0D32"/>
    <w:rsid w:val="005D1373"/>
    <w:rsid w:val="005D170B"/>
    <w:rsid w:val="005D179D"/>
    <w:rsid w:val="005D17E1"/>
    <w:rsid w:val="005D19F7"/>
    <w:rsid w:val="005D1B15"/>
    <w:rsid w:val="005D2138"/>
    <w:rsid w:val="005D30DB"/>
    <w:rsid w:val="005D3128"/>
    <w:rsid w:val="005D3CC5"/>
    <w:rsid w:val="005D3E56"/>
    <w:rsid w:val="005D4366"/>
    <w:rsid w:val="005D4448"/>
    <w:rsid w:val="005D47EA"/>
    <w:rsid w:val="005D4C62"/>
    <w:rsid w:val="005D4C9B"/>
    <w:rsid w:val="005D4E87"/>
    <w:rsid w:val="005D54E5"/>
    <w:rsid w:val="005D56B0"/>
    <w:rsid w:val="005D648A"/>
    <w:rsid w:val="005D68B0"/>
    <w:rsid w:val="005D69F9"/>
    <w:rsid w:val="005D6BD3"/>
    <w:rsid w:val="005D6D04"/>
    <w:rsid w:val="005D72E1"/>
    <w:rsid w:val="005D77EF"/>
    <w:rsid w:val="005E0154"/>
    <w:rsid w:val="005E049A"/>
    <w:rsid w:val="005E054E"/>
    <w:rsid w:val="005E098C"/>
    <w:rsid w:val="005E0A24"/>
    <w:rsid w:val="005E0B8F"/>
    <w:rsid w:val="005E0BA2"/>
    <w:rsid w:val="005E15AB"/>
    <w:rsid w:val="005E1ACD"/>
    <w:rsid w:val="005E1E1F"/>
    <w:rsid w:val="005E1FFD"/>
    <w:rsid w:val="005E2174"/>
    <w:rsid w:val="005E265E"/>
    <w:rsid w:val="005E32B5"/>
    <w:rsid w:val="005E37C2"/>
    <w:rsid w:val="005E408E"/>
    <w:rsid w:val="005E41CD"/>
    <w:rsid w:val="005E4224"/>
    <w:rsid w:val="005E4AB8"/>
    <w:rsid w:val="005E5227"/>
    <w:rsid w:val="005E5292"/>
    <w:rsid w:val="005E52BB"/>
    <w:rsid w:val="005E54CF"/>
    <w:rsid w:val="005E5646"/>
    <w:rsid w:val="005E5D66"/>
    <w:rsid w:val="005E6007"/>
    <w:rsid w:val="005E6A59"/>
    <w:rsid w:val="005E6C04"/>
    <w:rsid w:val="005E6E7E"/>
    <w:rsid w:val="005E7223"/>
    <w:rsid w:val="005E7261"/>
    <w:rsid w:val="005E74BB"/>
    <w:rsid w:val="005E7CB4"/>
    <w:rsid w:val="005F0235"/>
    <w:rsid w:val="005F0250"/>
    <w:rsid w:val="005F0976"/>
    <w:rsid w:val="005F12DF"/>
    <w:rsid w:val="005F13DB"/>
    <w:rsid w:val="005F16CE"/>
    <w:rsid w:val="005F17EE"/>
    <w:rsid w:val="005F1A6F"/>
    <w:rsid w:val="005F1CD5"/>
    <w:rsid w:val="005F1CE9"/>
    <w:rsid w:val="005F2873"/>
    <w:rsid w:val="005F331F"/>
    <w:rsid w:val="005F3ECB"/>
    <w:rsid w:val="005F430B"/>
    <w:rsid w:val="005F47D2"/>
    <w:rsid w:val="005F517B"/>
    <w:rsid w:val="005F5B3D"/>
    <w:rsid w:val="005F5F9C"/>
    <w:rsid w:val="005F6842"/>
    <w:rsid w:val="005F692F"/>
    <w:rsid w:val="005F6BDB"/>
    <w:rsid w:val="005F709F"/>
    <w:rsid w:val="005F7107"/>
    <w:rsid w:val="005F7669"/>
    <w:rsid w:val="005F78A8"/>
    <w:rsid w:val="005F7D80"/>
    <w:rsid w:val="005F7ED0"/>
    <w:rsid w:val="005F7F79"/>
    <w:rsid w:val="006008CE"/>
    <w:rsid w:val="00600A14"/>
    <w:rsid w:val="00600C63"/>
    <w:rsid w:val="00600C7A"/>
    <w:rsid w:val="00600DCA"/>
    <w:rsid w:val="0060125A"/>
    <w:rsid w:val="00601291"/>
    <w:rsid w:val="00601454"/>
    <w:rsid w:val="00601970"/>
    <w:rsid w:val="00601A76"/>
    <w:rsid w:val="00601EB4"/>
    <w:rsid w:val="00602058"/>
    <w:rsid w:val="00602077"/>
    <w:rsid w:val="0060210B"/>
    <w:rsid w:val="0060262B"/>
    <w:rsid w:val="00602CDE"/>
    <w:rsid w:val="00602E64"/>
    <w:rsid w:val="00603209"/>
    <w:rsid w:val="00603543"/>
    <w:rsid w:val="0060489A"/>
    <w:rsid w:val="00604958"/>
    <w:rsid w:val="00605683"/>
    <w:rsid w:val="00606242"/>
    <w:rsid w:val="0060646C"/>
    <w:rsid w:val="00606518"/>
    <w:rsid w:val="006069B8"/>
    <w:rsid w:val="00607333"/>
    <w:rsid w:val="006076E4"/>
    <w:rsid w:val="006077AD"/>
    <w:rsid w:val="00607A60"/>
    <w:rsid w:val="00607A6D"/>
    <w:rsid w:val="00607B0B"/>
    <w:rsid w:val="006103C1"/>
    <w:rsid w:val="0061076C"/>
    <w:rsid w:val="00610DB7"/>
    <w:rsid w:val="0061108B"/>
    <w:rsid w:val="006113ED"/>
    <w:rsid w:val="00611860"/>
    <w:rsid w:val="00611D8A"/>
    <w:rsid w:val="006120F5"/>
    <w:rsid w:val="00612274"/>
    <w:rsid w:val="00612490"/>
    <w:rsid w:val="00612C7B"/>
    <w:rsid w:val="00612DE4"/>
    <w:rsid w:val="00613835"/>
    <w:rsid w:val="00613879"/>
    <w:rsid w:val="00613948"/>
    <w:rsid w:val="00613B4E"/>
    <w:rsid w:val="00613D55"/>
    <w:rsid w:val="00613EF8"/>
    <w:rsid w:val="00613FF3"/>
    <w:rsid w:val="006142AE"/>
    <w:rsid w:val="0061437C"/>
    <w:rsid w:val="00614ABC"/>
    <w:rsid w:val="00615231"/>
    <w:rsid w:val="00615368"/>
    <w:rsid w:val="006153DA"/>
    <w:rsid w:val="0061580E"/>
    <w:rsid w:val="00615FAF"/>
    <w:rsid w:val="00616164"/>
    <w:rsid w:val="00616CE0"/>
    <w:rsid w:val="00616D53"/>
    <w:rsid w:val="0061715D"/>
    <w:rsid w:val="00617343"/>
    <w:rsid w:val="006173EB"/>
    <w:rsid w:val="006178BE"/>
    <w:rsid w:val="0062011B"/>
    <w:rsid w:val="00620319"/>
    <w:rsid w:val="006207D4"/>
    <w:rsid w:val="006208C5"/>
    <w:rsid w:val="00620A6E"/>
    <w:rsid w:val="00620A93"/>
    <w:rsid w:val="00620B8F"/>
    <w:rsid w:val="00620E0D"/>
    <w:rsid w:val="00621C2F"/>
    <w:rsid w:val="00621DC1"/>
    <w:rsid w:val="00622084"/>
    <w:rsid w:val="00622AAB"/>
    <w:rsid w:val="0062355A"/>
    <w:rsid w:val="00623763"/>
    <w:rsid w:val="006238AC"/>
    <w:rsid w:val="00623CDD"/>
    <w:rsid w:val="00624309"/>
    <w:rsid w:val="006243F9"/>
    <w:rsid w:val="00624829"/>
    <w:rsid w:val="00624A68"/>
    <w:rsid w:val="00624A93"/>
    <w:rsid w:val="00624C04"/>
    <w:rsid w:val="0062512C"/>
    <w:rsid w:val="00625DDB"/>
    <w:rsid w:val="00626021"/>
    <w:rsid w:val="0062618E"/>
    <w:rsid w:val="006267F6"/>
    <w:rsid w:val="00626DAE"/>
    <w:rsid w:val="0062752C"/>
    <w:rsid w:val="006279C6"/>
    <w:rsid w:val="00627A7C"/>
    <w:rsid w:val="00627ABF"/>
    <w:rsid w:val="00630438"/>
    <w:rsid w:val="00630B78"/>
    <w:rsid w:val="00630FA6"/>
    <w:rsid w:val="00630FE0"/>
    <w:rsid w:val="0063150F"/>
    <w:rsid w:val="00631693"/>
    <w:rsid w:val="006316B4"/>
    <w:rsid w:val="00631EBF"/>
    <w:rsid w:val="0063241F"/>
    <w:rsid w:val="00633731"/>
    <w:rsid w:val="00633AC2"/>
    <w:rsid w:val="00633FBA"/>
    <w:rsid w:val="0063463C"/>
    <w:rsid w:val="00635218"/>
    <w:rsid w:val="00635617"/>
    <w:rsid w:val="00635687"/>
    <w:rsid w:val="0063583F"/>
    <w:rsid w:val="006360A1"/>
    <w:rsid w:val="0063612E"/>
    <w:rsid w:val="00636503"/>
    <w:rsid w:val="0063653A"/>
    <w:rsid w:val="006366AA"/>
    <w:rsid w:val="006367DB"/>
    <w:rsid w:val="006368C5"/>
    <w:rsid w:val="00636C30"/>
    <w:rsid w:val="00636D9D"/>
    <w:rsid w:val="00636F64"/>
    <w:rsid w:val="00637953"/>
    <w:rsid w:val="00637DA0"/>
    <w:rsid w:val="006402D8"/>
    <w:rsid w:val="00640F1F"/>
    <w:rsid w:val="0064126C"/>
    <w:rsid w:val="00641992"/>
    <w:rsid w:val="00641AA7"/>
    <w:rsid w:val="00641EA9"/>
    <w:rsid w:val="006421C8"/>
    <w:rsid w:val="00642265"/>
    <w:rsid w:val="00642BD3"/>
    <w:rsid w:val="00642D44"/>
    <w:rsid w:val="00642F70"/>
    <w:rsid w:val="00643B75"/>
    <w:rsid w:val="00643E68"/>
    <w:rsid w:val="00643E88"/>
    <w:rsid w:val="00643EEE"/>
    <w:rsid w:val="0064465C"/>
    <w:rsid w:val="0064493C"/>
    <w:rsid w:val="00644A23"/>
    <w:rsid w:val="00644BA3"/>
    <w:rsid w:val="0064557F"/>
    <w:rsid w:val="006457B6"/>
    <w:rsid w:val="00645987"/>
    <w:rsid w:val="00645BD3"/>
    <w:rsid w:val="006462D4"/>
    <w:rsid w:val="0064657B"/>
    <w:rsid w:val="0064678E"/>
    <w:rsid w:val="00646A50"/>
    <w:rsid w:val="006506B2"/>
    <w:rsid w:val="006507E6"/>
    <w:rsid w:val="00651011"/>
    <w:rsid w:val="006510E6"/>
    <w:rsid w:val="00651119"/>
    <w:rsid w:val="00651181"/>
    <w:rsid w:val="00651309"/>
    <w:rsid w:val="00651417"/>
    <w:rsid w:val="00651575"/>
    <w:rsid w:val="00651A8D"/>
    <w:rsid w:val="00652436"/>
    <w:rsid w:val="00652DC7"/>
    <w:rsid w:val="0065301A"/>
    <w:rsid w:val="00653C3E"/>
    <w:rsid w:val="006544ED"/>
    <w:rsid w:val="0065461C"/>
    <w:rsid w:val="00654896"/>
    <w:rsid w:val="006549E2"/>
    <w:rsid w:val="00655082"/>
    <w:rsid w:val="006550F5"/>
    <w:rsid w:val="00655237"/>
    <w:rsid w:val="006554E9"/>
    <w:rsid w:val="00655B52"/>
    <w:rsid w:val="00655C06"/>
    <w:rsid w:val="00655DA5"/>
    <w:rsid w:val="006566CE"/>
    <w:rsid w:val="00656CB9"/>
    <w:rsid w:val="00656E2F"/>
    <w:rsid w:val="00657396"/>
    <w:rsid w:val="0065783F"/>
    <w:rsid w:val="006607ED"/>
    <w:rsid w:val="00661112"/>
    <w:rsid w:val="0066154C"/>
    <w:rsid w:val="0066160E"/>
    <w:rsid w:val="00661742"/>
    <w:rsid w:val="006617BA"/>
    <w:rsid w:val="006621D6"/>
    <w:rsid w:val="00662478"/>
    <w:rsid w:val="006626BC"/>
    <w:rsid w:val="00662A14"/>
    <w:rsid w:val="00662CB7"/>
    <w:rsid w:val="006637BF"/>
    <w:rsid w:val="00663D5A"/>
    <w:rsid w:val="006640F6"/>
    <w:rsid w:val="0066497D"/>
    <w:rsid w:val="00664A20"/>
    <w:rsid w:val="00664F73"/>
    <w:rsid w:val="006651C7"/>
    <w:rsid w:val="006656C2"/>
    <w:rsid w:val="00665727"/>
    <w:rsid w:val="00665B69"/>
    <w:rsid w:val="006667CE"/>
    <w:rsid w:val="006672B6"/>
    <w:rsid w:val="006672D5"/>
    <w:rsid w:val="00667308"/>
    <w:rsid w:val="00667FAC"/>
    <w:rsid w:val="006708F9"/>
    <w:rsid w:val="00670DE6"/>
    <w:rsid w:val="00670EB4"/>
    <w:rsid w:val="006711F6"/>
    <w:rsid w:val="0067120B"/>
    <w:rsid w:val="00671ECE"/>
    <w:rsid w:val="0067238A"/>
    <w:rsid w:val="0067251F"/>
    <w:rsid w:val="0067254F"/>
    <w:rsid w:val="006725A3"/>
    <w:rsid w:val="006729E8"/>
    <w:rsid w:val="00672B0C"/>
    <w:rsid w:val="00672DFB"/>
    <w:rsid w:val="00672E3A"/>
    <w:rsid w:val="00672E3E"/>
    <w:rsid w:val="00672EFC"/>
    <w:rsid w:val="00673987"/>
    <w:rsid w:val="00673FCF"/>
    <w:rsid w:val="00674124"/>
    <w:rsid w:val="00674664"/>
    <w:rsid w:val="006747D3"/>
    <w:rsid w:val="00674D8F"/>
    <w:rsid w:val="006753E2"/>
    <w:rsid w:val="006754A9"/>
    <w:rsid w:val="00675752"/>
    <w:rsid w:val="006757B5"/>
    <w:rsid w:val="00675844"/>
    <w:rsid w:val="00675E2A"/>
    <w:rsid w:val="00676E31"/>
    <w:rsid w:val="0067701D"/>
    <w:rsid w:val="0067712C"/>
    <w:rsid w:val="00677D77"/>
    <w:rsid w:val="006803CA"/>
    <w:rsid w:val="00680809"/>
    <w:rsid w:val="006809DF"/>
    <w:rsid w:val="00680AD3"/>
    <w:rsid w:val="00680E92"/>
    <w:rsid w:val="00681432"/>
    <w:rsid w:val="0068150D"/>
    <w:rsid w:val="00682021"/>
    <w:rsid w:val="00682246"/>
    <w:rsid w:val="00682FAF"/>
    <w:rsid w:val="00682FE6"/>
    <w:rsid w:val="00683269"/>
    <w:rsid w:val="006832F0"/>
    <w:rsid w:val="006838DB"/>
    <w:rsid w:val="00683C4E"/>
    <w:rsid w:val="00683DB9"/>
    <w:rsid w:val="00684037"/>
    <w:rsid w:val="00684285"/>
    <w:rsid w:val="006842EE"/>
    <w:rsid w:val="006847F2"/>
    <w:rsid w:val="006849A3"/>
    <w:rsid w:val="00685219"/>
    <w:rsid w:val="0068521C"/>
    <w:rsid w:val="00685403"/>
    <w:rsid w:val="0068555E"/>
    <w:rsid w:val="00685B67"/>
    <w:rsid w:val="00685BCE"/>
    <w:rsid w:val="00685D4C"/>
    <w:rsid w:val="00687658"/>
    <w:rsid w:val="006877D9"/>
    <w:rsid w:val="00687B0D"/>
    <w:rsid w:val="0069021C"/>
    <w:rsid w:val="00690AA9"/>
    <w:rsid w:val="00690AB0"/>
    <w:rsid w:val="00690D88"/>
    <w:rsid w:val="0069104B"/>
    <w:rsid w:val="00691174"/>
    <w:rsid w:val="0069171F"/>
    <w:rsid w:val="00691829"/>
    <w:rsid w:val="006918D4"/>
    <w:rsid w:val="00691AB0"/>
    <w:rsid w:val="00691B92"/>
    <w:rsid w:val="00691F7B"/>
    <w:rsid w:val="006921C6"/>
    <w:rsid w:val="00692AB4"/>
    <w:rsid w:val="00692B30"/>
    <w:rsid w:val="00692E17"/>
    <w:rsid w:val="00692F26"/>
    <w:rsid w:val="0069320C"/>
    <w:rsid w:val="006932DD"/>
    <w:rsid w:val="0069369A"/>
    <w:rsid w:val="00693BCA"/>
    <w:rsid w:val="00693D3D"/>
    <w:rsid w:val="00694F02"/>
    <w:rsid w:val="00695223"/>
    <w:rsid w:val="00695791"/>
    <w:rsid w:val="00695C3B"/>
    <w:rsid w:val="00695FBC"/>
    <w:rsid w:val="006964FA"/>
    <w:rsid w:val="006967BA"/>
    <w:rsid w:val="00696AC8"/>
    <w:rsid w:val="006978FB"/>
    <w:rsid w:val="00697B34"/>
    <w:rsid w:val="006A1877"/>
    <w:rsid w:val="006A1994"/>
    <w:rsid w:val="006A2200"/>
    <w:rsid w:val="006A2C14"/>
    <w:rsid w:val="006A37F0"/>
    <w:rsid w:val="006A384B"/>
    <w:rsid w:val="006A3F09"/>
    <w:rsid w:val="006A446F"/>
    <w:rsid w:val="006A4E11"/>
    <w:rsid w:val="006A4FD6"/>
    <w:rsid w:val="006A5D33"/>
    <w:rsid w:val="006A5F4C"/>
    <w:rsid w:val="006A61EC"/>
    <w:rsid w:val="006A621A"/>
    <w:rsid w:val="006A6604"/>
    <w:rsid w:val="006A6617"/>
    <w:rsid w:val="006A6A64"/>
    <w:rsid w:val="006A7185"/>
    <w:rsid w:val="006A76EE"/>
    <w:rsid w:val="006B066A"/>
    <w:rsid w:val="006B08C1"/>
    <w:rsid w:val="006B0BF0"/>
    <w:rsid w:val="006B0CFE"/>
    <w:rsid w:val="006B0D92"/>
    <w:rsid w:val="006B1F5E"/>
    <w:rsid w:val="006B2300"/>
    <w:rsid w:val="006B25C1"/>
    <w:rsid w:val="006B262C"/>
    <w:rsid w:val="006B2B4C"/>
    <w:rsid w:val="006B2D26"/>
    <w:rsid w:val="006B2EB1"/>
    <w:rsid w:val="006B2F7D"/>
    <w:rsid w:val="006B30BE"/>
    <w:rsid w:val="006B3134"/>
    <w:rsid w:val="006B322F"/>
    <w:rsid w:val="006B3398"/>
    <w:rsid w:val="006B5033"/>
    <w:rsid w:val="006B51B1"/>
    <w:rsid w:val="006B59F9"/>
    <w:rsid w:val="006B5C97"/>
    <w:rsid w:val="006B5D2E"/>
    <w:rsid w:val="006B63FF"/>
    <w:rsid w:val="006B6CB2"/>
    <w:rsid w:val="006B6F2D"/>
    <w:rsid w:val="006B796C"/>
    <w:rsid w:val="006C0086"/>
    <w:rsid w:val="006C06FC"/>
    <w:rsid w:val="006C150D"/>
    <w:rsid w:val="006C17BE"/>
    <w:rsid w:val="006C1853"/>
    <w:rsid w:val="006C18C3"/>
    <w:rsid w:val="006C1DAC"/>
    <w:rsid w:val="006C210A"/>
    <w:rsid w:val="006C2663"/>
    <w:rsid w:val="006C2B30"/>
    <w:rsid w:val="006C304C"/>
    <w:rsid w:val="006C346A"/>
    <w:rsid w:val="006C3A97"/>
    <w:rsid w:val="006C3C2B"/>
    <w:rsid w:val="006C3FBE"/>
    <w:rsid w:val="006C5C5A"/>
    <w:rsid w:val="006C61A7"/>
    <w:rsid w:val="006C6411"/>
    <w:rsid w:val="006C6D4A"/>
    <w:rsid w:val="006C6DDA"/>
    <w:rsid w:val="006C6E4C"/>
    <w:rsid w:val="006C7E46"/>
    <w:rsid w:val="006D001B"/>
    <w:rsid w:val="006D06A6"/>
    <w:rsid w:val="006D0737"/>
    <w:rsid w:val="006D0E19"/>
    <w:rsid w:val="006D13A6"/>
    <w:rsid w:val="006D1D32"/>
    <w:rsid w:val="006D1E61"/>
    <w:rsid w:val="006D1FB8"/>
    <w:rsid w:val="006D2B58"/>
    <w:rsid w:val="006D3123"/>
    <w:rsid w:val="006D3FB6"/>
    <w:rsid w:val="006D42E2"/>
    <w:rsid w:val="006D5225"/>
    <w:rsid w:val="006D537A"/>
    <w:rsid w:val="006D5CCD"/>
    <w:rsid w:val="006D5DE0"/>
    <w:rsid w:val="006D6679"/>
    <w:rsid w:val="006D66B2"/>
    <w:rsid w:val="006D66E0"/>
    <w:rsid w:val="006D6851"/>
    <w:rsid w:val="006D6D0C"/>
    <w:rsid w:val="006D793B"/>
    <w:rsid w:val="006D7A4E"/>
    <w:rsid w:val="006D7BE3"/>
    <w:rsid w:val="006D7E06"/>
    <w:rsid w:val="006D7E29"/>
    <w:rsid w:val="006E0133"/>
    <w:rsid w:val="006E02E2"/>
    <w:rsid w:val="006E070D"/>
    <w:rsid w:val="006E07B1"/>
    <w:rsid w:val="006E0AF6"/>
    <w:rsid w:val="006E0C55"/>
    <w:rsid w:val="006E0D1E"/>
    <w:rsid w:val="006E0F99"/>
    <w:rsid w:val="006E1823"/>
    <w:rsid w:val="006E1A46"/>
    <w:rsid w:val="006E2127"/>
    <w:rsid w:val="006E213C"/>
    <w:rsid w:val="006E2874"/>
    <w:rsid w:val="006E2ED5"/>
    <w:rsid w:val="006E32CF"/>
    <w:rsid w:val="006E34EA"/>
    <w:rsid w:val="006E3577"/>
    <w:rsid w:val="006E378D"/>
    <w:rsid w:val="006E4B08"/>
    <w:rsid w:val="006E4DB1"/>
    <w:rsid w:val="006E4FAE"/>
    <w:rsid w:val="006E5BA3"/>
    <w:rsid w:val="006E5BDF"/>
    <w:rsid w:val="006E5CA3"/>
    <w:rsid w:val="006E5EE1"/>
    <w:rsid w:val="006E6E66"/>
    <w:rsid w:val="006E6EC9"/>
    <w:rsid w:val="006E707B"/>
    <w:rsid w:val="006E742A"/>
    <w:rsid w:val="006E7520"/>
    <w:rsid w:val="006F0186"/>
    <w:rsid w:val="006F11D2"/>
    <w:rsid w:val="006F184F"/>
    <w:rsid w:val="006F1B69"/>
    <w:rsid w:val="006F1C11"/>
    <w:rsid w:val="006F2813"/>
    <w:rsid w:val="006F28BF"/>
    <w:rsid w:val="006F2B61"/>
    <w:rsid w:val="006F2B81"/>
    <w:rsid w:val="006F2E00"/>
    <w:rsid w:val="006F32E6"/>
    <w:rsid w:val="006F336D"/>
    <w:rsid w:val="006F3452"/>
    <w:rsid w:val="006F3C02"/>
    <w:rsid w:val="006F4411"/>
    <w:rsid w:val="006F465A"/>
    <w:rsid w:val="006F484D"/>
    <w:rsid w:val="006F4F1A"/>
    <w:rsid w:val="006F5243"/>
    <w:rsid w:val="006F53D8"/>
    <w:rsid w:val="006F53F8"/>
    <w:rsid w:val="006F5F1D"/>
    <w:rsid w:val="006F63DD"/>
    <w:rsid w:val="006F662B"/>
    <w:rsid w:val="006F6890"/>
    <w:rsid w:val="006F6B26"/>
    <w:rsid w:val="006F7100"/>
    <w:rsid w:val="006F73F2"/>
    <w:rsid w:val="0070025A"/>
    <w:rsid w:val="007009F9"/>
    <w:rsid w:val="00701806"/>
    <w:rsid w:val="00702685"/>
    <w:rsid w:val="00702B6E"/>
    <w:rsid w:val="00702C91"/>
    <w:rsid w:val="00702E23"/>
    <w:rsid w:val="00703311"/>
    <w:rsid w:val="007035B4"/>
    <w:rsid w:val="007037A4"/>
    <w:rsid w:val="00703FB6"/>
    <w:rsid w:val="00704336"/>
    <w:rsid w:val="007043EE"/>
    <w:rsid w:val="00704539"/>
    <w:rsid w:val="0070459A"/>
    <w:rsid w:val="007046D6"/>
    <w:rsid w:val="00704C3D"/>
    <w:rsid w:val="00705023"/>
    <w:rsid w:val="00705312"/>
    <w:rsid w:val="007059F1"/>
    <w:rsid w:val="00705AA5"/>
    <w:rsid w:val="00705AB0"/>
    <w:rsid w:val="00705D7E"/>
    <w:rsid w:val="00705E0A"/>
    <w:rsid w:val="007068DC"/>
    <w:rsid w:val="00706F1A"/>
    <w:rsid w:val="0070746C"/>
    <w:rsid w:val="007101DA"/>
    <w:rsid w:val="00710498"/>
    <w:rsid w:val="007108EB"/>
    <w:rsid w:val="00710CD5"/>
    <w:rsid w:val="00710DC4"/>
    <w:rsid w:val="00710E84"/>
    <w:rsid w:val="00711AC8"/>
    <w:rsid w:val="00711C87"/>
    <w:rsid w:val="00711F97"/>
    <w:rsid w:val="00712E6A"/>
    <w:rsid w:val="00713124"/>
    <w:rsid w:val="00713A8D"/>
    <w:rsid w:val="00714169"/>
    <w:rsid w:val="00715190"/>
    <w:rsid w:val="007155D7"/>
    <w:rsid w:val="00715616"/>
    <w:rsid w:val="0071599E"/>
    <w:rsid w:val="007159C3"/>
    <w:rsid w:val="007160BB"/>
    <w:rsid w:val="00716211"/>
    <w:rsid w:val="00716C99"/>
    <w:rsid w:val="00716DCD"/>
    <w:rsid w:val="00717263"/>
    <w:rsid w:val="007176C9"/>
    <w:rsid w:val="00717D82"/>
    <w:rsid w:val="007202D8"/>
    <w:rsid w:val="0072030B"/>
    <w:rsid w:val="007209CB"/>
    <w:rsid w:val="00720AC4"/>
    <w:rsid w:val="00720C24"/>
    <w:rsid w:val="00721CF9"/>
    <w:rsid w:val="00721F34"/>
    <w:rsid w:val="007222E6"/>
    <w:rsid w:val="007225F2"/>
    <w:rsid w:val="00722856"/>
    <w:rsid w:val="0072334F"/>
    <w:rsid w:val="00723973"/>
    <w:rsid w:val="00723EEF"/>
    <w:rsid w:val="00724C5A"/>
    <w:rsid w:val="0072513A"/>
    <w:rsid w:val="0072526E"/>
    <w:rsid w:val="007252A7"/>
    <w:rsid w:val="00725673"/>
    <w:rsid w:val="0072579A"/>
    <w:rsid w:val="0072679F"/>
    <w:rsid w:val="0072689B"/>
    <w:rsid w:val="007271A4"/>
    <w:rsid w:val="00727357"/>
    <w:rsid w:val="00727606"/>
    <w:rsid w:val="00730C65"/>
    <w:rsid w:val="007313F0"/>
    <w:rsid w:val="00731A2B"/>
    <w:rsid w:val="00731AAB"/>
    <w:rsid w:val="007321AE"/>
    <w:rsid w:val="00732E0F"/>
    <w:rsid w:val="00733919"/>
    <w:rsid w:val="00733EA6"/>
    <w:rsid w:val="00734EA9"/>
    <w:rsid w:val="00734ED3"/>
    <w:rsid w:val="007356AE"/>
    <w:rsid w:val="0073576D"/>
    <w:rsid w:val="007357C9"/>
    <w:rsid w:val="0073657C"/>
    <w:rsid w:val="00736AAC"/>
    <w:rsid w:val="007375D8"/>
    <w:rsid w:val="00737657"/>
    <w:rsid w:val="007376BD"/>
    <w:rsid w:val="007378E4"/>
    <w:rsid w:val="00737A11"/>
    <w:rsid w:val="00737EA4"/>
    <w:rsid w:val="00740473"/>
    <w:rsid w:val="00740586"/>
    <w:rsid w:val="00740C1E"/>
    <w:rsid w:val="00740CBB"/>
    <w:rsid w:val="007410B6"/>
    <w:rsid w:val="007411CD"/>
    <w:rsid w:val="007415CF"/>
    <w:rsid w:val="00741E18"/>
    <w:rsid w:val="007426F7"/>
    <w:rsid w:val="007429F1"/>
    <w:rsid w:val="00742AB4"/>
    <w:rsid w:val="00742C97"/>
    <w:rsid w:val="00743701"/>
    <w:rsid w:val="0074371B"/>
    <w:rsid w:val="007444AC"/>
    <w:rsid w:val="00745DDC"/>
    <w:rsid w:val="007467DC"/>
    <w:rsid w:val="00746806"/>
    <w:rsid w:val="00746C2F"/>
    <w:rsid w:val="00746DE7"/>
    <w:rsid w:val="0074729E"/>
    <w:rsid w:val="007504FB"/>
    <w:rsid w:val="00750578"/>
    <w:rsid w:val="00750D9A"/>
    <w:rsid w:val="00750DCA"/>
    <w:rsid w:val="00750F0A"/>
    <w:rsid w:val="0075114E"/>
    <w:rsid w:val="0075213D"/>
    <w:rsid w:val="0075284A"/>
    <w:rsid w:val="00752950"/>
    <w:rsid w:val="00752DE7"/>
    <w:rsid w:val="00752E7D"/>
    <w:rsid w:val="00753AA0"/>
    <w:rsid w:val="00753BE5"/>
    <w:rsid w:val="007541CD"/>
    <w:rsid w:val="00754FD2"/>
    <w:rsid w:val="0075533D"/>
    <w:rsid w:val="0075537E"/>
    <w:rsid w:val="0075547A"/>
    <w:rsid w:val="00755A8A"/>
    <w:rsid w:val="00755D0A"/>
    <w:rsid w:val="0075652D"/>
    <w:rsid w:val="0075679B"/>
    <w:rsid w:val="00756C23"/>
    <w:rsid w:val="00756ECB"/>
    <w:rsid w:val="007571F9"/>
    <w:rsid w:val="00757B72"/>
    <w:rsid w:val="00757F91"/>
    <w:rsid w:val="007605C6"/>
    <w:rsid w:val="00760627"/>
    <w:rsid w:val="0076065B"/>
    <w:rsid w:val="007608B8"/>
    <w:rsid w:val="00760DD2"/>
    <w:rsid w:val="0076109D"/>
    <w:rsid w:val="00761267"/>
    <w:rsid w:val="00761521"/>
    <w:rsid w:val="00761E40"/>
    <w:rsid w:val="00761EC5"/>
    <w:rsid w:val="00761F11"/>
    <w:rsid w:val="00761F6A"/>
    <w:rsid w:val="00762241"/>
    <w:rsid w:val="00762397"/>
    <w:rsid w:val="007623E8"/>
    <w:rsid w:val="00762BA1"/>
    <w:rsid w:val="00762F32"/>
    <w:rsid w:val="007631C1"/>
    <w:rsid w:val="00763489"/>
    <w:rsid w:val="00763515"/>
    <w:rsid w:val="0076363A"/>
    <w:rsid w:val="007636DA"/>
    <w:rsid w:val="00763CB3"/>
    <w:rsid w:val="007648BA"/>
    <w:rsid w:val="00764E3F"/>
    <w:rsid w:val="00764ECF"/>
    <w:rsid w:val="00765057"/>
    <w:rsid w:val="0076507B"/>
    <w:rsid w:val="007654C2"/>
    <w:rsid w:val="0076581C"/>
    <w:rsid w:val="00765EEB"/>
    <w:rsid w:val="00766B1D"/>
    <w:rsid w:val="00767D68"/>
    <w:rsid w:val="00767DEB"/>
    <w:rsid w:val="00767F98"/>
    <w:rsid w:val="007709B1"/>
    <w:rsid w:val="007709BD"/>
    <w:rsid w:val="00771617"/>
    <w:rsid w:val="00771869"/>
    <w:rsid w:val="0077187C"/>
    <w:rsid w:val="007718F1"/>
    <w:rsid w:val="00771BA5"/>
    <w:rsid w:val="007720B4"/>
    <w:rsid w:val="007723F7"/>
    <w:rsid w:val="00772479"/>
    <w:rsid w:val="007727A5"/>
    <w:rsid w:val="00773935"/>
    <w:rsid w:val="0077397C"/>
    <w:rsid w:val="0077408E"/>
    <w:rsid w:val="00774109"/>
    <w:rsid w:val="0077438C"/>
    <w:rsid w:val="00774DB4"/>
    <w:rsid w:val="007751F5"/>
    <w:rsid w:val="0077532C"/>
    <w:rsid w:val="00775AC7"/>
    <w:rsid w:val="00775B9E"/>
    <w:rsid w:val="0077649A"/>
    <w:rsid w:val="0077664C"/>
    <w:rsid w:val="0077673D"/>
    <w:rsid w:val="00776A00"/>
    <w:rsid w:val="00776DC6"/>
    <w:rsid w:val="007809D3"/>
    <w:rsid w:val="00781490"/>
    <w:rsid w:val="007815E6"/>
    <w:rsid w:val="00781C1E"/>
    <w:rsid w:val="0078216E"/>
    <w:rsid w:val="00782655"/>
    <w:rsid w:val="0078273E"/>
    <w:rsid w:val="007829C5"/>
    <w:rsid w:val="00782BFC"/>
    <w:rsid w:val="00782EA9"/>
    <w:rsid w:val="00783116"/>
    <w:rsid w:val="00783CB4"/>
    <w:rsid w:val="00783E0F"/>
    <w:rsid w:val="00783E5F"/>
    <w:rsid w:val="00784759"/>
    <w:rsid w:val="00784873"/>
    <w:rsid w:val="00785361"/>
    <w:rsid w:val="007854FE"/>
    <w:rsid w:val="007858AB"/>
    <w:rsid w:val="00785CD5"/>
    <w:rsid w:val="0078609F"/>
    <w:rsid w:val="00786159"/>
    <w:rsid w:val="00786411"/>
    <w:rsid w:val="00786465"/>
    <w:rsid w:val="0078764A"/>
    <w:rsid w:val="00787AAF"/>
    <w:rsid w:val="00787B60"/>
    <w:rsid w:val="00787C66"/>
    <w:rsid w:val="00790031"/>
    <w:rsid w:val="007902CE"/>
    <w:rsid w:val="007907D7"/>
    <w:rsid w:val="00790886"/>
    <w:rsid w:val="007917C9"/>
    <w:rsid w:val="00791EF7"/>
    <w:rsid w:val="007922DA"/>
    <w:rsid w:val="00792508"/>
    <w:rsid w:val="00792745"/>
    <w:rsid w:val="00793864"/>
    <w:rsid w:val="00793CD1"/>
    <w:rsid w:val="00793F56"/>
    <w:rsid w:val="007941FB"/>
    <w:rsid w:val="007949B0"/>
    <w:rsid w:val="00794ED3"/>
    <w:rsid w:val="007957B3"/>
    <w:rsid w:val="00795A1E"/>
    <w:rsid w:val="00795AE2"/>
    <w:rsid w:val="00795AF1"/>
    <w:rsid w:val="00796790"/>
    <w:rsid w:val="007968B8"/>
    <w:rsid w:val="0079736B"/>
    <w:rsid w:val="00797392"/>
    <w:rsid w:val="00797653"/>
    <w:rsid w:val="007A048B"/>
    <w:rsid w:val="007A0915"/>
    <w:rsid w:val="007A0A61"/>
    <w:rsid w:val="007A0EDC"/>
    <w:rsid w:val="007A1807"/>
    <w:rsid w:val="007A1BF6"/>
    <w:rsid w:val="007A2741"/>
    <w:rsid w:val="007A279C"/>
    <w:rsid w:val="007A2998"/>
    <w:rsid w:val="007A2B80"/>
    <w:rsid w:val="007A38C4"/>
    <w:rsid w:val="007A39A8"/>
    <w:rsid w:val="007A3E15"/>
    <w:rsid w:val="007A42A5"/>
    <w:rsid w:val="007A4E71"/>
    <w:rsid w:val="007A4F85"/>
    <w:rsid w:val="007A4FCE"/>
    <w:rsid w:val="007A55EA"/>
    <w:rsid w:val="007A57E9"/>
    <w:rsid w:val="007A5B0E"/>
    <w:rsid w:val="007A5B79"/>
    <w:rsid w:val="007A62A6"/>
    <w:rsid w:val="007A64FD"/>
    <w:rsid w:val="007A6D65"/>
    <w:rsid w:val="007A7E9C"/>
    <w:rsid w:val="007B0099"/>
    <w:rsid w:val="007B0111"/>
    <w:rsid w:val="007B0275"/>
    <w:rsid w:val="007B04AF"/>
    <w:rsid w:val="007B0628"/>
    <w:rsid w:val="007B0B03"/>
    <w:rsid w:val="007B0D46"/>
    <w:rsid w:val="007B163B"/>
    <w:rsid w:val="007B16A3"/>
    <w:rsid w:val="007B1811"/>
    <w:rsid w:val="007B1A13"/>
    <w:rsid w:val="007B2622"/>
    <w:rsid w:val="007B32D4"/>
    <w:rsid w:val="007B33D7"/>
    <w:rsid w:val="007B3632"/>
    <w:rsid w:val="007B3638"/>
    <w:rsid w:val="007B373E"/>
    <w:rsid w:val="007B3850"/>
    <w:rsid w:val="007B3AE9"/>
    <w:rsid w:val="007B471F"/>
    <w:rsid w:val="007B50DD"/>
    <w:rsid w:val="007B59B8"/>
    <w:rsid w:val="007B600E"/>
    <w:rsid w:val="007B617C"/>
    <w:rsid w:val="007B625D"/>
    <w:rsid w:val="007B658F"/>
    <w:rsid w:val="007B66CE"/>
    <w:rsid w:val="007B6BEE"/>
    <w:rsid w:val="007B6CF6"/>
    <w:rsid w:val="007B707B"/>
    <w:rsid w:val="007B719C"/>
    <w:rsid w:val="007B71FD"/>
    <w:rsid w:val="007B7415"/>
    <w:rsid w:val="007B7E7A"/>
    <w:rsid w:val="007B7ECB"/>
    <w:rsid w:val="007C00E9"/>
    <w:rsid w:val="007C07A2"/>
    <w:rsid w:val="007C09F9"/>
    <w:rsid w:val="007C0C87"/>
    <w:rsid w:val="007C12C7"/>
    <w:rsid w:val="007C17FC"/>
    <w:rsid w:val="007C1B1B"/>
    <w:rsid w:val="007C1B37"/>
    <w:rsid w:val="007C1DAB"/>
    <w:rsid w:val="007C22CD"/>
    <w:rsid w:val="007C251C"/>
    <w:rsid w:val="007C28F8"/>
    <w:rsid w:val="007C3128"/>
    <w:rsid w:val="007C3472"/>
    <w:rsid w:val="007C373F"/>
    <w:rsid w:val="007C38E8"/>
    <w:rsid w:val="007C3A3F"/>
    <w:rsid w:val="007C3B62"/>
    <w:rsid w:val="007C3DB3"/>
    <w:rsid w:val="007C3EE0"/>
    <w:rsid w:val="007C3FA2"/>
    <w:rsid w:val="007C44E8"/>
    <w:rsid w:val="007C482F"/>
    <w:rsid w:val="007C49CE"/>
    <w:rsid w:val="007C5021"/>
    <w:rsid w:val="007C502D"/>
    <w:rsid w:val="007C53FA"/>
    <w:rsid w:val="007C5625"/>
    <w:rsid w:val="007C5F25"/>
    <w:rsid w:val="007C605D"/>
    <w:rsid w:val="007C6C00"/>
    <w:rsid w:val="007C774C"/>
    <w:rsid w:val="007C7926"/>
    <w:rsid w:val="007C7EF4"/>
    <w:rsid w:val="007D008A"/>
    <w:rsid w:val="007D0114"/>
    <w:rsid w:val="007D0666"/>
    <w:rsid w:val="007D0877"/>
    <w:rsid w:val="007D087C"/>
    <w:rsid w:val="007D09FA"/>
    <w:rsid w:val="007D0A81"/>
    <w:rsid w:val="007D0ABD"/>
    <w:rsid w:val="007D0E33"/>
    <w:rsid w:val="007D1677"/>
    <w:rsid w:val="007D1C89"/>
    <w:rsid w:val="007D2093"/>
    <w:rsid w:val="007D2555"/>
    <w:rsid w:val="007D2768"/>
    <w:rsid w:val="007D29CF"/>
    <w:rsid w:val="007D3770"/>
    <w:rsid w:val="007D3B6E"/>
    <w:rsid w:val="007D4438"/>
    <w:rsid w:val="007D4BE1"/>
    <w:rsid w:val="007D4CFB"/>
    <w:rsid w:val="007D53B2"/>
    <w:rsid w:val="007D5691"/>
    <w:rsid w:val="007D5797"/>
    <w:rsid w:val="007D5D84"/>
    <w:rsid w:val="007D5E2D"/>
    <w:rsid w:val="007D617E"/>
    <w:rsid w:val="007D68E8"/>
    <w:rsid w:val="007D6ED9"/>
    <w:rsid w:val="007E04E8"/>
    <w:rsid w:val="007E09B0"/>
    <w:rsid w:val="007E0BDB"/>
    <w:rsid w:val="007E1299"/>
    <w:rsid w:val="007E1436"/>
    <w:rsid w:val="007E1471"/>
    <w:rsid w:val="007E1694"/>
    <w:rsid w:val="007E1846"/>
    <w:rsid w:val="007E19EA"/>
    <w:rsid w:val="007E1CDF"/>
    <w:rsid w:val="007E1DA2"/>
    <w:rsid w:val="007E2FA0"/>
    <w:rsid w:val="007E2FAD"/>
    <w:rsid w:val="007E3C93"/>
    <w:rsid w:val="007E3FA2"/>
    <w:rsid w:val="007E4311"/>
    <w:rsid w:val="007E477C"/>
    <w:rsid w:val="007E4F1E"/>
    <w:rsid w:val="007E5197"/>
    <w:rsid w:val="007E56DA"/>
    <w:rsid w:val="007E58AB"/>
    <w:rsid w:val="007E61FE"/>
    <w:rsid w:val="007E67B2"/>
    <w:rsid w:val="007E69FD"/>
    <w:rsid w:val="007E6B74"/>
    <w:rsid w:val="007E6F0D"/>
    <w:rsid w:val="007E7113"/>
    <w:rsid w:val="007E7D29"/>
    <w:rsid w:val="007F0221"/>
    <w:rsid w:val="007F066E"/>
    <w:rsid w:val="007F0C2D"/>
    <w:rsid w:val="007F0E7A"/>
    <w:rsid w:val="007F11FC"/>
    <w:rsid w:val="007F149E"/>
    <w:rsid w:val="007F157D"/>
    <w:rsid w:val="007F1B37"/>
    <w:rsid w:val="007F2026"/>
    <w:rsid w:val="007F28E4"/>
    <w:rsid w:val="007F2DBE"/>
    <w:rsid w:val="007F2DFB"/>
    <w:rsid w:val="007F331C"/>
    <w:rsid w:val="007F343F"/>
    <w:rsid w:val="007F3570"/>
    <w:rsid w:val="007F3590"/>
    <w:rsid w:val="007F3E8F"/>
    <w:rsid w:val="007F48AB"/>
    <w:rsid w:val="007F51E4"/>
    <w:rsid w:val="007F565D"/>
    <w:rsid w:val="007F581D"/>
    <w:rsid w:val="007F597F"/>
    <w:rsid w:val="007F5AB7"/>
    <w:rsid w:val="007F5EC7"/>
    <w:rsid w:val="007F5F47"/>
    <w:rsid w:val="007F683E"/>
    <w:rsid w:val="007F6BEE"/>
    <w:rsid w:val="007F78EC"/>
    <w:rsid w:val="007F7CE4"/>
    <w:rsid w:val="007F7D24"/>
    <w:rsid w:val="00800129"/>
    <w:rsid w:val="00800A55"/>
    <w:rsid w:val="00800D20"/>
    <w:rsid w:val="0080158C"/>
    <w:rsid w:val="00801745"/>
    <w:rsid w:val="0080181A"/>
    <w:rsid w:val="00801DE6"/>
    <w:rsid w:val="00801F45"/>
    <w:rsid w:val="008021C8"/>
    <w:rsid w:val="00802361"/>
    <w:rsid w:val="00802679"/>
    <w:rsid w:val="00802E0A"/>
    <w:rsid w:val="00802E50"/>
    <w:rsid w:val="0080335F"/>
    <w:rsid w:val="00803847"/>
    <w:rsid w:val="00803A0E"/>
    <w:rsid w:val="00803AC0"/>
    <w:rsid w:val="00803F42"/>
    <w:rsid w:val="00804220"/>
    <w:rsid w:val="0080488A"/>
    <w:rsid w:val="00804CDA"/>
    <w:rsid w:val="00804D3B"/>
    <w:rsid w:val="00804E0F"/>
    <w:rsid w:val="00804E40"/>
    <w:rsid w:val="0080528B"/>
    <w:rsid w:val="00805A0E"/>
    <w:rsid w:val="00805B0E"/>
    <w:rsid w:val="0080669C"/>
    <w:rsid w:val="008069FD"/>
    <w:rsid w:val="00806F97"/>
    <w:rsid w:val="00807658"/>
    <w:rsid w:val="008077C1"/>
    <w:rsid w:val="0080791F"/>
    <w:rsid w:val="00810DAA"/>
    <w:rsid w:val="0081171B"/>
    <w:rsid w:val="00811DBF"/>
    <w:rsid w:val="00812807"/>
    <w:rsid w:val="00812C90"/>
    <w:rsid w:val="00812EB7"/>
    <w:rsid w:val="00813128"/>
    <w:rsid w:val="008133FA"/>
    <w:rsid w:val="00813852"/>
    <w:rsid w:val="00813989"/>
    <w:rsid w:val="00813CEE"/>
    <w:rsid w:val="008141C0"/>
    <w:rsid w:val="00814A6E"/>
    <w:rsid w:val="00814D22"/>
    <w:rsid w:val="00814EF5"/>
    <w:rsid w:val="0081564F"/>
    <w:rsid w:val="0081587A"/>
    <w:rsid w:val="008158CC"/>
    <w:rsid w:val="00815D61"/>
    <w:rsid w:val="0081601E"/>
    <w:rsid w:val="00816381"/>
    <w:rsid w:val="008163AF"/>
    <w:rsid w:val="00816435"/>
    <w:rsid w:val="00816682"/>
    <w:rsid w:val="00817791"/>
    <w:rsid w:val="00817B18"/>
    <w:rsid w:val="00817CC1"/>
    <w:rsid w:val="00817CE3"/>
    <w:rsid w:val="00817E98"/>
    <w:rsid w:val="008203D3"/>
    <w:rsid w:val="008203D8"/>
    <w:rsid w:val="00820458"/>
    <w:rsid w:val="008209EC"/>
    <w:rsid w:val="0082124E"/>
    <w:rsid w:val="00821262"/>
    <w:rsid w:val="008214EE"/>
    <w:rsid w:val="00821EA3"/>
    <w:rsid w:val="0082251C"/>
    <w:rsid w:val="00822C0B"/>
    <w:rsid w:val="00823689"/>
    <w:rsid w:val="00823A37"/>
    <w:rsid w:val="00823F7A"/>
    <w:rsid w:val="00824399"/>
    <w:rsid w:val="00824F37"/>
    <w:rsid w:val="00825099"/>
    <w:rsid w:val="00825DA4"/>
    <w:rsid w:val="00825FA9"/>
    <w:rsid w:val="00825FB0"/>
    <w:rsid w:val="0082601F"/>
    <w:rsid w:val="00826203"/>
    <w:rsid w:val="008269C1"/>
    <w:rsid w:val="00826FFB"/>
    <w:rsid w:val="00827224"/>
    <w:rsid w:val="008275B9"/>
    <w:rsid w:val="00827ACF"/>
    <w:rsid w:val="00827C92"/>
    <w:rsid w:val="00827EBC"/>
    <w:rsid w:val="0083009C"/>
    <w:rsid w:val="008304E3"/>
    <w:rsid w:val="008309AC"/>
    <w:rsid w:val="00830CF7"/>
    <w:rsid w:val="00831032"/>
    <w:rsid w:val="0083153A"/>
    <w:rsid w:val="0083156A"/>
    <w:rsid w:val="0083182B"/>
    <w:rsid w:val="008318DD"/>
    <w:rsid w:val="00831DC8"/>
    <w:rsid w:val="0083247E"/>
    <w:rsid w:val="00832662"/>
    <w:rsid w:val="00832937"/>
    <w:rsid w:val="00832D92"/>
    <w:rsid w:val="008333F5"/>
    <w:rsid w:val="00833408"/>
    <w:rsid w:val="00833A17"/>
    <w:rsid w:val="00833CFC"/>
    <w:rsid w:val="00833D96"/>
    <w:rsid w:val="00834333"/>
    <w:rsid w:val="008343CD"/>
    <w:rsid w:val="0083482C"/>
    <w:rsid w:val="0083522E"/>
    <w:rsid w:val="00836317"/>
    <w:rsid w:val="00836549"/>
    <w:rsid w:val="008368B9"/>
    <w:rsid w:val="00836F80"/>
    <w:rsid w:val="0083701C"/>
    <w:rsid w:val="008373F4"/>
    <w:rsid w:val="008374E6"/>
    <w:rsid w:val="00837F53"/>
    <w:rsid w:val="00840BD1"/>
    <w:rsid w:val="0084167E"/>
    <w:rsid w:val="008417A3"/>
    <w:rsid w:val="008419E3"/>
    <w:rsid w:val="00841F65"/>
    <w:rsid w:val="00842119"/>
    <w:rsid w:val="00842584"/>
    <w:rsid w:val="00842D00"/>
    <w:rsid w:val="00843136"/>
    <w:rsid w:val="00843151"/>
    <w:rsid w:val="00843445"/>
    <w:rsid w:val="00843EBA"/>
    <w:rsid w:val="00844E74"/>
    <w:rsid w:val="008451C7"/>
    <w:rsid w:val="0084537F"/>
    <w:rsid w:val="008453D0"/>
    <w:rsid w:val="008453FE"/>
    <w:rsid w:val="0084543D"/>
    <w:rsid w:val="0084564A"/>
    <w:rsid w:val="00845972"/>
    <w:rsid w:val="00845F27"/>
    <w:rsid w:val="00846922"/>
    <w:rsid w:val="00846D75"/>
    <w:rsid w:val="00847886"/>
    <w:rsid w:val="00847968"/>
    <w:rsid w:val="008501E3"/>
    <w:rsid w:val="008506DB"/>
    <w:rsid w:val="00850B33"/>
    <w:rsid w:val="00850D41"/>
    <w:rsid w:val="008513FD"/>
    <w:rsid w:val="00851482"/>
    <w:rsid w:val="00851626"/>
    <w:rsid w:val="008518E0"/>
    <w:rsid w:val="00851929"/>
    <w:rsid w:val="00851E85"/>
    <w:rsid w:val="00852EF1"/>
    <w:rsid w:val="0085311B"/>
    <w:rsid w:val="00853862"/>
    <w:rsid w:val="00854029"/>
    <w:rsid w:val="0085404D"/>
    <w:rsid w:val="00854549"/>
    <w:rsid w:val="00854841"/>
    <w:rsid w:val="00854A7C"/>
    <w:rsid w:val="00854DA9"/>
    <w:rsid w:val="00855324"/>
    <w:rsid w:val="0085548C"/>
    <w:rsid w:val="00855766"/>
    <w:rsid w:val="00855E4C"/>
    <w:rsid w:val="00856384"/>
    <w:rsid w:val="00856CD1"/>
    <w:rsid w:val="00857054"/>
    <w:rsid w:val="0085723D"/>
    <w:rsid w:val="00857A98"/>
    <w:rsid w:val="00857C37"/>
    <w:rsid w:val="00857CA5"/>
    <w:rsid w:val="008600B7"/>
    <w:rsid w:val="00860576"/>
    <w:rsid w:val="0086064F"/>
    <w:rsid w:val="008606B3"/>
    <w:rsid w:val="008608BE"/>
    <w:rsid w:val="00860CC1"/>
    <w:rsid w:val="00860F84"/>
    <w:rsid w:val="00861530"/>
    <w:rsid w:val="008618C9"/>
    <w:rsid w:val="00862294"/>
    <w:rsid w:val="0086365C"/>
    <w:rsid w:val="00863A83"/>
    <w:rsid w:val="00863C7D"/>
    <w:rsid w:val="00863ED5"/>
    <w:rsid w:val="008640F7"/>
    <w:rsid w:val="008648D8"/>
    <w:rsid w:val="00864BF9"/>
    <w:rsid w:val="00864C6F"/>
    <w:rsid w:val="00865526"/>
    <w:rsid w:val="008663FE"/>
    <w:rsid w:val="008672BE"/>
    <w:rsid w:val="00867B64"/>
    <w:rsid w:val="00867CE7"/>
    <w:rsid w:val="00870014"/>
    <w:rsid w:val="00870167"/>
    <w:rsid w:val="0087186D"/>
    <w:rsid w:val="008721E9"/>
    <w:rsid w:val="008722CD"/>
    <w:rsid w:val="00872DBD"/>
    <w:rsid w:val="00872DBF"/>
    <w:rsid w:val="00873647"/>
    <w:rsid w:val="00873901"/>
    <w:rsid w:val="00874408"/>
    <w:rsid w:val="008751AA"/>
    <w:rsid w:val="008759C3"/>
    <w:rsid w:val="00875A53"/>
    <w:rsid w:val="00875AF8"/>
    <w:rsid w:val="00875D3C"/>
    <w:rsid w:val="00875F52"/>
    <w:rsid w:val="0087607A"/>
    <w:rsid w:val="0087635E"/>
    <w:rsid w:val="008767EF"/>
    <w:rsid w:val="00876C8D"/>
    <w:rsid w:val="00877119"/>
    <w:rsid w:val="008771B8"/>
    <w:rsid w:val="008775EE"/>
    <w:rsid w:val="00877807"/>
    <w:rsid w:val="00877DAB"/>
    <w:rsid w:val="00877DBA"/>
    <w:rsid w:val="00877FD0"/>
    <w:rsid w:val="00880842"/>
    <w:rsid w:val="00880C19"/>
    <w:rsid w:val="00881213"/>
    <w:rsid w:val="00881285"/>
    <w:rsid w:val="008813C6"/>
    <w:rsid w:val="008815E9"/>
    <w:rsid w:val="0088224B"/>
    <w:rsid w:val="00882A34"/>
    <w:rsid w:val="00883041"/>
    <w:rsid w:val="0088335F"/>
    <w:rsid w:val="00883363"/>
    <w:rsid w:val="00883422"/>
    <w:rsid w:val="00884B7F"/>
    <w:rsid w:val="00884C52"/>
    <w:rsid w:val="00885089"/>
    <w:rsid w:val="00885B4A"/>
    <w:rsid w:val="00885C51"/>
    <w:rsid w:val="00885D28"/>
    <w:rsid w:val="008861E0"/>
    <w:rsid w:val="00886210"/>
    <w:rsid w:val="00886553"/>
    <w:rsid w:val="008867D4"/>
    <w:rsid w:val="00886A94"/>
    <w:rsid w:val="0088734F"/>
    <w:rsid w:val="00887930"/>
    <w:rsid w:val="00887EA2"/>
    <w:rsid w:val="0089035E"/>
    <w:rsid w:val="008903B9"/>
    <w:rsid w:val="008906B3"/>
    <w:rsid w:val="008912C7"/>
    <w:rsid w:val="00891960"/>
    <w:rsid w:val="00892949"/>
    <w:rsid w:val="008929E9"/>
    <w:rsid w:val="00892D82"/>
    <w:rsid w:val="00892DFB"/>
    <w:rsid w:val="00892ECB"/>
    <w:rsid w:val="0089301B"/>
    <w:rsid w:val="00893197"/>
    <w:rsid w:val="008933FC"/>
    <w:rsid w:val="008934ED"/>
    <w:rsid w:val="00893F5B"/>
    <w:rsid w:val="00893F7A"/>
    <w:rsid w:val="0089442A"/>
    <w:rsid w:val="00894BA4"/>
    <w:rsid w:val="00894DBF"/>
    <w:rsid w:val="00894ED8"/>
    <w:rsid w:val="00895720"/>
    <w:rsid w:val="00895B23"/>
    <w:rsid w:val="00895BB7"/>
    <w:rsid w:val="00895FEF"/>
    <w:rsid w:val="00896F57"/>
    <w:rsid w:val="00896F9B"/>
    <w:rsid w:val="00897A35"/>
    <w:rsid w:val="00897AF2"/>
    <w:rsid w:val="00897DD8"/>
    <w:rsid w:val="00897F3A"/>
    <w:rsid w:val="008A03CF"/>
    <w:rsid w:val="008A03EB"/>
    <w:rsid w:val="008A06B7"/>
    <w:rsid w:val="008A0981"/>
    <w:rsid w:val="008A1094"/>
    <w:rsid w:val="008A135A"/>
    <w:rsid w:val="008A15A8"/>
    <w:rsid w:val="008A1686"/>
    <w:rsid w:val="008A1750"/>
    <w:rsid w:val="008A2032"/>
    <w:rsid w:val="008A214B"/>
    <w:rsid w:val="008A233D"/>
    <w:rsid w:val="008A2EE4"/>
    <w:rsid w:val="008A3102"/>
    <w:rsid w:val="008A3320"/>
    <w:rsid w:val="008A3D5A"/>
    <w:rsid w:val="008A3DB1"/>
    <w:rsid w:val="008A45EE"/>
    <w:rsid w:val="008A527C"/>
    <w:rsid w:val="008A539F"/>
    <w:rsid w:val="008A5445"/>
    <w:rsid w:val="008A5AAF"/>
    <w:rsid w:val="008A5E2D"/>
    <w:rsid w:val="008A6BE2"/>
    <w:rsid w:val="008A6F25"/>
    <w:rsid w:val="008A730F"/>
    <w:rsid w:val="008A7A8A"/>
    <w:rsid w:val="008A7CE0"/>
    <w:rsid w:val="008A7F91"/>
    <w:rsid w:val="008B05F4"/>
    <w:rsid w:val="008B1BB5"/>
    <w:rsid w:val="008B1FFB"/>
    <w:rsid w:val="008B21F7"/>
    <w:rsid w:val="008B2361"/>
    <w:rsid w:val="008B2D28"/>
    <w:rsid w:val="008B32CB"/>
    <w:rsid w:val="008B378B"/>
    <w:rsid w:val="008B3C7C"/>
    <w:rsid w:val="008B413B"/>
    <w:rsid w:val="008B4805"/>
    <w:rsid w:val="008B4AAC"/>
    <w:rsid w:val="008B64AA"/>
    <w:rsid w:val="008B69A5"/>
    <w:rsid w:val="008B6D07"/>
    <w:rsid w:val="008B6FEF"/>
    <w:rsid w:val="008B716A"/>
    <w:rsid w:val="008B7544"/>
    <w:rsid w:val="008B75B9"/>
    <w:rsid w:val="008B7D0A"/>
    <w:rsid w:val="008B7E43"/>
    <w:rsid w:val="008B7E94"/>
    <w:rsid w:val="008C03C7"/>
    <w:rsid w:val="008C0A22"/>
    <w:rsid w:val="008C0C30"/>
    <w:rsid w:val="008C0D23"/>
    <w:rsid w:val="008C12DB"/>
    <w:rsid w:val="008C190D"/>
    <w:rsid w:val="008C1A1D"/>
    <w:rsid w:val="008C1C8E"/>
    <w:rsid w:val="008C206B"/>
    <w:rsid w:val="008C2643"/>
    <w:rsid w:val="008C2686"/>
    <w:rsid w:val="008C27B4"/>
    <w:rsid w:val="008C2FD7"/>
    <w:rsid w:val="008C33B9"/>
    <w:rsid w:val="008C3410"/>
    <w:rsid w:val="008C36BF"/>
    <w:rsid w:val="008C39AD"/>
    <w:rsid w:val="008C3FAA"/>
    <w:rsid w:val="008C44E7"/>
    <w:rsid w:val="008C4C3F"/>
    <w:rsid w:val="008C4DDA"/>
    <w:rsid w:val="008C4F35"/>
    <w:rsid w:val="008C525E"/>
    <w:rsid w:val="008C6210"/>
    <w:rsid w:val="008C65A5"/>
    <w:rsid w:val="008C699E"/>
    <w:rsid w:val="008C6ABA"/>
    <w:rsid w:val="008C6CF6"/>
    <w:rsid w:val="008C6E41"/>
    <w:rsid w:val="008C7C2C"/>
    <w:rsid w:val="008D00FA"/>
    <w:rsid w:val="008D07A7"/>
    <w:rsid w:val="008D0AFD"/>
    <w:rsid w:val="008D183C"/>
    <w:rsid w:val="008D1892"/>
    <w:rsid w:val="008D1DFE"/>
    <w:rsid w:val="008D1E26"/>
    <w:rsid w:val="008D1F16"/>
    <w:rsid w:val="008D20D4"/>
    <w:rsid w:val="008D23AF"/>
    <w:rsid w:val="008D242B"/>
    <w:rsid w:val="008D29EF"/>
    <w:rsid w:val="008D30D4"/>
    <w:rsid w:val="008D3886"/>
    <w:rsid w:val="008D391D"/>
    <w:rsid w:val="008D3BD0"/>
    <w:rsid w:val="008D3DD1"/>
    <w:rsid w:val="008D4065"/>
    <w:rsid w:val="008D45F7"/>
    <w:rsid w:val="008D4767"/>
    <w:rsid w:val="008D4E75"/>
    <w:rsid w:val="008D4F15"/>
    <w:rsid w:val="008D550F"/>
    <w:rsid w:val="008D60C7"/>
    <w:rsid w:val="008D666F"/>
    <w:rsid w:val="008D6EBE"/>
    <w:rsid w:val="008D7523"/>
    <w:rsid w:val="008D7B10"/>
    <w:rsid w:val="008D7E5E"/>
    <w:rsid w:val="008D7F6C"/>
    <w:rsid w:val="008E06F0"/>
    <w:rsid w:val="008E0708"/>
    <w:rsid w:val="008E0A76"/>
    <w:rsid w:val="008E1052"/>
    <w:rsid w:val="008E1EDF"/>
    <w:rsid w:val="008E2262"/>
    <w:rsid w:val="008E2307"/>
    <w:rsid w:val="008E27F0"/>
    <w:rsid w:val="008E288B"/>
    <w:rsid w:val="008E2E29"/>
    <w:rsid w:val="008E3224"/>
    <w:rsid w:val="008E367F"/>
    <w:rsid w:val="008E3CC3"/>
    <w:rsid w:val="008E4233"/>
    <w:rsid w:val="008E45B2"/>
    <w:rsid w:val="008E474D"/>
    <w:rsid w:val="008E517C"/>
    <w:rsid w:val="008E55C0"/>
    <w:rsid w:val="008E62BD"/>
    <w:rsid w:val="008E62CA"/>
    <w:rsid w:val="008E672F"/>
    <w:rsid w:val="008E6861"/>
    <w:rsid w:val="008E6893"/>
    <w:rsid w:val="008E6A78"/>
    <w:rsid w:val="008E6CC7"/>
    <w:rsid w:val="008E735D"/>
    <w:rsid w:val="008E7E93"/>
    <w:rsid w:val="008F0220"/>
    <w:rsid w:val="008F0D24"/>
    <w:rsid w:val="008F0F50"/>
    <w:rsid w:val="008F1285"/>
    <w:rsid w:val="008F1321"/>
    <w:rsid w:val="008F25E0"/>
    <w:rsid w:val="008F269B"/>
    <w:rsid w:val="008F2870"/>
    <w:rsid w:val="008F28E7"/>
    <w:rsid w:val="008F34C7"/>
    <w:rsid w:val="008F3C77"/>
    <w:rsid w:val="008F3CCA"/>
    <w:rsid w:val="008F42FA"/>
    <w:rsid w:val="008F4CEE"/>
    <w:rsid w:val="008F54CA"/>
    <w:rsid w:val="008F54D7"/>
    <w:rsid w:val="008F55D2"/>
    <w:rsid w:val="008F6016"/>
    <w:rsid w:val="008F64A1"/>
    <w:rsid w:val="008F693A"/>
    <w:rsid w:val="008F7058"/>
    <w:rsid w:val="008F7163"/>
    <w:rsid w:val="008F7904"/>
    <w:rsid w:val="008F79D0"/>
    <w:rsid w:val="00900563"/>
    <w:rsid w:val="00900661"/>
    <w:rsid w:val="009006CD"/>
    <w:rsid w:val="00900D4B"/>
    <w:rsid w:val="00901320"/>
    <w:rsid w:val="00901C38"/>
    <w:rsid w:val="00901D3B"/>
    <w:rsid w:val="00901F6B"/>
    <w:rsid w:val="00902CB5"/>
    <w:rsid w:val="009030BB"/>
    <w:rsid w:val="009032AB"/>
    <w:rsid w:val="00903893"/>
    <w:rsid w:val="00903BD2"/>
    <w:rsid w:val="00903FB3"/>
    <w:rsid w:val="00903FD9"/>
    <w:rsid w:val="009042F8"/>
    <w:rsid w:val="00904D54"/>
    <w:rsid w:val="00905026"/>
    <w:rsid w:val="00905723"/>
    <w:rsid w:val="00905DC9"/>
    <w:rsid w:val="00905FD4"/>
    <w:rsid w:val="00906347"/>
    <w:rsid w:val="009067C6"/>
    <w:rsid w:val="00906A2D"/>
    <w:rsid w:val="00907082"/>
    <w:rsid w:val="00907115"/>
    <w:rsid w:val="0090744B"/>
    <w:rsid w:val="00907B85"/>
    <w:rsid w:val="00907DAA"/>
    <w:rsid w:val="0091079E"/>
    <w:rsid w:val="009113DA"/>
    <w:rsid w:val="009118AF"/>
    <w:rsid w:val="00911D50"/>
    <w:rsid w:val="009120E5"/>
    <w:rsid w:val="00912428"/>
    <w:rsid w:val="00912BEB"/>
    <w:rsid w:val="00912F7B"/>
    <w:rsid w:val="00913417"/>
    <w:rsid w:val="009138B2"/>
    <w:rsid w:val="00913B3D"/>
    <w:rsid w:val="00913BE2"/>
    <w:rsid w:val="00913ECA"/>
    <w:rsid w:val="009140B1"/>
    <w:rsid w:val="009144B8"/>
    <w:rsid w:val="00914AEA"/>
    <w:rsid w:val="00914D49"/>
    <w:rsid w:val="00915F78"/>
    <w:rsid w:val="009161D2"/>
    <w:rsid w:val="009162AA"/>
    <w:rsid w:val="00916302"/>
    <w:rsid w:val="00916CA9"/>
    <w:rsid w:val="0091759E"/>
    <w:rsid w:val="009175BF"/>
    <w:rsid w:val="00917839"/>
    <w:rsid w:val="00917906"/>
    <w:rsid w:val="009179C9"/>
    <w:rsid w:val="009203C3"/>
    <w:rsid w:val="00920846"/>
    <w:rsid w:val="00920970"/>
    <w:rsid w:val="00920DC6"/>
    <w:rsid w:val="00921801"/>
    <w:rsid w:val="0092189C"/>
    <w:rsid w:val="0092210A"/>
    <w:rsid w:val="0092221A"/>
    <w:rsid w:val="009222CF"/>
    <w:rsid w:val="009225A1"/>
    <w:rsid w:val="009226EB"/>
    <w:rsid w:val="009229FE"/>
    <w:rsid w:val="00922D47"/>
    <w:rsid w:val="009231B6"/>
    <w:rsid w:val="00923D4D"/>
    <w:rsid w:val="00923E51"/>
    <w:rsid w:val="00923E7C"/>
    <w:rsid w:val="00924381"/>
    <w:rsid w:val="009245BB"/>
    <w:rsid w:val="00924C67"/>
    <w:rsid w:val="00925624"/>
    <w:rsid w:val="009259DE"/>
    <w:rsid w:val="00925A60"/>
    <w:rsid w:val="009262BC"/>
    <w:rsid w:val="00926407"/>
    <w:rsid w:val="00926E9A"/>
    <w:rsid w:val="009271B5"/>
    <w:rsid w:val="0092783B"/>
    <w:rsid w:val="00927B21"/>
    <w:rsid w:val="009308CC"/>
    <w:rsid w:val="00930B21"/>
    <w:rsid w:val="00930BC8"/>
    <w:rsid w:val="00930F35"/>
    <w:rsid w:val="0093164C"/>
    <w:rsid w:val="00932358"/>
    <w:rsid w:val="00932AF4"/>
    <w:rsid w:val="00932D6E"/>
    <w:rsid w:val="009331CD"/>
    <w:rsid w:val="00933B02"/>
    <w:rsid w:val="00933C62"/>
    <w:rsid w:val="00933EF7"/>
    <w:rsid w:val="009341A1"/>
    <w:rsid w:val="0093428C"/>
    <w:rsid w:val="0093428D"/>
    <w:rsid w:val="00934634"/>
    <w:rsid w:val="00934AEE"/>
    <w:rsid w:val="00934C27"/>
    <w:rsid w:val="00935E41"/>
    <w:rsid w:val="009370AD"/>
    <w:rsid w:val="009372BD"/>
    <w:rsid w:val="00937961"/>
    <w:rsid w:val="00937BDD"/>
    <w:rsid w:val="00940047"/>
    <w:rsid w:val="0094010C"/>
    <w:rsid w:val="0094119F"/>
    <w:rsid w:val="009411A1"/>
    <w:rsid w:val="00941626"/>
    <w:rsid w:val="00941722"/>
    <w:rsid w:val="009417DD"/>
    <w:rsid w:val="00941836"/>
    <w:rsid w:val="00942B43"/>
    <w:rsid w:val="00942C61"/>
    <w:rsid w:val="00942E8E"/>
    <w:rsid w:val="009437B0"/>
    <w:rsid w:val="00943824"/>
    <w:rsid w:val="00943B34"/>
    <w:rsid w:val="00943C04"/>
    <w:rsid w:val="00943E18"/>
    <w:rsid w:val="009446F8"/>
    <w:rsid w:val="00944B25"/>
    <w:rsid w:val="0094510D"/>
    <w:rsid w:val="0094527B"/>
    <w:rsid w:val="009456F5"/>
    <w:rsid w:val="0094602A"/>
    <w:rsid w:val="00946489"/>
    <w:rsid w:val="00946E02"/>
    <w:rsid w:val="00947130"/>
    <w:rsid w:val="00947BEA"/>
    <w:rsid w:val="00947DDD"/>
    <w:rsid w:val="00947F1E"/>
    <w:rsid w:val="009505A8"/>
    <w:rsid w:val="009505EC"/>
    <w:rsid w:val="009513A2"/>
    <w:rsid w:val="00951CFD"/>
    <w:rsid w:val="00951F8C"/>
    <w:rsid w:val="0095200E"/>
    <w:rsid w:val="0095233F"/>
    <w:rsid w:val="00952415"/>
    <w:rsid w:val="00952625"/>
    <w:rsid w:val="009526C7"/>
    <w:rsid w:val="0095278B"/>
    <w:rsid w:val="00952994"/>
    <w:rsid w:val="00953093"/>
    <w:rsid w:val="00953200"/>
    <w:rsid w:val="00953699"/>
    <w:rsid w:val="00953DF2"/>
    <w:rsid w:val="00954CAC"/>
    <w:rsid w:val="00954CD6"/>
    <w:rsid w:val="00954CFB"/>
    <w:rsid w:val="00954EED"/>
    <w:rsid w:val="009553C2"/>
    <w:rsid w:val="0095586C"/>
    <w:rsid w:val="0095598D"/>
    <w:rsid w:val="00955B2D"/>
    <w:rsid w:val="00955C14"/>
    <w:rsid w:val="00955C36"/>
    <w:rsid w:val="00955DC7"/>
    <w:rsid w:val="00956020"/>
    <w:rsid w:val="00956622"/>
    <w:rsid w:val="009568D6"/>
    <w:rsid w:val="00956C4D"/>
    <w:rsid w:val="00957256"/>
    <w:rsid w:val="00957431"/>
    <w:rsid w:val="009578BF"/>
    <w:rsid w:val="00957931"/>
    <w:rsid w:val="00957951"/>
    <w:rsid w:val="0095798A"/>
    <w:rsid w:val="009579BB"/>
    <w:rsid w:val="00957AB8"/>
    <w:rsid w:val="00957F2B"/>
    <w:rsid w:val="0096031B"/>
    <w:rsid w:val="009621EC"/>
    <w:rsid w:val="009625FA"/>
    <w:rsid w:val="00962926"/>
    <w:rsid w:val="009629DE"/>
    <w:rsid w:val="00962C4F"/>
    <w:rsid w:val="00963001"/>
    <w:rsid w:val="009632CC"/>
    <w:rsid w:val="00963803"/>
    <w:rsid w:val="00964099"/>
    <w:rsid w:val="009641B8"/>
    <w:rsid w:val="009645E5"/>
    <w:rsid w:val="00964620"/>
    <w:rsid w:val="00964A17"/>
    <w:rsid w:val="00964EA3"/>
    <w:rsid w:val="00964F37"/>
    <w:rsid w:val="00965FAA"/>
    <w:rsid w:val="00966B7A"/>
    <w:rsid w:val="00966D29"/>
    <w:rsid w:val="0096707A"/>
    <w:rsid w:val="009676D9"/>
    <w:rsid w:val="00967982"/>
    <w:rsid w:val="0097003D"/>
    <w:rsid w:val="009700B1"/>
    <w:rsid w:val="00970413"/>
    <w:rsid w:val="009704BA"/>
    <w:rsid w:val="00970956"/>
    <w:rsid w:val="00970D32"/>
    <w:rsid w:val="009718CC"/>
    <w:rsid w:val="00971A03"/>
    <w:rsid w:val="00971B4B"/>
    <w:rsid w:val="00971D62"/>
    <w:rsid w:val="00971E47"/>
    <w:rsid w:val="00971FE5"/>
    <w:rsid w:val="00972BD1"/>
    <w:rsid w:val="00973471"/>
    <w:rsid w:val="0097371E"/>
    <w:rsid w:val="00973B2F"/>
    <w:rsid w:val="009740A8"/>
    <w:rsid w:val="0097443C"/>
    <w:rsid w:val="009745C1"/>
    <w:rsid w:val="009746CC"/>
    <w:rsid w:val="00974982"/>
    <w:rsid w:val="00974FF0"/>
    <w:rsid w:val="0097512E"/>
    <w:rsid w:val="0097552E"/>
    <w:rsid w:val="00975D9D"/>
    <w:rsid w:val="00976332"/>
    <w:rsid w:val="00976655"/>
    <w:rsid w:val="00977A11"/>
    <w:rsid w:val="00980783"/>
    <w:rsid w:val="00980901"/>
    <w:rsid w:val="00980D62"/>
    <w:rsid w:val="00980EB9"/>
    <w:rsid w:val="009811FC"/>
    <w:rsid w:val="009812D6"/>
    <w:rsid w:val="009816AA"/>
    <w:rsid w:val="00981E6A"/>
    <w:rsid w:val="00982B5A"/>
    <w:rsid w:val="00982FD2"/>
    <w:rsid w:val="00983264"/>
    <w:rsid w:val="009832E2"/>
    <w:rsid w:val="00983C29"/>
    <w:rsid w:val="00984342"/>
    <w:rsid w:val="00984875"/>
    <w:rsid w:val="009858A4"/>
    <w:rsid w:val="00985AA7"/>
    <w:rsid w:val="00985CE3"/>
    <w:rsid w:val="00985DE5"/>
    <w:rsid w:val="0098600C"/>
    <w:rsid w:val="009863CF"/>
    <w:rsid w:val="00987109"/>
    <w:rsid w:val="00987DD7"/>
    <w:rsid w:val="00990092"/>
    <w:rsid w:val="00990626"/>
    <w:rsid w:val="00990712"/>
    <w:rsid w:val="00990928"/>
    <w:rsid w:val="00990EA8"/>
    <w:rsid w:val="00990EF9"/>
    <w:rsid w:val="009915A3"/>
    <w:rsid w:val="0099163C"/>
    <w:rsid w:val="00992241"/>
    <w:rsid w:val="0099299C"/>
    <w:rsid w:val="00992C0E"/>
    <w:rsid w:val="00992E86"/>
    <w:rsid w:val="00992E91"/>
    <w:rsid w:val="00992FF8"/>
    <w:rsid w:val="00993205"/>
    <w:rsid w:val="00993617"/>
    <w:rsid w:val="00993716"/>
    <w:rsid w:val="00993D16"/>
    <w:rsid w:val="00993EF7"/>
    <w:rsid w:val="0099431B"/>
    <w:rsid w:val="00994C2D"/>
    <w:rsid w:val="0099546C"/>
    <w:rsid w:val="009957E1"/>
    <w:rsid w:val="00995858"/>
    <w:rsid w:val="00995BB9"/>
    <w:rsid w:val="0099652D"/>
    <w:rsid w:val="00996B25"/>
    <w:rsid w:val="00996BBF"/>
    <w:rsid w:val="00996E51"/>
    <w:rsid w:val="00996FC5"/>
    <w:rsid w:val="009973CE"/>
    <w:rsid w:val="00997806"/>
    <w:rsid w:val="00997947"/>
    <w:rsid w:val="00997992"/>
    <w:rsid w:val="00997C0E"/>
    <w:rsid w:val="00997EA3"/>
    <w:rsid w:val="009A042B"/>
    <w:rsid w:val="009A1B26"/>
    <w:rsid w:val="009A1F87"/>
    <w:rsid w:val="009A231D"/>
    <w:rsid w:val="009A278B"/>
    <w:rsid w:val="009A29C3"/>
    <w:rsid w:val="009A3111"/>
    <w:rsid w:val="009A4B06"/>
    <w:rsid w:val="009A4F20"/>
    <w:rsid w:val="009A520E"/>
    <w:rsid w:val="009A570E"/>
    <w:rsid w:val="009A5710"/>
    <w:rsid w:val="009A5EF8"/>
    <w:rsid w:val="009A5F80"/>
    <w:rsid w:val="009A609B"/>
    <w:rsid w:val="009A60E8"/>
    <w:rsid w:val="009A7F77"/>
    <w:rsid w:val="009B02EB"/>
    <w:rsid w:val="009B0642"/>
    <w:rsid w:val="009B068D"/>
    <w:rsid w:val="009B1256"/>
    <w:rsid w:val="009B16A6"/>
    <w:rsid w:val="009B1EA7"/>
    <w:rsid w:val="009B267A"/>
    <w:rsid w:val="009B2ABD"/>
    <w:rsid w:val="009B38A1"/>
    <w:rsid w:val="009B3B11"/>
    <w:rsid w:val="009B3FAF"/>
    <w:rsid w:val="009B41C0"/>
    <w:rsid w:val="009B47CA"/>
    <w:rsid w:val="009B48C8"/>
    <w:rsid w:val="009B4E2A"/>
    <w:rsid w:val="009B553C"/>
    <w:rsid w:val="009B6725"/>
    <w:rsid w:val="009B6764"/>
    <w:rsid w:val="009B687C"/>
    <w:rsid w:val="009B68B2"/>
    <w:rsid w:val="009B6CFB"/>
    <w:rsid w:val="009B6FD6"/>
    <w:rsid w:val="009B707C"/>
    <w:rsid w:val="009B7895"/>
    <w:rsid w:val="009B7A6B"/>
    <w:rsid w:val="009B7E3A"/>
    <w:rsid w:val="009B7F88"/>
    <w:rsid w:val="009B7FE7"/>
    <w:rsid w:val="009C0BC8"/>
    <w:rsid w:val="009C1969"/>
    <w:rsid w:val="009C2165"/>
    <w:rsid w:val="009C2D00"/>
    <w:rsid w:val="009C303E"/>
    <w:rsid w:val="009C445F"/>
    <w:rsid w:val="009C465B"/>
    <w:rsid w:val="009C4748"/>
    <w:rsid w:val="009C49AD"/>
    <w:rsid w:val="009C4DA5"/>
    <w:rsid w:val="009C501F"/>
    <w:rsid w:val="009C5F82"/>
    <w:rsid w:val="009C6E17"/>
    <w:rsid w:val="009C6F8D"/>
    <w:rsid w:val="009C7022"/>
    <w:rsid w:val="009C72E3"/>
    <w:rsid w:val="009D0677"/>
    <w:rsid w:val="009D068B"/>
    <w:rsid w:val="009D0711"/>
    <w:rsid w:val="009D0A91"/>
    <w:rsid w:val="009D17A7"/>
    <w:rsid w:val="009D1883"/>
    <w:rsid w:val="009D2071"/>
    <w:rsid w:val="009D27DC"/>
    <w:rsid w:val="009D2B74"/>
    <w:rsid w:val="009D2F60"/>
    <w:rsid w:val="009D31A5"/>
    <w:rsid w:val="009D39A8"/>
    <w:rsid w:val="009D3C50"/>
    <w:rsid w:val="009D442D"/>
    <w:rsid w:val="009D52E5"/>
    <w:rsid w:val="009D54D2"/>
    <w:rsid w:val="009D5665"/>
    <w:rsid w:val="009D5681"/>
    <w:rsid w:val="009D5E55"/>
    <w:rsid w:val="009D5F5E"/>
    <w:rsid w:val="009D5FD6"/>
    <w:rsid w:val="009D66C5"/>
    <w:rsid w:val="009D6E5E"/>
    <w:rsid w:val="009D739F"/>
    <w:rsid w:val="009D76DE"/>
    <w:rsid w:val="009D7B61"/>
    <w:rsid w:val="009D7C88"/>
    <w:rsid w:val="009D7EFD"/>
    <w:rsid w:val="009D7FF5"/>
    <w:rsid w:val="009E0654"/>
    <w:rsid w:val="009E0693"/>
    <w:rsid w:val="009E0D84"/>
    <w:rsid w:val="009E126F"/>
    <w:rsid w:val="009E138D"/>
    <w:rsid w:val="009E16D6"/>
    <w:rsid w:val="009E19EB"/>
    <w:rsid w:val="009E1CCA"/>
    <w:rsid w:val="009E1CF5"/>
    <w:rsid w:val="009E283F"/>
    <w:rsid w:val="009E2D67"/>
    <w:rsid w:val="009E3102"/>
    <w:rsid w:val="009E3174"/>
    <w:rsid w:val="009E33E3"/>
    <w:rsid w:val="009E35C8"/>
    <w:rsid w:val="009E35DF"/>
    <w:rsid w:val="009E37D2"/>
    <w:rsid w:val="009E3979"/>
    <w:rsid w:val="009E3C5F"/>
    <w:rsid w:val="009E3C95"/>
    <w:rsid w:val="009E3DAD"/>
    <w:rsid w:val="009E3FFD"/>
    <w:rsid w:val="009E41F6"/>
    <w:rsid w:val="009E4362"/>
    <w:rsid w:val="009E46B5"/>
    <w:rsid w:val="009E4792"/>
    <w:rsid w:val="009E4FFC"/>
    <w:rsid w:val="009E5467"/>
    <w:rsid w:val="009E57F9"/>
    <w:rsid w:val="009E5C50"/>
    <w:rsid w:val="009E64C6"/>
    <w:rsid w:val="009E68F3"/>
    <w:rsid w:val="009E6964"/>
    <w:rsid w:val="009E7EEA"/>
    <w:rsid w:val="009F0209"/>
    <w:rsid w:val="009F052F"/>
    <w:rsid w:val="009F0674"/>
    <w:rsid w:val="009F0BA7"/>
    <w:rsid w:val="009F0BCC"/>
    <w:rsid w:val="009F1517"/>
    <w:rsid w:val="009F164E"/>
    <w:rsid w:val="009F16F0"/>
    <w:rsid w:val="009F19EF"/>
    <w:rsid w:val="009F1D94"/>
    <w:rsid w:val="009F27E4"/>
    <w:rsid w:val="009F2C8D"/>
    <w:rsid w:val="009F2EF8"/>
    <w:rsid w:val="009F32CC"/>
    <w:rsid w:val="009F3BCB"/>
    <w:rsid w:val="009F3D58"/>
    <w:rsid w:val="009F3EBC"/>
    <w:rsid w:val="009F48D3"/>
    <w:rsid w:val="009F4F39"/>
    <w:rsid w:val="009F504B"/>
    <w:rsid w:val="009F524D"/>
    <w:rsid w:val="009F5B44"/>
    <w:rsid w:val="009F5B93"/>
    <w:rsid w:val="009F5CD9"/>
    <w:rsid w:val="009F652D"/>
    <w:rsid w:val="009F67B3"/>
    <w:rsid w:val="009F67DC"/>
    <w:rsid w:val="009F6941"/>
    <w:rsid w:val="009F6EAD"/>
    <w:rsid w:val="009F7642"/>
    <w:rsid w:val="009F7831"/>
    <w:rsid w:val="00A004A5"/>
    <w:rsid w:val="00A00591"/>
    <w:rsid w:val="00A008B7"/>
    <w:rsid w:val="00A01089"/>
    <w:rsid w:val="00A01207"/>
    <w:rsid w:val="00A01C55"/>
    <w:rsid w:val="00A02955"/>
    <w:rsid w:val="00A02BE6"/>
    <w:rsid w:val="00A03037"/>
    <w:rsid w:val="00A0347D"/>
    <w:rsid w:val="00A03564"/>
    <w:rsid w:val="00A03619"/>
    <w:rsid w:val="00A03DB4"/>
    <w:rsid w:val="00A0412D"/>
    <w:rsid w:val="00A0482F"/>
    <w:rsid w:val="00A051DD"/>
    <w:rsid w:val="00A05385"/>
    <w:rsid w:val="00A07233"/>
    <w:rsid w:val="00A07390"/>
    <w:rsid w:val="00A07F4E"/>
    <w:rsid w:val="00A10114"/>
    <w:rsid w:val="00A11335"/>
    <w:rsid w:val="00A114D7"/>
    <w:rsid w:val="00A11649"/>
    <w:rsid w:val="00A118BB"/>
    <w:rsid w:val="00A118E5"/>
    <w:rsid w:val="00A11B91"/>
    <w:rsid w:val="00A11D94"/>
    <w:rsid w:val="00A11F2D"/>
    <w:rsid w:val="00A12CAC"/>
    <w:rsid w:val="00A134E7"/>
    <w:rsid w:val="00A139AB"/>
    <w:rsid w:val="00A13C1B"/>
    <w:rsid w:val="00A1404B"/>
    <w:rsid w:val="00A14104"/>
    <w:rsid w:val="00A1412D"/>
    <w:rsid w:val="00A15521"/>
    <w:rsid w:val="00A15549"/>
    <w:rsid w:val="00A15891"/>
    <w:rsid w:val="00A159E1"/>
    <w:rsid w:val="00A15AA2"/>
    <w:rsid w:val="00A15BEF"/>
    <w:rsid w:val="00A15D0E"/>
    <w:rsid w:val="00A15EF3"/>
    <w:rsid w:val="00A16718"/>
    <w:rsid w:val="00A16732"/>
    <w:rsid w:val="00A16744"/>
    <w:rsid w:val="00A16AFE"/>
    <w:rsid w:val="00A16D7F"/>
    <w:rsid w:val="00A173F5"/>
    <w:rsid w:val="00A175AB"/>
    <w:rsid w:val="00A17767"/>
    <w:rsid w:val="00A20603"/>
    <w:rsid w:val="00A20D01"/>
    <w:rsid w:val="00A20EA9"/>
    <w:rsid w:val="00A20F23"/>
    <w:rsid w:val="00A21AFA"/>
    <w:rsid w:val="00A21B95"/>
    <w:rsid w:val="00A21C65"/>
    <w:rsid w:val="00A21EFE"/>
    <w:rsid w:val="00A22B76"/>
    <w:rsid w:val="00A22DEF"/>
    <w:rsid w:val="00A22EFB"/>
    <w:rsid w:val="00A234C0"/>
    <w:rsid w:val="00A23ABB"/>
    <w:rsid w:val="00A23D88"/>
    <w:rsid w:val="00A23DE7"/>
    <w:rsid w:val="00A24972"/>
    <w:rsid w:val="00A24BA6"/>
    <w:rsid w:val="00A24CB6"/>
    <w:rsid w:val="00A2518C"/>
    <w:rsid w:val="00A252FF"/>
    <w:rsid w:val="00A2559B"/>
    <w:rsid w:val="00A255C9"/>
    <w:rsid w:val="00A25AFD"/>
    <w:rsid w:val="00A25F2C"/>
    <w:rsid w:val="00A260BC"/>
    <w:rsid w:val="00A26A9D"/>
    <w:rsid w:val="00A2716B"/>
    <w:rsid w:val="00A274CD"/>
    <w:rsid w:val="00A27F30"/>
    <w:rsid w:val="00A304D9"/>
    <w:rsid w:val="00A30A1C"/>
    <w:rsid w:val="00A30B5F"/>
    <w:rsid w:val="00A30BEC"/>
    <w:rsid w:val="00A30D1F"/>
    <w:rsid w:val="00A31A0D"/>
    <w:rsid w:val="00A31A3C"/>
    <w:rsid w:val="00A321C4"/>
    <w:rsid w:val="00A328F0"/>
    <w:rsid w:val="00A332A3"/>
    <w:rsid w:val="00A33936"/>
    <w:rsid w:val="00A3394E"/>
    <w:rsid w:val="00A33CE3"/>
    <w:rsid w:val="00A33FA1"/>
    <w:rsid w:val="00A340E8"/>
    <w:rsid w:val="00A350EE"/>
    <w:rsid w:val="00A357A0"/>
    <w:rsid w:val="00A35F96"/>
    <w:rsid w:val="00A3609E"/>
    <w:rsid w:val="00A36E3C"/>
    <w:rsid w:val="00A371A4"/>
    <w:rsid w:val="00A378FE"/>
    <w:rsid w:val="00A40761"/>
    <w:rsid w:val="00A407D7"/>
    <w:rsid w:val="00A40866"/>
    <w:rsid w:val="00A408DF"/>
    <w:rsid w:val="00A40CE6"/>
    <w:rsid w:val="00A40EF6"/>
    <w:rsid w:val="00A40F52"/>
    <w:rsid w:val="00A41034"/>
    <w:rsid w:val="00A4131E"/>
    <w:rsid w:val="00A419E7"/>
    <w:rsid w:val="00A41B28"/>
    <w:rsid w:val="00A42DCE"/>
    <w:rsid w:val="00A42F12"/>
    <w:rsid w:val="00A42FC9"/>
    <w:rsid w:val="00A43575"/>
    <w:rsid w:val="00A4358A"/>
    <w:rsid w:val="00A446C9"/>
    <w:rsid w:val="00A449AC"/>
    <w:rsid w:val="00A44A03"/>
    <w:rsid w:val="00A44AF7"/>
    <w:rsid w:val="00A44B68"/>
    <w:rsid w:val="00A44E66"/>
    <w:rsid w:val="00A44F4A"/>
    <w:rsid w:val="00A452BA"/>
    <w:rsid w:val="00A45822"/>
    <w:rsid w:val="00A45830"/>
    <w:rsid w:val="00A45B1E"/>
    <w:rsid w:val="00A46100"/>
    <w:rsid w:val="00A46D5C"/>
    <w:rsid w:val="00A4763C"/>
    <w:rsid w:val="00A47A33"/>
    <w:rsid w:val="00A50203"/>
    <w:rsid w:val="00A5054B"/>
    <w:rsid w:val="00A505FE"/>
    <w:rsid w:val="00A5089B"/>
    <w:rsid w:val="00A50E34"/>
    <w:rsid w:val="00A5147D"/>
    <w:rsid w:val="00A51898"/>
    <w:rsid w:val="00A525A3"/>
    <w:rsid w:val="00A525F9"/>
    <w:rsid w:val="00A5273A"/>
    <w:rsid w:val="00A53333"/>
    <w:rsid w:val="00A5351F"/>
    <w:rsid w:val="00A53645"/>
    <w:rsid w:val="00A53B17"/>
    <w:rsid w:val="00A54C9A"/>
    <w:rsid w:val="00A553AE"/>
    <w:rsid w:val="00A55769"/>
    <w:rsid w:val="00A55797"/>
    <w:rsid w:val="00A55841"/>
    <w:rsid w:val="00A56002"/>
    <w:rsid w:val="00A56047"/>
    <w:rsid w:val="00A5663F"/>
    <w:rsid w:val="00A56713"/>
    <w:rsid w:val="00A568A4"/>
    <w:rsid w:val="00A56C66"/>
    <w:rsid w:val="00A570C3"/>
    <w:rsid w:val="00A571FD"/>
    <w:rsid w:val="00A57236"/>
    <w:rsid w:val="00A5757E"/>
    <w:rsid w:val="00A57B5D"/>
    <w:rsid w:val="00A57CC7"/>
    <w:rsid w:val="00A60275"/>
    <w:rsid w:val="00A603E8"/>
    <w:rsid w:val="00A60581"/>
    <w:rsid w:val="00A60678"/>
    <w:rsid w:val="00A60AFE"/>
    <w:rsid w:val="00A611A2"/>
    <w:rsid w:val="00A613EB"/>
    <w:rsid w:val="00A61F03"/>
    <w:rsid w:val="00A626F2"/>
    <w:rsid w:val="00A62DA5"/>
    <w:rsid w:val="00A63171"/>
    <w:rsid w:val="00A6353B"/>
    <w:rsid w:val="00A63E3B"/>
    <w:rsid w:val="00A63FB1"/>
    <w:rsid w:val="00A6496A"/>
    <w:rsid w:val="00A649F7"/>
    <w:rsid w:val="00A64FE7"/>
    <w:rsid w:val="00A6507D"/>
    <w:rsid w:val="00A65559"/>
    <w:rsid w:val="00A655DC"/>
    <w:rsid w:val="00A65CE5"/>
    <w:rsid w:val="00A66193"/>
    <w:rsid w:val="00A669D8"/>
    <w:rsid w:val="00A67051"/>
    <w:rsid w:val="00A67180"/>
    <w:rsid w:val="00A678A9"/>
    <w:rsid w:val="00A67940"/>
    <w:rsid w:val="00A67D66"/>
    <w:rsid w:val="00A70086"/>
    <w:rsid w:val="00A70761"/>
    <w:rsid w:val="00A707F1"/>
    <w:rsid w:val="00A70BB4"/>
    <w:rsid w:val="00A71757"/>
    <w:rsid w:val="00A723E7"/>
    <w:rsid w:val="00A72589"/>
    <w:rsid w:val="00A726C7"/>
    <w:rsid w:val="00A72D82"/>
    <w:rsid w:val="00A73382"/>
    <w:rsid w:val="00A74115"/>
    <w:rsid w:val="00A744D4"/>
    <w:rsid w:val="00A749E9"/>
    <w:rsid w:val="00A74FA4"/>
    <w:rsid w:val="00A75078"/>
    <w:rsid w:val="00A753A0"/>
    <w:rsid w:val="00A754F6"/>
    <w:rsid w:val="00A75728"/>
    <w:rsid w:val="00A75ACD"/>
    <w:rsid w:val="00A75C3A"/>
    <w:rsid w:val="00A75F3F"/>
    <w:rsid w:val="00A7647F"/>
    <w:rsid w:val="00A77212"/>
    <w:rsid w:val="00A77420"/>
    <w:rsid w:val="00A77924"/>
    <w:rsid w:val="00A77B1A"/>
    <w:rsid w:val="00A77F55"/>
    <w:rsid w:val="00A8001B"/>
    <w:rsid w:val="00A801AE"/>
    <w:rsid w:val="00A805BF"/>
    <w:rsid w:val="00A811F2"/>
    <w:rsid w:val="00A81417"/>
    <w:rsid w:val="00A81535"/>
    <w:rsid w:val="00A815B5"/>
    <w:rsid w:val="00A815C2"/>
    <w:rsid w:val="00A82E00"/>
    <w:rsid w:val="00A832E4"/>
    <w:rsid w:val="00A836AD"/>
    <w:rsid w:val="00A83859"/>
    <w:rsid w:val="00A83D2B"/>
    <w:rsid w:val="00A84364"/>
    <w:rsid w:val="00A844A3"/>
    <w:rsid w:val="00A849DE"/>
    <w:rsid w:val="00A851B8"/>
    <w:rsid w:val="00A85227"/>
    <w:rsid w:val="00A85ADA"/>
    <w:rsid w:val="00A86367"/>
    <w:rsid w:val="00A8655A"/>
    <w:rsid w:val="00A865AB"/>
    <w:rsid w:val="00A86EE0"/>
    <w:rsid w:val="00A86F2A"/>
    <w:rsid w:val="00A872D3"/>
    <w:rsid w:val="00A877D6"/>
    <w:rsid w:val="00A87DB4"/>
    <w:rsid w:val="00A9000E"/>
    <w:rsid w:val="00A9015C"/>
    <w:rsid w:val="00A901AA"/>
    <w:rsid w:val="00A9032E"/>
    <w:rsid w:val="00A90BEE"/>
    <w:rsid w:val="00A913D2"/>
    <w:rsid w:val="00A92A89"/>
    <w:rsid w:val="00A93252"/>
    <w:rsid w:val="00A933E8"/>
    <w:rsid w:val="00A939AF"/>
    <w:rsid w:val="00A93BAD"/>
    <w:rsid w:val="00A94B6D"/>
    <w:rsid w:val="00A94E36"/>
    <w:rsid w:val="00A950F4"/>
    <w:rsid w:val="00A954E0"/>
    <w:rsid w:val="00A95652"/>
    <w:rsid w:val="00A95EFB"/>
    <w:rsid w:val="00A95F37"/>
    <w:rsid w:val="00A95F38"/>
    <w:rsid w:val="00A96056"/>
    <w:rsid w:val="00A962F1"/>
    <w:rsid w:val="00A96B31"/>
    <w:rsid w:val="00A96B32"/>
    <w:rsid w:val="00A979A8"/>
    <w:rsid w:val="00A97A6C"/>
    <w:rsid w:val="00A97C00"/>
    <w:rsid w:val="00AA0029"/>
    <w:rsid w:val="00AA06B2"/>
    <w:rsid w:val="00AA0AFD"/>
    <w:rsid w:val="00AA0D1F"/>
    <w:rsid w:val="00AA0E62"/>
    <w:rsid w:val="00AA1916"/>
    <w:rsid w:val="00AA2245"/>
    <w:rsid w:val="00AA2472"/>
    <w:rsid w:val="00AA27E9"/>
    <w:rsid w:val="00AA29E9"/>
    <w:rsid w:val="00AA301E"/>
    <w:rsid w:val="00AA3AE0"/>
    <w:rsid w:val="00AA3AFF"/>
    <w:rsid w:val="00AA3F0B"/>
    <w:rsid w:val="00AA4A11"/>
    <w:rsid w:val="00AA4B16"/>
    <w:rsid w:val="00AA4F8B"/>
    <w:rsid w:val="00AA51E6"/>
    <w:rsid w:val="00AA57FA"/>
    <w:rsid w:val="00AA5822"/>
    <w:rsid w:val="00AA5DA3"/>
    <w:rsid w:val="00AA672D"/>
    <w:rsid w:val="00AA7C19"/>
    <w:rsid w:val="00AA7FE8"/>
    <w:rsid w:val="00AB0087"/>
    <w:rsid w:val="00AB00B5"/>
    <w:rsid w:val="00AB0365"/>
    <w:rsid w:val="00AB040E"/>
    <w:rsid w:val="00AB0492"/>
    <w:rsid w:val="00AB095C"/>
    <w:rsid w:val="00AB0BB2"/>
    <w:rsid w:val="00AB0BDF"/>
    <w:rsid w:val="00AB13A1"/>
    <w:rsid w:val="00AB19A9"/>
    <w:rsid w:val="00AB19F3"/>
    <w:rsid w:val="00AB1EDD"/>
    <w:rsid w:val="00AB22DD"/>
    <w:rsid w:val="00AB2389"/>
    <w:rsid w:val="00AB27E1"/>
    <w:rsid w:val="00AB297F"/>
    <w:rsid w:val="00AB3741"/>
    <w:rsid w:val="00AB4BE9"/>
    <w:rsid w:val="00AB4C6E"/>
    <w:rsid w:val="00AB50EA"/>
    <w:rsid w:val="00AB537B"/>
    <w:rsid w:val="00AB5529"/>
    <w:rsid w:val="00AB5697"/>
    <w:rsid w:val="00AB5ACB"/>
    <w:rsid w:val="00AB5F96"/>
    <w:rsid w:val="00AB6AAB"/>
    <w:rsid w:val="00AB6ACF"/>
    <w:rsid w:val="00AB7809"/>
    <w:rsid w:val="00AB7884"/>
    <w:rsid w:val="00AB78B5"/>
    <w:rsid w:val="00AB7C89"/>
    <w:rsid w:val="00AC040B"/>
    <w:rsid w:val="00AC09E3"/>
    <w:rsid w:val="00AC133A"/>
    <w:rsid w:val="00AC137A"/>
    <w:rsid w:val="00AC13E2"/>
    <w:rsid w:val="00AC13E4"/>
    <w:rsid w:val="00AC172D"/>
    <w:rsid w:val="00AC1890"/>
    <w:rsid w:val="00AC1BD8"/>
    <w:rsid w:val="00AC1EE6"/>
    <w:rsid w:val="00AC2818"/>
    <w:rsid w:val="00AC2868"/>
    <w:rsid w:val="00AC2BD5"/>
    <w:rsid w:val="00AC36CB"/>
    <w:rsid w:val="00AC3C6E"/>
    <w:rsid w:val="00AC4A8A"/>
    <w:rsid w:val="00AC4AE0"/>
    <w:rsid w:val="00AC4E44"/>
    <w:rsid w:val="00AC519D"/>
    <w:rsid w:val="00AC54F0"/>
    <w:rsid w:val="00AC5720"/>
    <w:rsid w:val="00AC59D6"/>
    <w:rsid w:val="00AC5AA4"/>
    <w:rsid w:val="00AC6412"/>
    <w:rsid w:val="00AC6475"/>
    <w:rsid w:val="00AC6548"/>
    <w:rsid w:val="00AC684E"/>
    <w:rsid w:val="00AC72D5"/>
    <w:rsid w:val="00AC7913"/>
    <w:rsid w:val="00AC793E"/>
    <w:rsid w:val="00AD0117"/>
    <w:rsid w:val="00AD05F9"/>
    <w:rsid w:val="00AD0D3A"/>
    <w:rsid w:val="00AD0D6B"/>
    <w:rsid w:val="00AD1CCD"/>
    <w:rsid w:val="00AD1D94"/>
    <w:rsid w:val="00AD1E29"/>
    <w:rsid w:val="00AD2010"/>
    <w:rsid w:val="00AD2092"/>
    <w:rsid w:val="00AD23B6"/>
    <w:rsid w:val="00AD246C"/>
    <w:rsid w:val="00AD248F"/>
    <w:rsid w:val="00AD2578"/>
    <w:rsid w:val="00AD2B20"/>
    <w:rsid w:val="00AD2FD9"/>
    <w:rsid w:val="00AD324A"/>
    <w:rsid w:val="00AD325B"/>
    <w:rsid w:val="00AD3421"/>
    <w:rsid w:val="00AD4221"/>
    <w:rsid w:val="00AD4D92"/>
    <w:rsid w:val="00AD4FC3"/>
    <w:rsid w:val="00AD53F5"/>
    <w:rsid w:val="00AD5400"/>
    <w:rsid w:val="00AD55E6"/>
    <w:rsid w:val="00AD59D8"/>
    <w:rsid w:val="00AD5A58"/>
    <w:rsid w:val="00AD5B6E"/>
    <w:rsid w:val="00AD5C10"/>
    <w:rsid w:val="00AD5E63"/>
    <w:rsid w:val="00AD5ECF"/>
    <w:rsid w:val="00AD6539"/>
    <w:rsid w:val="00AD6590"/>
    <w:rsid w:val="00AD6ACF"/>
    <w:rsid w:val="00AD70F1"/>
    <w:rsid w:val="00AD7612"/>
    <w:rsid w:val="00AD77FA"/>
    <w:rsid w:val="00AD7E1D"/>
    <w:rsid w:val="00AD7F4B"/>
    <w:rsid w:val="00AE0003"/>
    <w:rsid w:val="00AE0388"/>
    <w:rsid w:val="00AE0A65"/>
    <w:rsid w:val="00AE0BD4"/>
    <w:rsid w:val="00AE0D69"/>
    <w:rsid w:val="00AE13A8"/>
    <w:rsid w:val="00AE16A5"/>
    <w:rsid w:val="00AE186C"/>
    <w:rsid w:val="00AE1BFE"/>
    <w:rsid w:val="00AE2516"/>
    <w:rsid w:val="00AE25F8"/>
    <w:rsid w:val="00AE28E4"/>
    <w:rsid w:val="00AE2FAD"/>
    <w:rsid w:val="00AE31BF"/>
    <w:rsid w:val="00AE350C"/>
    <w:rsid w:val="00AE43AB"/>
    <w:rsid w:val="00AE4697"/>
    <w:rsid w:val="00AE5464"/>
    <w:rsid w:val="00AE5497"/>
    <w:rsid w:val="00AE6C39"/>
    <w:rsid w:val="00AE7620"/>
    <w:rsid w:val="00AE7987"/>
    <w:rsid w:val="00AF0156"/>
    <w:rsid w:val="00AF06AF"/>
    <w:rsid w:val="00AF1337"/>
    <w:rsid w:val="00AF161A"/>
    <w:rsid w:val="00AF1842"/>
    <w:rsid w:val="00AF1F02"/>
    <w:rsid w:val="00AF24D8"/>
    <w:rsid w:val="00AF26F1"/>
    <w:rsid w:val="00AF33E9"/>
    <w:rsid w:val="00AF34EE"/>
    <w:rsid w:val="00AF396C"/>
    <w:rsid w:val="00AF3CEE"/>
    <w:rsid w:val="00AF4606"/>
    <w:rsid w:val="00AF4652"/>
    <w:rsid w:val="00AF4791"/>
    <w:rsid w:val="00AF4B10"/>
    <w:rsid w:val="00AF4B5B"/>
    <w:rsid w:val="00AF4CA6"/>
    <w:rsid w:val="00AF4CFC"/>
    <w:rsid w:val="00AF4D71"/>
    <w:rsid w:val="00AF60E5"/>
    <w:rsid w:val="00AF668A"/>
    <w:rsid w:val="00AF673B"/>
    <w:rsid w:val="00AF6CCD"/>
    <w:rsid w:val="00AF767A"/>
    <w:rsid w:val="00AF7742"/>
    <w:rsid w:val="00AF7DE3"/>
    <w:rsid w:val="00B002E5"/>
    <w:rsid w:val="00B004D0"/>
    <w:rsid w:val="00B005FC"/>
    <w:rsid w:val="00B00747"/>
    <w:rsid w:val="00B012DF"/>
    <w:rsid w:val="00B01788"/>
    <w:rsid w:val="00B01A7B"/>
    <w:rsid w:val="00B01B96"/>
    <w:rsid w:val="00B01FDB"/>
    <w:rsid w:val="00B0234C"/>
    <w:rsid w:val="00B02A6B"/>
    <w:rsid w:val="00B02C7D"/>
    <w:rsid w:val="00B02F08"/>
    <w:rsid w:val="00B0316B"/>
    <w:rsid w:val="00B03763"/>
    <w:rsid w:val="00B03984"/>
    <w:rsid w:val="00B03FD5"/>
    <w:rsid w:val="00B0423B"/>
    <w:rsid w:val="00B044CB"/>
    <w:rsid w:val="00B047B1"/>
    <w:rsid w:val="00B04C13"/>
    <w:rsid w:val="00B04D66"/>
    <w:rsid w:val="00B050F6"/>
    <w:rsid w:val="00B0533B"/>
    <w:rsid w:val="00B0549E"/>
    <w:rsid w:val="00B059DF"/>
    <w:rsid w:val="00B05E53"/>
    <w:rsid w:val="00B065E3"/>
    <w:rsid w:val="00B06626"/>
    <w:rsid w:val="00B06CCF"/>
    <w:rsid w:val="00B06D06"/>
    <w:rsid w:val="00B0751D"/>
    <w:rsid w:val="00B07A37"/>
    <w:rsid w:val="00B1039D"/>
    <w:rsid w:val="00B1048B"/>
    <w:rsid w:val="00B10825"/>
    <w:rsid w:val="00B1147D"/>
    <w:rsid w:val="00B11C4B"/>
    <w:rsid w:val="00B11D74"/>
    <w:rsid w:val="00B122EF"/>
    <w:rsid w:val="00B12EAA"/>
    <w:rsid w:val="00B132C5"/>
    <w:rsid w:val="00B13901"/>
    <w:rsid w:val="00B13F39"/>
    <w:rsid w:val="00B145DA"/>
    <w:rsid w:val="00B14C0A"/>
    <w:rsid w:val="00B169FF"/>
    <w:rsid w:val="00B16C4F"/>
    <w:rsid w:val="00B17567"/>
    <w:rsid w:val="00B17A4B"/>
    <w:rsid w:val="00B20890"/>
    <w:rsid w:val="00B216A6"/>
    <w:rsid w:val="00B21712"/>
    <w:rsid w:val="00B22317"/>
    <w:rsid w:val="00B227EE"/>
    <w:rsid w:val="00B22E50"/>
    <w:rsid w:val="00B23A94"/>
    <w:rsid w:val="00B24383"/>
    <w:rsid w:val="00B246B9"/>
    <w:rsid w:val="00B24776"/>
    <w:rsid w:val="00B2484C"/>
    <w:rsid w:val="00B24AAA"/>
    <w:rsid w:val="00B252C0"/>
    <w:rsid w:val="00B25AB5"/>
    <w:rsid w:val="00B2635B"/>
    <w:rsid w:val="00B26E78"/>
    <w:rsid w:val="00B26FA3"/>
    <w:rsid w:val="00B27329"/>
    <w:rsid w:val="00B27C89"/>
    <w:rsid w:val="00B30C77"/>
    <w:rsid w:val="00B3140E"/>
    <w:rsid w:val="00B319BB"/>
    <w:rsid w:val="00B31B21"/>
    <w:rsid w:val="00B3234D"/>
    <w:rsid w:val="00B338FD"/>
    <w:rsid w:val="00B33CF9"/>
    <w:rsid w:val="00B34024"/>
    <w:rsid w:val="00B34278"/>
    <w:rsid w:val="00B342CB"/>
    <w:rsid w:val="00B3440C"/>
    <w:rsid w:val="00B34DDF"/>
    <w:rsid w:val="00B35434"/>
    <w:rsid w:val="00B3581F"/>
    <w:rsid w:val="00B35945"/>
    <w:rsid w:val="00B35BCB"/>
    <w:rsid w:val="00B3653E"/>
    <w:rsid w:val="00B3685C"/>
    <w:rsid w:val="00B36F8C"/>
    <w:rsid w:val="00B37015"/>
    <w:rsid w:val="00B37466"/>
    <w:rsid w:val="00B37473"/>
    <w:rsid w:val="00B3780B"/>
    <w:rsid w:val="00B37A7C"/>
    <w:rsid w:val="00B37E2D"/>
    <w:rsid w:val="00B4003D"/>
    <w:rsid w:val="00B407D8"/>
    <w:rsid w:val="00B409C9"/>
    <w:rsid w:val="00B41BB7"/>
    <w:rsid w:val="00B41BC9"/>
    <w:rsid w:val="00B41DDF"/>
    <w:rsid w:val="00B42360"/>
    <w:rsid w:val="00B42DF6"/>
    <w:rsid w:val="00B434A6"/>
    <w:rsid w:val="00B44444"/>
    <w:rsid w:val="00B4492F"/>
    <w:rsid w:val="00B44BB3"/>
    <w:rsid w:val="00B44E53"/>
    <w:rsid w:val="00B45007"/>
    <w:rsid w:val="00B4558D"/>
    <w:rsid w:val="00B45A39"/>
    <w:rsid w:val="00B45C1C"/>
    <w:rsid w:val="00B45D62"/>
    <w:rsid w:val="00B45EA6"/>
    <w:rsid w:val="00B46148"/>
    <w:rsid w:val="00B46419"/>
    <w:rsid w:val="00B466CA"/>
    <w:rsid w:val="00B46C81"/>
    <w:rsid w:val="00B46D8D"/>
    <w:rsid w:val="00B47A16"/>
    <w:rsid w:val="00B5012B"/>
    <w:rsid w:val="00B5077C"/>
    <w:rsid w:val="00B508CB"/>
    <w:rsid w:val="00B51A36"/>
    <w:rsid w:val="00B51E01"/>
    <w:rsid w:val="00B51E15"/>
    <w:rsid w:val="00B51EEA"/>
    <w:rsid w:val="00B52499"/>
    <w:rsid w:val="00B52BFE"/>
    <w:rsid w:val="00B53024"/>
    <w:rsid w:val="00B53456"/>
    <w:rsid w:val="00B53643"/>
    <w:rsid w:val="00B53842"/>
    <w:rsid w:val="00B538C8"/>
    <w:rsid w:val="00B53929"/>
    <w:rsid w:val="00B53A06"/>
    <w:rsid w:val="00B53D7B"/>
    <w:rsid w:val="00B544B1"/>
    <w:rsid w:val="00B54583"/>
    <w:rsid w:val="00B54773"/>
    <w:rsid w:val="00B549FF"/>
    <w:rsid w:val="00B55279"/>
    <w:rsid w:val="00B5543B"/>
    <w:rsid w:val="00B55D00"/>
    <w:rsid w:val="00B55D83"/>
    <w:rsid w:val="00B55EB0"/>
    <w:rsid w:val="00B565B8"/>
    <w:rsid w:val="00B5694C"/>
    <w:rsid w:val="00B56ACA"/>
    <w:rsid w:val="00B56D28"/>
    <w:rsid w:val="00B56F7B"/>
    <w:rsid w:val="00B57279"/>
    <w:rsid w:val="00B577CA"/>
    <w:rsid w:val="00B6002E"/>
    <w:rsid w:val="00B61157"/>
    <w:rsid w:val="00B616B5"/>
    <w:rsid w:val="00B61CFB"/>
    <w:rsid w:val="00B61FCD"/>
    <w:rsid w:val="00B621DE"/>
    <w:rsid w:val="00B62458"/>
    <w:rsid w:val="00B62719"/>
    <w:rsid w:val="00B627A7"/>
    <w:rsid w:val="00B629DA"/>
    <w:rsid w:val="00B62B0C"/>
    <w:rsid w:val="00B6313D"/>
    <w:rsid w:val="00B632A4"/>
    <w:rsid w:val="00B63439"/>
    <w:rsid w:val="00B63523"/>
    <w:rsid w:val="00B63675"/>
    <w:rsid w:val="00B642DB"/>
    <w:rsid w:val="00B643E3"/>
    <w:rsid w:val="00B6447D"/>
    <w:rsid w:val="00B64CB0"/>
    <w:rsid w:val="00B64D83"/>
    <w:rsid w:val="00B64DB8"/>
    <w:rsid w:val="00B65256"/>
    <w:rsid w:val="00B65FA1"/>
    <w:rsid w:val="00B6611A"/>
    <w:rsid w:val="00B66219"/>
    <w:rsid w:val="00B66B11"/>
    <w:rsid w:val="00B66C1F"/>
    <w:rsid w:val="00B67289"/>
    <w:rsid w:val="00B67411"/>
    <w:rsid w:val="00B674CB"/>
    <w:rsid w:val="00B67F75"/>
    <w:rsid w:val="00B706C4"/>
    <w:rsid w:val="00B707DA"/>
    <w:rsid w:val="00B7085C"/>
    <w:rsid w:val="00B70F3F"/>
    <w:rsid w:val="00B711B0"/>
    <w:rsid w:val="00B711C5"/>
    <w:rsid w:val="00B71205"/>
    <w:rsid w:val="00B71AF9"/>
    <w:rsid w:val="00B71D18"/>
    <w:rsid w:val="00B71E28"/>
    <w:rsid w:val="00B72216"/>
    <w:rsid w:val="00B72333"/>
    <w:rsid w:val="00B72621"/>
    <w:rsid w:val="00B72AC9"/>
    <w:rsid w:val="00B72E4E"/>
    <w:rsid w:val="00B730BD"/>
    <w:rsid w:val="00B735A9"/>
    <w:rsid w:val="00B73D23"/>
    <w:rsid w:val="00B73E60"/>
    <w:rsid w:val="00B741DC"/>
    <w:rsid w:val="00B743FC"/>
    <w:rsid w:val="00B744F8"/>
    <w:rsid w:val="00B7453A"/>
    <w:rsid w:val="00B7496C"/>
    <w:rsid w:val="00B7499D"/>
    <w:rsid w:val="00B74F23"/>
    <w:rsid w:val="00B74F6F"/>
    <w:rsid w:val="00B754B5"/>
    <w:rsid w:val="00B75FA9"/>
    <w:rsid w:val="00B7611A"/>
    <w:rsid w:val="00B76269"/>
    <w:rsid w:val="00B77127"/>
    <w:rsid w:val="00B77D6F"/>
    <w:rsid w:val="00B77D95"/>
    <w:rsid w:val="00B800EB"/>
    <w:rsid w:val="00B8011B"/>
    <w:rsid w:val="00B80747"/>
    <w:rsid w:val="00B80A42"/>
    <w:rsid w:val="00B81111"/>
    <w:rsid w:val="00B81742"/>
    <w:rsid w:val="00B81EFC"/>
    <w:rsid w:val="00B82ADF"/>
    <w:rsid w:val="00B82D02"/>
    <w:rsid w:val="00B82E50"/>
    <w:rsid w:val="00B83749"/>
    <w:rsid w:val="00B837D6"/>
    <w:rsid w:val="00B83B6E"/>
    <w:rsid w:val="00B83C06"/>
    <w:rsid w:val="00B840D5"/>
    <w:rsid w:val="00B845CB"/>
    <w:rsid w:val="00B84876"/>
    <w:rsid w:val="00B85047"/>
    <w:rsid w:val="00B859A5"/>
    <w:rsid w:val="00B85C7B"/>
    <w:rsid w:val="00B87971"/>
    <w:rsid w:val="00B87C2F"/>
    <w:rsid w:val="00B90011"/>
    <w:rsid w:val="00B901B7"/>
    <w:rsid w:val="00B904D5"/>
    <w:rsid w:val="00B9054E"/>
    <w:rsid w:val="00B905A1"/>
    <w:rsid w:val="00B90738"/>
    <w:rsid w:val="00B90748"/>
    <w:rsid w:val="00B9104E"/>
    <w:rsid w:val="00B915EA"/>
    <w:rsid w:val="00B91BB1"/>
    <w:rsid w:val="00B91C4A"/>
    <w:rsid w:val="00B91D6D"/>
    <w:rsid w:val="00B923B4"/>
    <w:rsid w:val="00B9273E"/>
    <w:rsid w:val="00B9278C"/>
    <w:rsid w:val="00B927DC"/>
    <w:rsid w:val="00B92847"/>
    <w:rsid w:val="00B92A17"/>
    <w:rsid w:val="00B93833"/>
    <w:rsid w:val="00B93BEE"/>
    <w:rsid w:val="00B94016"/>
    <w:rsid w:val="00B94053"/>
    <w:rsid w:val="00B947DC"/>
    <w:rsid w:val="00B94985"/>
    <w:rsid w:val="00B950D7"/>
    <w:rsid w:val="00B95610"/>
    <w:rsid w:val="00B956FF"/>
    <w:rsid w:val="00B9581F"/>
    <w:rsid w:val="00B958C2"/>
    <w:rsid w:val="00B9592E"/>
    <w:rsid w:val="00B9600B"/>
    <w:rsid w:val="00B969D8"/>
    <w:rsid w:val="00B96C48"/>
    <w:rsid w:val="00B97564"/>
    <w:rsid w:val="00B979FF"/>
    <w:rsid w:val="00B97DAE"/>
    <w:rsid w:val="00BA06D0"/>
    <w:rsid w:val="00BA0967"/>
    <w:rsid w:val="00BA0AC5"/>
    <w:rsid w:val="00BA0AF9"/>
    <w:rsid w:val="00BA0D52"/>
    <w:rsid w:val="00BA109C"/>
    <w:rsid w:val="00BA1321"/>
    <w:rsid w:val="00BA13C9"/>
    <w:rsid w:val="00BA1B57"/>
    <w:rsid w:val="00BA1D1F"/>
    <w:rsid w:val="00BA239E"/>
    <w:rsid w:val="00BA2A91"/>
    <w:rsid w:val="00BA2E14"/>
    <w:rsid w:val="00BA30C2"/>
    <w:rsid w:val="00BA31E7"/>
    <w:rsid w:val="00BA3337"/>
    <w:rsid w:val="00BA35A7"/>
    <w:rsid w:val="00BA3B10"/>
    <w:rsid w:val="00BA3BB0"/>
    <w:rsid w:val="00BA3C71"/>
    <w:rsid w:val="00BA3CBB"/>
    <w:rsid w:val="00BA3E29"/>
    <w:rsid w:val="00BA454C"/>
    <w:rsid w:val="00BA4775"/>
    <w:rsid w:val="00BA4CC4"/>
    <w:rsid w:val="00BA5D62"/>
    <w:rsid w:val="00BA68AD"/>
    <w:rsid w:val="00BA6AA2"/>
    <w:rsid w:val="00BA6D82"/>
    <w:rsid w:val="00BA6E7E"/>
    <w:rsid w:val="00BA7453"/>
    <w:rsid w:val="00BA75D8"/>
    <w:rsid w:val="00BA7C66"/>
    <w:rsid w:val="00BB0850"/>
    <w:rsid w:val="00BB1081"/>
    <w:rsid w:val="00BB1BF2"/>
    <w:rsid w:val="00BB276A"/>
    <w:rsid w:val="00BB28B2"/>
    <w:rsid w:val="00BB3416"/>
    <w:rsid w:val="00BB352F"/>
    <w:rsid w:val="00BB39E1"/>
    <w:rsid w:val="00BB3F68"/>
    <w:rsid w:val="00BB40A7"/>
    <w:rsid w:val="00BB4128"/>
    <w:rsid w:val="00BB448B"/>
    <w:rsid w:val="00BB4B55"/>
    <w:rsid w:val="00BB4BE9"/>
    <w:rsid w:val="00BB5488"/>
    <w:rsid w:val="00BB5BAA"/>
    <w:rsid w:val="00BB5F5D"/>
    <w:rsid w:val="00BB66E2"/>
    <w:rsid w:val="00BB69D0"/>
    <w:rsid w:val="00BB6ECD"/>
    <w:rsid w:val="00BB72E0"/>
    <w:rsid w:val="00BB73D6"/>
    <w:rsid w:val="00BB7B3B"/>
    <w:rsid w:val="00BC0237"/>
    <w:rsid w:val="00BC0282"/>
    <w:rsid w:val="00BC03FB"/>
    <w:rsid w:val="00BC0A24"/>
    <w:rsid w:val="00BC1088"/>
    <w:rsid w:val="00BC113C"/>
    <w:rsid w:val="00BC119C"/>
    <w:rsid w:val="00BC140C"/>
    <w:rsid w:val="00BC18E5"/>
    <w:rsid w:val="00BC1B27"/>
    <w:rsid w:val="00BC20A0"/>
    <w:rsid w:val="00BC2DF1"/>
    <w:rsid w:val="00BC2EBA"/>
    <w:rsid w:val="00BC3421"/>
    <w:rsid w:val="00BC34CC"/>
    <w:rsid w:val="00BC36D9"/>
    <w:rsid w:val="00BC39B9"/>
    <w:rsid w:val="00BC3CDC"/>
    <w:rsid w:val="00BC3DAA"/>
    <w:rsid w:val="00BC3EDF"/>
    <w:rsid w:val="00BC404B"/>
    <w:rsid w:val="00BC41A3"/>
    <w:rsid w:val="00BC44A0"/>
    <w:rsid w:val="00BC4D08"/>
    <w:rsid w:val="00BC4D7E"/>
    <w:rsid w:val="00BC4F8E"/>
    <w:rsid w:val="00BC56CB"/>
    <w:rsid w:val="00BC5E8F"/>
    <w:rsid w:val="00BC5F04"/>
    <w:rsid w:val="00BC6462"/>
    <w:rsid w:val="00BC7239"/>
    <w:rsid w:val="00BC7500"/>
    <w:rsid w:val="00BC791D"/>
    <w:rsid w:val="00BD0974"/>
    <w:rsid w:val="00BD13A8"/>
    <w:rsid w:val="00BD1A0D"/>
    <w:rsid w:val="00BD1F80"/>
    <w:rsid w:val="00BD296E"/>
    <w:rsid w:val="00BD2DBB"/>
    <w:rsid w:val="00BD36C1"/>
    <w:rsid w:val="00BD3CA1"/>
    <w:rsid w:val="00BD3CB0"/>
    <w:rsid w:val="00BD465B"/>
    <w:rsid w:val="00BD5701"/>
    <w:rsid w:val="00BD5955"/>
    <w:rsid w:val="00BD5DCA"/>
    <w:rsid w:val="00BD5F73"/>
    <w:rsid w:val="00BD61B5"/>
    <w:rsid w:val="00BD63CF"/>
    <w:rsid w:val="00BD6C0B"/>
    <w:rsid w:val="00BD6C8C"/>
    <w:rsid w:val="00BD6D53"/>
    <w:rsid w:val="00BD757F"/>
    <w:rsid w:val="00BD789F"/>
    <w:rsid w:val="00BE0E73"/>
    <w:rsid w:val="00BE108A"/>
    <w:rsid w:val="00BE1742"/>
    <w:rsid w:val="00BE2417"/>
    <w:rsid w:val="00BE264B"/>
    <w:rsid w:val="00BE266B"/>
    <w:rsid w:val="00BE2F83"/>
    <w:rsid w:val="00BE2FE2"/>
    <w:rsid w:val="00BE302B"/>
    <w:rsid w:val="00BE30B2"/>
    <w:rsid w:val="00BE3B8C"/>
    <w:rsid w:val="00BE432B"/>
    <w:rsid w:val="00BE4668"/>
    <w:rsid w:val="00BE4ACB"/>
    <w:rsid w:val="00BE57FC"/>
    <w:rsid w:val="00BE5B22"/>
    <w:rsid w:val="00BE5C0F"/>
    <w:rsid w:val="00BE6315"/>
    <w:rsid w:val="00BE6719"/>
    <w:rsid w:val="00BE7090"/>
    <w:rsid w:val="00BE76CB"/>
    <w:rsid w:val="00BE772A"/>
    <w:rsid w:val="00BE7783"/>
    <w:rsid w:val="00BE7A19"/>
    <w:rsid w:val="00BE7D80"/>
    <w:rsid w:val="00BE7D96"/>
    <w:rsid w:val="00BE7E10"/>
    <w:rsid w:val="00BF0033"/>
    <w:rsid w:val="00BF0070"/>
    <w:rsid w:val="00BF01F7"/>
    <w:rsid w:val="00BF0278"/>
    <w:rsid w:val="00BF09C5"/>
    <w:rsid w:val="00BF1B12"/>
    <w:rsid w:val="00BF220F"/>
    <w:rsid w:val="00BF2A63"/>
    <w:rsid w:val="00BF2B75"/>
    <w:rsid w:val="00BF2FB3"/>
    <w:rsid w:val="00BF39DD"/>
    <w:rsid w:val="00BF3DE7"/>
    <w:rsid w:val="00BF3F05"/>
    <w:rsid w:val="00BF49E4"/>
    <w:rsid w:val="00BF64DA"/>
    <w:rsid w:val="00BF7244"/>
    <w:rsid w:val="00BF72AE"/>
    <w:rsid w:val="00C006A3"/>
    <w:rsid w:val="00C00865"/>
    <w:rsid w:val="00C01856"/>
    <w:rsid w:val="00C02170"/>
    <w:rsid w:val="00C031AE"/>
    <w:rsid w:val="00C03883"/>
    <w:rsid w:val="00C03B28"/>
    <w:rsid w:val="00C043DD"/>
    <w:rsid w:val="00C0441C"/>
    <w:rsid w:val="00C04BC9"/>
    <w:rsid w:val="00C04CF8"/>
    <w:rsid w:val="00C057BC"/>
    <w:rsid w:val="00C05F45"/>
    <w:rsid w:val="00C062D7"/>
    <w:rsid w:val="00C06328"/>
    <w:rsid w:val="00C0686A"/>
    <w:rsid w:val="00C069A9"/>
    <w:rsid w:val="00C06EF2"/>
    <w:rsid w:val="00C07845"/>
    <w:rsid w:val="00C07B8D"/>
    <w:rsid w:val="00C07F07"/>
    <w:rsid w:val="00C10C3C"/>
    <w:rsid w:val="00C10D9A"/>
    <w:rsid w:val="00C11B24"/>
    <w:rsid w:val="00C11E18"/>
    <w:rsid w:val="00C120B3"/>
    <w:rsid w:val="00C13105"/>
    <w:rsid w:val="00C13317"/>
    <w:rsid w:val="00C13830"/>
    <w:rsid w:val="00C13AAB"/>
    <w:rsid w:val="00C13AD5"/>
    <w:rsid w:val="00C13CA1"/>
    <w:rsid w:val="00C142D3"/>
    <w:rsid w:val="00C14827"/>
    <w:rsid w:val="00C1506B"/>
    <w:rsid w:val="00C15452"/>
    <w:rsid w:val="00C15569"/>
    <w:rsid w:val="00C1558F"/>
    <w:rsid w:val="00C15C6F"/>
    <w:rsid w:val="00C15D3E"/>
    <w:rsid w:val="00C17A56"/>
    <w:rsid w:val="00C17A77"/>
    <w:rsid w:val="00C205D2"/>
    <w:rsid w:val="00C206E8"/>
    <w:rsid w:val="00C20B0E"/>
    <w:rsid w:val="00C20FB8"/>
    <w:rsid w:val="00C21165"/>
    <w:rsid w:val="00C2159E"/>
    <w:rsid w:val="00C21FE8"/>
    <w:rsid w:val="00C2205F"/>
    <w:rsid w:val="00C2206F"/>
    <w:rsid w:val="00C220C0"/>
    <w:rsid w:val="00C22229"/>
    <w:rsid w:val="00C223B7"/>
    <w:rsid w:val="00C22E6C"/>
    <w:rsid w:val="00C22EC6"/>
    <w:rsid w:val="00C2310B"/>
    <w:rsid w:val="00C2416F"/>
    <w:rsid w:val="00C24221"/>
    <w:rsid w:val="00C243AE"/>
    <w:rsid w:val="00C24F42"/>
    <w:rsid w:val="00C2539A"/>
    <w:rsid w:val="00C25735"/>
    <w:rsid w:val="00C257F2"/>
    <w:rsid w:val="00C25A8E"/>
    <w:rsid w:val="00C25D68"/>
    <w:rsid w:val="00C25F1D"/>
    <w:rsid w:val="00C26914"/>
    <w:rsid w:val="00C270E5"/>
    <w:rsid w:val="00C271C1"/>
    <w:rsid w:val="00C27308"/>
    <w:rsid w:val="00C27E9B"/>
    <w:rsid w:val="00C302F0"/>
    <w:rsid w:val="00C305AA"/>
    <w:rsid w:val="00C305F2"/>
    <w:rsid w:val="00C306BF"/>
    <w:rsid w:val="00C3082C"/>
    <w:rsid w:val="00C31177"/>
    <w:rsid w:val="00C3269D"/>
    <w:rsid w:val="00C3283E"/>
    <w:rsid w:val="00C33E38"/>
    <w:rsid w:val="00C3458E"/>
    <w:rsid w:val="00C35258"/>
    <w:rsid w:val="00C353F4"/>
    <w:rsid w:val="00C354A0"/>
    <w:rsid w:val="00C35A26"/>
    <w:rsid w:val="00C36922"/>
    <w:rsid w:val="00C36E18"/>
    <w:rsid w:val="00C402D0"/>
    <w:rsid w:val="00C40A69"/>
    <w:rsid w:val="00C40E12"/>
    <w:rsid w:val="00C40F1D"/>
    <w:rsid w:val="00C41185"/>
    <w:rsid w:val="00C41B76"/>
    <w:rsid w:val="00C428D2"/>
    <w:rsid w:val="00C42BBA"/>
    <w:rsid w:val="00C437A3"/>
    <w:rsid w:val="00C43903"/>
    <w:rsid w:val="00C43A2C"/>
    <w:rsid w:val="00C43F7C"/>
    <w:rsid w:val="00C440CD"/>
    <w:rsid w:val="00C44E51"/>
    <w:rsid w:val="00C44EDE"/>
    <w:rsid w:val="00C45474"/>
    <w:rsid w:val="00C457A3"/>
    <w:rsid w:val="00C45CBA"/>
    <w:rsid w:val="00C45D8B"/>
    <w:rsid w:val="00C4606F"/>
    <w:rsid w:val="00C46F94"/>
    <w:rsid w:val="00C471A5"/>
    <w:rsid w:val="00C47368"/>
    <w:rsid w:val="00C47E62"/>
    <w:rsid w:val="00C47F26"/>
    <w:rsid w:val="00C50025"/>
    <w:rsid w:val="00C508AE"/>
    <w:rsid w:val="00C50BFB"/>
    <w:rsid w:val="00C51070"/>
    <w:rsid w:val="00C52296"/>
    <w:rsid w:val="00C524DB"/>
    <w:rsid w:val="00C526B8"/>
    <w:rsid w:val="00C52768"/>
    <w:rsid w:val="00C5280F"/>
    <w:rsid w:val="00C536D6"/>
    <w:rsid w:val="00C53C5E"/>
    <w:rsid w:val="00C53E90"/>
    <w:rsid w:val="00C541B5"/>
    <w:rsid w:val="00C54272"/>
    <w:rsid w:val="00C5534D"/>
    <w:rsid w:val="00C553E9"/>
    <w:rsid w:val="00C55600"/>
    <w:rsid w:val="00C55B3F"/>
    <w:rsid w:val="00C55EFF"/>
    <w:rsid w:val="00C56C10"/>
    <w:rsid w:val="00C56EB6"/>
    <w:rsid w:val="00C57246"/>
    <w:rsid w:val="00C5733B"/>
    <w:rsid w:val="00C57828"/>
    <w:rsid w:val="00C57B10"/>
    <w:rsid w:val="00C57B49"/>
    <w:rsid w:val="00C60079"/>
    <w:rsid w:val="00C6015F"/>
    <w:rsid w:val="00C60252"/>
    <w:rsid w:val="00C60385"/>
    <w:rsid w:val="00C6078C"/>
    <w:rsid w:val="00C60E16"/>
    <w:rsid w:val="00C612E4"/>
    <w:rsid w:val="00C6131B"/>
    <w:rsid w:val="00C614DE"/>
    <w:rsid w:val="00C61523"/>
    <w:rsid w:val="00C615FF"/>
    <w:rsid w:val="00C61781"/>
    <w:rsid w:val="00C6190C"/>
    <w:rsid w:val="00C61A0C"/>
    <w:rsid w:val="00C61F1B"/>
    <w:rsid w:val="00C6307D"/>
    <w:rsid w:val="00C6320C"/>
    <w:rsid w:val="00C633BF"/>
    <w:rsid w:val="00C63C8A"/>
    <w:rsid w:val="00C63E91"/>
    <w:rsid w:val="00C64207"/>
    <w:rsid w:val="00C64BE9"/>
    <w:rsid w:val="00C6500E"/>
    <w:rsid w:val="00C6535D"/>
    <w:rsid w:val="00C653D2"/>
    <w:rsid w:val="00C659C3"/>
    <w:rsid w:val="00C65DCD"/>
    <w:rsid w:val="00C65ECD"/>
    <w:rsid w:val="00C66076"/>
    <w:rsid w:val="00C6646C"/>
    <w:rsid w:val="00C66522"/>
    <w:rsid w:val="00C66EB4"/>
    <w:rsid w:val="00C66F38"/>
    <w:rsid w:val="00C66FDE"/>
    <w:rsid w:val="00C670BF"/>
    <w:rsid w:val="00C672A1"/>
    <w:rsid w:val="00C67694"/>
    <w:rsid w:val="00C6771A"/>
    <w:rsid w:val="00C71D34"/>
    <w:rsid w:val="00C71D40"/>
    <w:rsid w:val="00C71D6E"/>
    <w:rsid w:val="00C724B7"/>
    <w:rsid w:val="00C72786"/>
    <w:rsid w:val="00C728E4"/>
    <w:rsid w:val="00C72C89"/>
    <w:rsid w:val="00C72E42"/>
    <w:rsid w:val="00C73450"/>
    <w:rsid w:val="00C7363A"/>
    <w:rsid w:val="00C7369C"/>
    <w:rsid w:val="00C73926"/>
    <w:rsid w:val="00C73A06"/>
    <w:rsid w:val="00C741BC"/>
    <w:rsid w:val="00C748D9"/>
    <w:rsid w:val="00C7490F"/>
    <w:rsid w:val="00C749D8"/>
    <w:rsid w:val="00C74CC4"/>
    <w:rsid w:val="00C74EB6"/>
    <w:rsid w:val="00C75318"/>
    <w:rsid w:val="00C75647"/>
    <w:rsid w:val="00C76B00"/>
    <w:rsid w:val="00C77184"/>
    <w:rsid w:val="00C77490"/>
    <w:rsid w:val="00C77542"/>
    <w:rsid w:val="00C77BF7"/>
    <w:rsid w:val="00C77D18"/>
    <w:rsid w:val="00C77E81"/>
    <w:rsid w:val="00C77FE5"/>
    <w:rsid w:val="00C8001C"/>
    <w:rsid w:val="00C807E3"/>
    <w:rsid w:val="00C80A55"/>
    <w:rsid w:val="00C816AC"/>
    <w:rsid w:val="00C81CE4"/>
    <w:rsid w:val="00C81D82"/>
    <w:rsid w:val="00C826CD"/>
    <w:rsid w:val="00C82EAB"/>
    <w:rsid w:val="00C830C3"/>
    <w:rsid w:val="00C83247"/>
    <w:rsid w:val="00C83312"/>
    <w:rsid w:val="00C833A9"/>
    <w:rsid w:val="00C83A69"/>
    <w:rsid w:val="00C83A84"/>
    <w:rsid w:val="00C84205"/>
    <w:rsid w:val="00C842E4"/>
    <w:rsid w:val="00C8442A"/>
    <w:rsid w:val="00C84850"/>
    <w:rsid w:val="00C84BF9"/>
    <w:rsid w:val="00C856D2"/>
    <w:rsid w:val="00C8576D"/>
    <w:rsid w:val="00C8586B"/>
    <w:rsid w:val="00C86163"/>
    <w:rsid w:val="00C86724"/>
    <w:rsid w:val="00C86C7A"/>
    <w:rsid w:val="00C87044"/>
    <w:rsid w:val="00C871DD"/>
    <w:rsid w:val="00C875F5"/>
    <w:rsid w:val="00C876FF"/>
    <w:rsid w:val="00C87748"/>
    <w:rsid w:val="00C8777A"/>
    <w:rsid w:val="00C906B6"/>
    <w:rsid w:val="00C90E65"/>
    <w:rsid w:val="00C91071"/>
    <w:rsid w:val="00C9159A"/>
    <w:rsid w:val="00C9181A"/>
    <w:rsid w:val="00C91F57"/>
    <w:rsid w:val="00C9220E"/>
    <w:rsid w:val="00C92920"/>
    <w:rsid w:val="00C929E4"/>
    <w:rsid w:val="00C92A29"/>
    <w:rsid w:val="00C92C06"/>
    <w:rsid w:val="00C933CF"/>
    <w:rsid w:val="00C93559"/>
    <w:rsid w:val="00C9393A"/>
    <w:rsid w:val="00C93CDE"/>
    <w:rsid w:val="00C93F7F"/>
    <w:rsid w:val="00C944C3"/>
    <w:rsid w:val="00C9455A"/>
    <w:rsid w:val="00C95D36"/>
    <w:rsid w:val="00C96797"/>
    <w:rsid w:val="00C97001"/>
    <w:rsid w:val="00C970D8"/>
    <w:rsid w:val="00C97124"/>
    <w:rsid w:val="00C971BE"/>
    <w:rsid w:val="00C977EF"/>
    <w:rsid w:val="00C97C67"/>
    <w:rsid w:val="00C97D88"/>
    <w:rsid w:val="00CA0585"/>
    <w:rsid w:val="00CA0699"/>
    <w:rsid w:val="00CA0710"/>
    <w:rsid w:val="00CA074A"/>
    <w:rsid w:val="00CA1C79"/>
    <w:rsid w:val="00CA2285"/>
    <w:rsid w:val="00CA238F"/>
    <w:rsid w:val="00CA2606"/>
    <w:rsid w:val="00CA2647"/>
    <w:rsid w:val="00CA3B3A"/>
    <w:rsid w:val="00CA4198"/>
    <w:rsid w:val="00CA43AC"/>
    <w:rsid w:val="00CA460B"/>
    <w:rsid w:val="00CA5314"/>
    <w:rsid w:val="00CA53DD"/>
    <w:rsid w:val="00CA56CB"/>
    <w:rsid w:val="00CA5ABE"/>
    <w:rsid w:val="00CA61A8"/>
    <w:rsid w:val="00CA66A4"/>
    <w:rsid w:val="00CA6B6C"/>
    <w:rsid w:val="00CA6B92"/>
    <w:rsid w:val="00CA6FA9"/>
    <w:rsid w:val="00CB0087"/>
    <w:rsid w:val="00CB04D9"/>
    <w:rsid w:val="00CB0641"/>
    <w:rsid w:val="00CB08E2"/>
    <w:rsid w:val="00CB0B00"/>
    <w:rsid w:val="00CB17D6"/>
    <w:rsid w:val="00CB1FA2"/>
    <w:rsid w:val="00CB258A"/>
    <w:rsid w:val="00CB2687"/>
    <w:rsid w:val="00CB332F"/>
    <w:rsid w:val="00CB3496"/>
    <w:rsid w:val="00CB427D"/>
    <w:rsid w:val="00CB5B3B"/>
    <w:rsid w:val="00CB5BE1"/>
    <w:rsid w:val="00CB61C2"/>
    <w:rsid w:val="00CB6295"/>
    <w:rsid w:val="00CB63AA"/>
    <w:rsid w:val="00CB7593"/>
    <w:rsid w:val="00CB7641"/>
    <w:rsid w:val="00CB7969"/>
    <w:rsid w:val="00CB7AAE"/>
    <w:rsid w:val="00CC0568"/>
    <w:rsid w:val="00CC0628"/>
    <w:rsid w:val="00CC0711"/>
    <w:rsid w:val="00CC0764"/>
    <w:rsid w:val="00CC0DAE"/>
    <w:rsid w:val="00CC13D3"/>
    <w:rsid w:val="00CC1ADE"/>
    <w:rsid w:val="00CC1B04"/>
    <w:rsid w:val="00CC1B59"/>
    <w:rsid w:val="00CC1C7C"/>
    <w:rsid w:val="00CC1CDD"/>
    <w:rsid w:val="00CC1E30"/>
    <w:rsid w:val="00CC2082"/>
    <w:rsid w:val="00CC2270"/>
    <w:rsid w:val="00CC2BF5"/>
    <w:rsid w:val="00CC2F0F"/>
    <w:rsid w:val="00CC3F9D"/>
    <w:rsid w:val="00CC4CF8"/>
    <w:rsid w:val="00CC4F02"/>
    <w:rsid w:val="00CC576D"/>
    <w:rsid w:val="00CC5799"/>
    <w:rsid w:val="00CC59BC"/>
    <w:rsid w:val="00CC5A4C"/>
    <w:rsid w:val="00CC5FC5"/>
    <w:rsid w:val="00CC61CD"/>
    <w:rsid w:val="00CC64CB"/>
    <w:rsid w:val="00CC6931"/>
    <w:rsid w:val="00CC6D75"/>
    <w:rsid w:val="00CC758D"/>
    <w:rsid w:val="00CC7A19"/>
    <w:rsid w:val="00CC7B8D"/>
    <w:rsid w:val="00CD00C1"/>
    <w:rsid w:val="00CD01B4"/>
    <w:rsid w:val="00CD0BB5"/>
    <w:rsid w:val="00CD0E01"/>
    <w:rsid w:val="00CD1865"/>
    <w:rsid w:val="00CD18AB"/>
    <w:rsid w:val="00CD1FD2"/>
    <w:rsid w:val="00CD255E"/>
    <w:rsid w:val="00CD2D91"/>
    <w:rsid w:val="00CD2F29"/>
    <w:rsid w:val="00CD333B"/>
    <w:rsid w:val="00CD3A15"/>
    <w:rsid w:val="00CD459B"/>
    <w:rsid w:val="00CD4BC6"/>
    <w:rsid w:val="00CD4D69"/>
    <w:rsid w:val="00CD4F76"/>
    <w:rsid w:val="00CD5840"/>
    <w:rsid w:val="00CD59AC"/>
    <w:rsid w:val="00CD6038"/>
    <w:rsid w:val="00CD612A"/>
    <w:rsid w:val="00CD61D6"/>
    <w:rsid w:val="00CD6219"/>
    <w:rsid w:val="00CD62BE"/>
    <w:rsid w:val="00CD6653"/>
    <w:rsid w:val="00CD6FAF"/>
    <w:rsid w:val="00CD7297"/>
    <w:rsid w:val="00CD799C"/>
    <w:rsid w:val="00CD7F70"/>
    <w:rsid w:val="00CE03B6"/>
    <w:rsid w:val="00CE147C"/>
    <w:rsid w:val="00CE1A2D"/>
    <w:rsid w:val="00CE1DCF"/>
    <w:rsid w:val="00CE236B"/>
    <w:rsid w:val="00CE28AB"/>
    <w:rsid w:val="00CE3478"/>
    <w:rsid w:val="00CE398B"/>
    <w:rsid w:val="00CE4738"/>
    <w:rsid w:val="00CE4814"/>
    <w:rsid w:val="00CE483D"/>
    <w:rsid w:val="00CE539A"/>
    <w:rsid w:val="00CE544A"/>
    <w:rsid w:val="00CE5731"/>
    <w:rsid w:val="00CE57FD"/>
    <w:rsid w:val="00CE5D01"/>
    <w:rsid w:val="00CE695D"/>
    <w:rsid w:val="00CE700A"/>
    <w:rsid w:val="00CE70EC"/>
    <w:rsid w:val="00CE7139"/>
    <w:rsid w:val="00CE742B"/>
    <w:rsid w:val="00CE7798"/>
    <w:rsid w:val="00CE7BB3"/>
    <w:rsid w:val="00CE7D8D"/>
    <w:rsid w:val="00CF02CF"/>
    <w:rsid w:val="00CF06CF"/>
    <w:rsid w:val="00CF0C25"/>
    <w:rsid w:val="00CF0CAD"/>
    <w:rsid w:val="00CF0EC4"/>
    <w:rsid w:val="00CF1598"/>
    <w:rsid w:val="00CF189C"/>
    <w:rsid w:val="00CF1BD9"/>
    <w:rsid w:val="00CF1C9E"/>
    <w:rsid w:val="00CF1FE2"/>
    <w:rsid w:val="00CF21D1"/>
    <w:rsid w:val="00CF2F41"/>
    <w:rsid w:val="00CF31DA"/>
    <w:rsid w:val="00CF3538"/>
    <w:rsid w:val="00CF376E"/>
    <w:rsid w:val="00CF41D0"/>
    <w:rsid w:val="00CF46DD"/>
    <w:rsid w:val="00CF4B4D"/>
    <w:rsid w:val="00CF50F1"/>
    <w:rsid w:val="00CF5A2B"/>
    <w:rsid w:val="00CF5C02"/>
    <w:rsid w:val="00CF5D4D"/>
    <w:rsid w:val="00CF5ECB"/>
    <w:rsid w:val="00CF6068"/>
    <w:rsid w:val="00CF65CB"/>
    <w:rsid w:val="00CF6E5A"/>
    <w:rsid w:val="00CF6F1C"/>
    <w:rsid w:val="00CF6F5D"/>
    <w:rsid w:val="00CF6F82"/>
    <w:rsid w:val="00CF7093"/>
    <w:rsid w:val="00CF71C3"/>
    <w:rsid w:val="00CF7993"/>
    <w:rsid w:val="00D002F7"/>
    <w:rsid w:val="00D007B0"/>
    <w:rsid w:val="00D00C43"/>
    <w:rsid w:val="00D00D4E"/>
    <w:rsid w:val="00D010C9"/>
    <w:rsid w:val="00D01132"/>
    <w:rsid w:val="00D01A1C"/>
    <w:rsid w:val="00D01EF8"/>
    <w:rsid w:val="00D022C4"/>
    <w:rsid w:val="00D029CA"/>
    <w:rsid w:val="00D030D5"/>
    <w:rsid w:val="00D036D3"/>
    <w:rsid w:val="00D0376F"/>
    <w:rsid w:val="00D039EB"/>
    <w:rsid w:val="00D03BE6"/>
    <w:rsid w:val="00D03C8D"/>
    <w:rsid w:val="00D045A6"/>
    <w:rsid w:val="00D04716"/>
    <w:rsid w:val="00D04BDA"/>
    <w:rsid w:val="00D04FB4"/>
    <w:rsid w:val="00D0520D"/>
    <w:rsid w:val="00D0524E"/>
    <w:rsid w:val="00D05AA2"/>
    <w:rsid w:val="00D05AF7"/>
    <w:rsid w:val="00D05BAF"/>
    <w:rsid w:val="00D05C97"/>
    <w:rsid w:val="00D05E9B"/>
    <w:rsid w:val="00D06D4D"/>
    <w:rsid w:val="00D071BE"/>
    <w:rsid w:val="00D0790E"/>
    <w:rsid w:val="00D07E7B"/>
    <w:rsid w:val="00D07EEC"/>
    <w:rsid w:val="00D10117"/>
    <w:rsid w:val="00D106EE"/>
    <w:rsid w:val="00D10893"/>
    <w:rsid w:val="00D1097E"/>
    <w:rsid w:val="00D10ACC"/>
    <w:rsid w:val="00D115FB"/>
    <w:rsid w:val="00D11D60"/>
    <w:rsid w:val="00D12140"/>
    <w:rsid w:val="00D1267B"/>
    <w:rsid w:val="00D12956"/>
    <w:rsid w:val="00D12973"/>
    <w:rsid w:val="00D130B0"/>
    <w:rsid w:val="00D1347A"/>
    <w:rsid w:val="00D135CC"/>
    <w:rsid w:val="00D1380D"/>
    <w:rsid w:val="00D14016"/>
    <w:rsid w:val="00D140FB"/>
    <w:rsid w:val="00D147D2"/>
    <w:rsid w:val="00D1505B"/>
    <w:rsid w:val="00D15407"/>
    <w:rsid w:val="00D15802"/>
    <w:rsid w:val="00D1584F"/>
    <w:rsid w:val="00D15FA6"/>
    <w:rsid w:val="00D16279"/>
    <w:rsid w:val="00D1647A"/>
    <w:rsid w:val="00D16481"/>
    <w:rsid w:val="00D16D33"/>
    <w:rsid w:val="00D16E43"/>
    <w:rsid w:val="00D16FAF"/>
    <w:rsid w:val="00D1700B"/>
    <w:rsid w:val="00D170C8"/>
    <w:rsid w:val="00D17355"/>
    <w:rsid w:val="00D173CD"/>
    <w:rsid w:val="00D1799B"/>
    <w:rsid w:val="00D17A59"/>
    <w:rsid w:val="00D17F69"/>
    <w:rsid w:val="00D20DFA"/>
    <w:rsid w:val="00D210ED"/>
    <w:rsid w:val="00D21317"/>
    <w:rsid w:val="00D2187C"/>
    <w:rsid w:val="00D21AA5"/>
    <w:rsid w:val="00D22A4C"/>
    <w:rsid w:val="00D22D6B"/>
    <w:rsid w:val="00D23C43"/>
    <w:rsid w:val="00D23F7E"/>
    <w:rsid w:val="00D241C7"/>
    <w:rsid w:val="00D249CD"/>
    <w:rsid w:val="00D25773"/>
    <w:rsid w:val="00D2582D"/>
    <w:rsid w:val="00D25850"/>
    <w:rsid w:val="00D25D99"/>
    <w:rsid w:val="00D26172"/>
    <w:rsid w:val="00D26851"/>
    <w:rsid w:val="00D270E2"/>
    <w:rsid w:val="00D27AFD"/>
    <w:rsid w:val="00D305C2"/>
    <w:rsid w:val="00D305EC"/>
    <w:rsid w:val="00D30807"/>
    <w:rsid w:val="00D3164E"/>
    <w:rsid w:val="00D31B1D"/>
    <w:rsid w:val="00D31F85"/>
    <w:rsid w:val="00D3222D"/>
    <w:rsid w:val="00D326A1"/>
    <w:rsid w:val="00D32A26"/>
    <w:rsid w:val="00D333D9"/>
    <w:rsid w:val="00D33A59"/>
    <w:rsid w:val="00D33B4C"/>
    <w:rsid w:val="00D3420C"/>
    <w:rsid w:val="00D35393"/>
    <w:rsid w:val="00D368CC"/>
    <w:rsid w:val="00D36C27"/>
    <w:rsid w:val="00D36FAE"/>
    <w:rsid w:val="00D37A67"/>
    <w:rsid w:val="00D400B0"/>
    <w:rsid w:val="00D403CF"/>
    <w:rsid w:val="00D406F2"/>
    <w:rsid w:val="00D40B94"/>
    <w:rsid w:val="00D40D25"/>
    <w:rsid w:val="00D41628"/>
    <w:rsid w:val="00D41D71"/>
    <w:rsid w:val="00D41DEC"/>
    <w:rsid w:val="00D424F0"/>
    <w:rsid w:val="00D4312C"/>
    <w:rsid w:val="00D4373D"/>
    <w:rsid w:val="00D437AE"/>
    <w:rsid w:val="00D43881"/>
    <w:rsid w:val="00D43897"/>
    <w:rsid w:val="00D43B26"/>
    <w:rsid w:val="00D441A4"/>
    <w:rsid w:val="00D4484B"/>
    <w:rsid w:val="00D45217"/>
    <w:rsid w:val="00D45DB4"/>
    <w:rsid w:val="00D46CC6"/>
    <w:rsid w:val="00D4705D"/>
    <w:rsid w:val="00D47474"/>
    <w:rsid w:val="00D47ABD"/>
    <w:rsid w:val="00D47B37"/>
    <w:rsid w:val="00D47E1A"/>
    <w:rsid w:val="00D47F69"/>
    <w:rsid w:val="00D5005F"/>
    <w:rsid w:val="00D500C4"/>
    <w:rsid w:val="00D50AC3"/>
    <w:rsid w:val="00D5115D"/>
    <w:rsid w:val="00D5193E"/>
    <w:rsid w:val="00D52FED"/>
    <w:rsid w:val="00D53041"/>
    <w:rsid w:val="00D5312E"/>
    <w:rsid w:val="00D5336B"/>
    <w:rsid w:val="00D537A6"/>
    <w:rsid w:val="00D537C4"/>
    <w:rsid w:val="00D53C24"/>
    <w:rsid w:val="00D54243"/>
    <w:rsid w:val="00D542E8"/>
    <w:rsid w:val="00D5438A"/>
    <w:rsid w:val="00D54EBE"/>
    <w:rsid w:val="00D559FA"/>
    <w:rsid w:val="00D5605B"/>
    <w:rsid w:val="00D56A85"/>
    <w:rsid w:val="00D57323"/>
    <w:rsid w:val="00D5737C"/>
    <w:rsid w:val="00D575EA"/>
    <w:rsid w:val="00D5790F"/>
    <w:rsid w:val="00D605A8"/>
    <w:rsid w:val="00D61122"/>
    <w:rsid w:val="00D612ED"/>
    <w:rsid w:val="00D61406"/>
    <w:rsid w:val="00D6190B"/>
    <w:rsid w:val="00D62420"/>
    <w:rsid w:val="00D627C7"/>
    <w:rsid w:val="00D62981"/>
    <w:rsid w:val="00D62E91"/>
    <w:rsid w:val="00D62EE5"/>
    <w:rsid w:val="00D62FD8"/>
    <w:rsid w:val="00D631B3"/>
    <w:rsid w:val="00D63208"/>
    <w:rsid w:val="00D634E7"/>
    <w:rsid w:val="00D637BF"/>
    <w:rsid w:val="00D63F33"/>
    <w:rsid w:val="00D64EA2"/>
    <w:rsid w:val="00D657A7"/>
    <w:rsid w:val="00D65885"/>
    <w:rsid w:val="00D65C3E"/>
    <w:rsid w:val="00D65CD6"/>
    <w:rsid w:val="00D661A0"/>
    <w:rsid w:val="00D6621A"/>
    <w:rsid w:val="00D665B0"/>
    <w:rsid w:val="00D66B05"/>
    <w:rsid w:val="00D67CA0"/>
    <w:rsid w:val="00D70070"/>
    <w:rsid w:val="00D7074F"/>
    <w:rsid w:val="00D70B90"/>
    <w:rsid w:val="00D70DF7"/>
    <w:rsid w:val="00D711CD"/>
    <w:rsid w:val="00D7163A"/>
    <w:rsid w:val="00D72E1A"/>
    <w:rsid w:val="00D73128"/>
    <w:rsid w:val="00D7329F"/>
    <w:rsid w:val="00D73339"/>
    <w:rsid w:val="00D7346D"/>
    <w:rsid w:val="00D735E2"/>
    <w:rsid w:val="00D73906"/>
    <w:rsid w:val="00D74127"/>
    <w:rsid w:val="00D749C5"/>
    <w:rsid w:val="00D74B1E"/>
    <w:rsid w:val="00D75151"/>
    <w:rsid w:val="00D75577"/>
    <w:rsid w:val="00D75830"/>
    <w:rsid w:val="00D75900"/>
    <w:rsid w:val="00D75964"/>
    <w:rsid w:val="00D763A7"/>
    <w:rsid w:val="00D768BA"/>
    <w:rsid w:val="00D76C23"/>
    <w:rsid w:val="00D76C62"/>
    <w:rsid w:val="00D775B5"/>
    <w:rsid w:val="00D77961"/>
    <w:rsid w:val="00D77D1A"/>
    <w:rsid w:val="00D80C5B"/>
    <w:rsid w:val="00D8119C"/>
    <w:rsid w:val="00D81448"/>
    <w:rsid w:val="00D81559"/>
    <w:rsid w:val="00D81B72"/>
    <w:rsid w:val="00D82363"/>
    <w:rsid w:val="00D82381"/>
    <w:rsid w:val="00D82397"/>
    <w:rsid w:val="00D82735"/>
    <w:rsid w:val="00D8288D"/>
    <w:rsid w:val="00D830CA"/>
    <w:rsid w:val="00D84085"/>
    <w:rsid w:val="00D84362"/>
    <w:rsid w:val="00D844F7"/>
    <w:rsid w:val="00D84891"/>
    <w:rsid w:val="00D848FD"/>
    <w:rsid w:val="00D84934"/>
    <w:rsid w:val="00D85DA1"/>
    <w:rsid w:val="00D8612D"/>
    <w:rsid w:val="00D8655A"/>
    <w:rsid w:val="00D867F9"/>
    <w:rsid w:val="00D876D6"/>
    <w:rsid w:val="00D876E2"/>
    <w:rsid w:val="00D90620"/>
    <w:rsid w:val="00D90A5A"/>
    <w:rsid w:val="00D90ED5"/>
    <w:rsid w:val="00D90FB6"/>
    <w:rsid w:val="00D9138D"/>
    <w:rsid w:val="00D91642"/>
    <w:rsid w:val="00D9178A"/>
    <w:rsid w:val="00D919CE"/>
    <w:rsid w:val="00D91A0C"/>
    <w:rsid w:val="00D91BCE"/>
    <w:rsid w:val="00D91C11"/>
    <w:rsid w:val="00D91CF6"/>
    <w:rsid w:val="00D922EF"/>
    <w:rsid w:val="00D92407"/>
    <w:rsid w:val="00D92558"/>
    <w:rsid w:val="00D926EA"/>
    <w:rsid w:val="00D92E7A"/>
    <w:rsid w:val="00D92F4D"/>
    <w:rsid w:val="00D93ABA"/>
    <w:rsid w:val="00D94518"/>
    <w:rsid w:val="00D9489C"/>
    <w:rsid w:val="00D94C33"/>
    <w:rsid w:val="00D94DBF"/>
    <w:rsid w:val="00D955F0"/>
    <w:rsid w:val="00D957EA"/>
    <w:rsid w:val="00D974B9"/>
    <w:rsid w:val="00D979E0"/>
    <w:rsid w:val="00D97A53"/>
    <w:rsid w:val="00D97B34"/>
    <w:rsid w:val="00DA01BE"/>
    <w:rsid w:val="00DA04CE"/>
    <w:rsid w:val="00DA04ED"/>
    <w:rsid w:val="00DA07A9"/>
    <w:rsid w:val="00DA08B7"/>
    <w:rsid w:val="00DA0F19"/>
    <w:rsid w:val="00DA104A"/>
    <w:rsid w:val="00DA1411"/>
    <w:rsid w:val="00DA16AB"/>
    <w:rsid w:val="00DA1E6F"/>
    <w:rsid w:val="00DA1FEA"/>
    <w:rsid w:val="00DA2A21"/>
    <w:rsid w:val="00DA322E"/>
    <w:rsid w:val="00DA34DC"/>
    <w:rsid w:val="00DA4186"/>
    <w:rsid w:val="00DA4B07"/>
    <w:rsid w:val="00DA4BA1"/>
    <w:rsid w:val="00DA54C0"/>
    <w:rsid w:val="00DA5E5F"/>
    <w:rsid w:val="00DA5FCB"/>
    <w:rsid w:val="00DA6777"/>
    <w:rsid w:val="00DA6C17"/>
    <w:rsid w:val="00DA7B99"/>
    <w:rsid w:val="00DA7DEC"/>
    <w:rsid w:val="00DB02D4"/>
    <w:rsid w:val="00DB1001"/>
    <w:rsid w:val="00DB1347"/>
    <w:rsid w:val="00DB186F"/>
    <w:rsid w:val="00DB1940"/>
    <w:rsid w:val="00DB2C8A"/>
    <w:rsid w:val="00DB2D98"/>
    <w:rsid w:val="00DB30F5"/>
    <w:rsid w:val="00DB3337"/>
    <w:rsid w:val="00DB33AE"/>
    <w:rsid w:val="00DB4008"/>
    <w:rsid w:val="00DB4185"/>
    <w:rsid w:val="00DB43C9"/>
    <w:rsid w:val="00DB497E"/>
    <w:rsid w:val="00DB4C05"/>
    <w:rsid w:val="00DB531A"/>
    <w:rsid w:val="00DB614E"/>
    <w:rsid w:val="00DB62DC"/>
    <w:rsid w:val="00DB64FE"/>
    <w:rsid w:val="00DB693B"/>
    <w:rsid w:val="00DB6BAF"/>
    <w:rsid w:val="00DB6BD9"/>
    <w:rsid w:val="00DB7018"/>
    <w:rsid w:val="00DB7189"/>
    <w:rsid w:val="00DC011A"/>
    <w:rsid w:val="00DC098A"/>
    <w:rsid w:val="00DC0C23"/>
    <w:rsid w:val="00DC1521"/>
    <w:rsid w:val="00DC1832"/>
    <w:rsid w:val="00DC1A1E"/>
    <w:rsid w:val="00DC1BD1"/>
    <w:rsid w:val="00DC20BC"/>
    <w:rsid w:val="00DC250E"/>
    <w:rsid w:val="00DC25DD"/>
    <w:rsid w:val="00DC2698"/>
    <w:rsid w:val="00DC2C22"/>
    <w:rsid w:val="00DC34EC"/>
    <w:rsid w:val="00DC3661"/>
    <w:rsid w:val="00DC3F21"/>
    <w:rsid w:val="00DC4DC6"/>
    <w:rsid w:val="00DC4E54"/>
    <w:rsid w:val="00DC66DD"/>
    <w:rsid w:val="00DC6EB9"/>
    <w:rsid w:val="00DC70DD"/>
    <w:rsid w:val="00DC7F8F"/>
    <w:rsid w:val="00DD09B7"/>
    <w:rsid w:val="00DD0D32"/>
    <w:rsid w:val="00DD0F71"/>
    <w:rsid w:val="00DD157F"/>
    <w:rsid w:val="00DD1C0A"/>
    <w:rsid w:val="00DD1C13"/>
    <w:rsid w:val="00DD202F"/>
    <w:rsid w:val="00DD2967"/>
    <w:rsid w:val="00DD3118"/>
    <w:rsid w:val="00DD378C"/>
    <w:rsid w:val="00DD38C0"/>
    <w:rsid w:val="00DD3946"/>
    <w:rsid w:val="00DD3ADE"/>
    <w:rsid w:val="00DD3BE1"/>
    <w:rsid w:val="00DD5140"/>
    <w:rsid w:val="00DD55B0"/>
    <w:rsid w:val="00DD5D17"/>
    <w:rsid w:val="00DD6825"/>
    <w:rsid w:val="00DD6BAC"/>
    <w:rsid w:val="00DD6E0D"/>
    <w:rsid w:val="00DD6F23"/>
    <w:rsid w:val="00DD7698"/>
    <w:rsid w:val="00DD7E60"/>
    <w:rsid w:val="00DD7F00"/>
    <w:rsid w:val="00DE0012"/>
    <w:rsid w:val="00DE03DF"/>
    <w:rsid w:val="00DE0621"/>
    <w:rsid w:val="00DE141E"/>
    <w:rsid w:val="00DE17ED"/>
    <w:rsid w:val="00DE19C5"/>
    <w:rsid w:val="00DE1FC0"/>
    <w:rsid w:val="00DE21A9"/>
    <w:rsid w:val="00DE22E4"/>
    <w:rsid w:val="00DE2371"/>
    <w:rsid w:val="00DE28E8"/>
    <w:rsid w:val="00DE2B43"/>
    <w:rsid w:val="00DE3950"/>
    <w:rsid w:val="00DE3A0F"/>
    <w:rsid w:val="00DE3E86"/>
    <w:rsid w:val="00DE3F6C"/>
    <w:rsid w:val="00DE42A0"/>
    <w:rsid w:val="00DE4440"/>
    <w:rsid w:val="00DE44DF"/>
    <w:rsid w:val="00DE537A"/>
    <w:rsid w:val="00DE5883"/>
    <w:rsid w:val="00DE5D7B"/>
    <w:rsid w:val="00DE5EF3"/>
    <w:rsid w:val="00DE636A"/>
    <w:rsid w:val="00DE7170"/>
    <w:rsid w:val="00DE743F"/>
    <w:rsid w:val="00DE7693"/>
    <w:rsid w:val="00DE798D"/>
    <w:rsid w:val="00DE7BBE"/>
    <w:rsid w:val="00DE7F02"/>
    <w:rsid w:val="00DF0102"/>
    <w:rsid w:val="00DF0240"/>
    <w:rsid w:val="00DF076E"/>
    <w:rsid w:val="00DF0C90"/>
    <w:rsid w:val="00DF1420"/>
    <w:rsid w:val="00DF23F2"/>
    <w:rsid w:val="00DF2444"/>
    <w:rsid w:val="00DF24E1"/>
    <w:rsid w:val="00DF2907"/>
    <w:rsid w:val="00DF2B13"/>
    <w:rsid w:val="00DF2C4E"/>
    <w:rsid w:val="00DF2FC2"/>
    <w:rsid w:val="00DF30EB"/>
    <w:rsid w:val="00DF3237"/>
    <w:rsid w:val="00DF32BA"/>
    <w:rsid w:val="00DF36B3"/>
    <w:rsid w:val="00DF3795"/>
    <w:rsid w:val="00DF3E06"/>
    <w:rsid w:val="00DF3FBC"/>
    <w:rsid w:val="00DF4033"/>
    <w:rsid w:val="00DF46D9"/>
    <w:rsid w:val="00DF490D"/>
    <w:rsid w:val="00DF4BED"/>
    <w:rsid w:val="00DF5678"/>
    <w:rsid w:val="00DF5980"/>
    <w:rsid w:val="00DF5A7F"/>
    <w:rsid w:val="00DF5B0D"/>
    <w:rsid w:val="00DF5BF8"/>
    <w:rsid w:val="00DF608E"/>
    <w:rsid w:val="00DF6502"/>
    <w:rsid w:val="00DF6656"/>
    <w:rsid w:val="00DF6F7D"/>
    <w:rsid w:val="00DF7169"/>
    <w:rsid w:val="00DF744C"/>
    <w:rsid w:val="00DF7FD6"/>
    <w:rsid w:val="00E002F7"/>
    <w:rsid w:val="00E00489"/>
    <w:rsid w:val="00E004FD"/>
    <w:rsid w:val="00E00872"/>
    <w:rsid w:val="00E00C9F"/>
    <w:rsid w:val="00E01224"/>
    <w:rsid w:val="00E01F4C"/>
    <w:rsid w:val="00E01FE0"/>
    <w:rsid w:val="00E02BE7"/>
    <w:rsid w:val="00E03028"/>
    <w:rsid w:val="00E0366B"/>
    <w:rsid w:val="00E03739"/>
    <w:rsid w:val="00E039E7"/>
    <w:rsid w:val="00E0455C"/>
    <w:rsid w:val="00E0461C"/>
    <w:rsid w:val="00E05049"/>
    <w:rsid w:val="00E05203"/>
    <w:rsid w:val="00E05905"/>
    <w:rsid w:val="00E05D55"/>
    <w:rsid w:val="00E06356"/>
    <w:rsid w:val="00E0646E"/>
    <w:rsid w:val="00E06497"/>
    <w:rsid w:val="00E06A2E"/>
    <w:rsid w:val="00E06B72"/>
    <w:rsid w:val="00E06CF3"/>
    <w:rsid w:val="00E07146"/>
    <w:rsid w:val="00E07248"/>
    <w:rsid w:val="00E07BB0"/>
    <w:rsid w:val="00E07F85"/>
    <w:rsid w:val="00E1026E"/>
    <w:rsid w:val="00E1073E"/>
    <w:rsid w:val="00E1073F"/>
    <w:rsid w:val="00E10AED"/>
    <w:rsid w:val="00E111C2"/>
    <w:rsid w:val="00E1136D"/>
    <w:rsid w:val="00E11465"/>
    <w:rsid w:val="00E121E0"/>
    <w:rsid w:val="00E122CD"/>
    <w:rsid w:val="00E122D7"/>
    <w:rsid w:val="00E1264E"/>
    <w:rsid w:val="00E1290F"/>
    <w:rsid w:val="00E12D85"/>
    <w:rsid w:val="00E13C96"/>
    <w:rsid w:val="00E13DD4"/>
    <w:rsid w:val="00E13FCA"/>
    <w:rsid w:val="00E1422A"/>
    <w:rsid w:val="00E14BC6"/>
    <w:rsid w:val="00E14C0A"/>
    <w:rsid w:val="00E14F4F"/>
    <w:rsid w:val="00E15405"/>
    <w:rsid w:val="00E1558E"/>
    <w:rsid w:val="00E15B0F"/>
    <w:rsid w:val="00E15DB3"/>
    <w:rsid w:val="00E16A99"/>
    <w:rsid w:val="00E16ACD"/>
    <w:rsid w:val="00E16C05"/>
    <w:rsid w:val="00E16C27"/>
    <w:rsid w:val="00E16D51"/>
    <w:rsid w:val="00E16E1B"/>
    <w:rsid w:val="00E16FC2"/>
    <w:rsid w:val="00E17787"/>
    <w:rsid w:val="00E2065F"/>
    <w:rsid w:val="00E20703"/>
    <w:rsid w:val="00E207D7"/>
    <w:rsid w:val="00E20B87"/>
    <w:rsid w:val="00E20B8D"/>
    <w:rsid w:val="00E211FF"/>
    <w:rsid w:val="00E212F9"/>
    <w:rsid w:val="00E21CAB"/>
    <w:rsid w:val="00E22630"/>
    <w:rsid w:val="00E22CE0"/>
    <w:rsid w:val="00E23172"/>
    <w:rsid w:val="00E2325C"/>
    <w:rsid w:val="00E236E8"/>
    <w:rsid w:val="00E241E5"/>
    <w:rsid w:val="00E2429B"/>
    <w:rsid w:val="00E242D4"/>
    <w:rsid w:val="00E247A2"/>
    <w:rsid w:val="00E2482F"/>
    <w:rsid w:val="00E2496C"/>
    <w:rsid w:val="00E24E51"/>
    <w:rsid w:val="00E24E93"/>
    <w:rsid w:val="00E24FC7"/>
    <w:rsid w:val="00E25388"/>
    <w:rsid w:val="00E25609"/>
    <w:rsid w:val="00E25A13"/>
    <w:rsid w:val="00E25A29"/>
    <w:rsid w:val="00E25B89"/>
    <w:rsid w:val="00E261D0"/>
    <w:rsid w:val="00E2636E"/>
    <w:rsid w:val="00E2647C"/>
    <w:rsid w:val="00E26BD0"/>
    <w:rsid w:val="00E27212"/>
    <w:rsid w:val="00E27307"/>
    <w:rsid w:val="00E2754B"/>
    <w:rsid w:val="00E27BD9"/>
    <w:rsid w:val="00E3024A"/>
    <w:rsid w:val="00E305A3"/>
    <w:rsid w:val="00E30D2A"/>
    <w:rsid w:val="00E30EA8"/>
    <w:rsid w:val="00E31278"/>
    <w:rsid w:val="00E3130C"/>
    <w:rsid w:val="00E3182D"/>
    <w:rsid w:val="00E32BA3"/>
    <w:rsid w:val="00E32C5D"/>
    <w:rsid w:val="00E32D70"/>
    <w:rsid w:val="00E3307D"/>
    <w:rsid w:val="00E343C4"/>
    <w:rsid w:val="00E34806"/>
    <w:rsid w:val="00E3488B"/>
    <w:rsid w:val="00E34B25"/>
    <w:rsid w:val="00E35394"/>
    <w:rsid w:val="00E3543E"/>
    <w:rsid w:val="00E35776"/>
    <w:rsid w:val="00E35D65"/>
    <w:rsid w:val="00E3615C"/>
    <w:rsid w:val="00E362BD"/>
    <w:rsid w:val="00E362F4"/>
    <w:rsid w:val="00E36821"/>
    <w:rsid w:val="00E3763F"/>
    <w:rsid w:val="00E37687"/>
    <w:rsid w:val="00E378A7"/>
    <w:rsid w:val="00E37F7E"/>
    <w:rsid w:val="00E40485"/>
    <w:rsid w:val="00E404CB"/>
    <w:rsid w:val="00E407DE"/>
    <w:rsid w:val="00E40E7F"/>
    <w:rsid w:val="00E40F4B"/>
    <w:rsid w:val="00E41013"/>
    <w:rsid w:val="00E41154"/>
    <w:rsid w:val="00E41741"/>
    <w:rsid w:val="00E4187F"/>
    <w:rsid w:val="00E41CD9"/>
    <w:rsid w:val="00E4249E"/>
    <w:rsid w:val="00E42777"/>
    <w:rsid w:val="00E42B1E"/>
    <w:rsid w:val="00E42B5C"/>
    <w:rsid w:val="00E42F07"/>
    <w:rsid w:val="00E43563"/>
    <w:rsid w:val="00E43F87"/>
    <w:rsid w:val="00E43FA4"/>
    <w:rsid w:val="00E44A54"/>
    <w:rsid w:val="00E44D42"/>
    <w:rsid w:val="00E45C68"/>
    <w:rsid w:val="00E45F00"/>
    <w:rsid w:val="00E463B4"/>
    <w:rsid w:val="00E46967"/>
    <w:rsid w:val="00E46A4A"/>
    <w:rsid w:val="00E46CCE"/>
    <w:rsid w:val="00E47903"/>
    <w:rsid w:val="00E47AB8"/>
    <w:rsid w:val="00E500DE"/>
    <w:rsid w:val="00E5010C"/>
    <w:rsid w:val="00E505E3"/>
    <w:rsid w:val="00E507B5"/>
    <w:rsid w:val="00E5141B"/>
    <w:rsid w:val="00E51C69"/>
    <w:rsid w:val="00E51D79"/>
    <w:rsid w:val="00E51FA1"/>
    <w:rsid w:val="00E5222D"/>
    <w:rsid w:val="00E53700"/>
    <w:rsid w:val="00E53F70"/>
    <w:rsid w:val="00E53F8F"/>
    <w:rsid w:val="00E55261"/>
    <w:rsid w:val="00E552E1"/>
    <w:rsid w:val="00E55B76"/>
    <w:rsid w:val="00E55C01"/>
    <w:rsid w:val="00E55FC7"/>
    <w:rsid w:val="00E57034"/>
    <w:rsid w:val="00E5733A"/>
    <w:rsid w:val="00E57F7B"/>
    <w:rsid w:val="00E61120"/>
    <w:rsid w:val="00E61127"/>
    <w:rsid w:val="00E61491"/>
    <w:rsid w:val="00E6155F"/>
    <w:rsid w:val="00E6183E"/>
    <w:rsid w:val="00E61D2B"/>
    <w:rsid w:val="00E620D0"/>
    <w:rsid w:val="00E62159"/>
    <w:rsid w:val="00E62323"/>
    <w:rsid w:val="00E62ED3"/>
    <w:rsid w:val="00E62FD5"/>
    <w:rsid w:val="00E6305A"/>
    <w:rsid w:val="00E634C1"/>
    <w:rsid w:val="00E64356"/>
    <w:rsid w:val="00E64C5D"/>
    <w:rsid w:val="00E655AC"/>
    <w:rsid w:val="00E65764"/>
    <w:rsid w:val="00E65B15"/>
    <w:rsid w:val="00E67BD8"/>
    <w:rsid w:val="00E67CD4"/>
    <w:rsid w:val="00E704CE"/>
    <w:rsid w:val="00E705F9"/>
    <w:rsid w:val="00E708FC"/>
    <w:rsid w:val="00E70D7A"/>
    <w:rsid w:val="00E712A3"/>
    <w:rsid w:val="00E712BA"/>
    <w:rsid w:val="00E71388"/>
    <w:rsid w:val="00E71513"/>
    <w:rsid w:val="00E722AB"/>
    <w:rsid w:val="00E72493"/>
    <w:rsid w:val="00E725D9"/>
    <w:rsid w:val="00E72E2D"/>
    <w:rsid w:val="00E742BC"/>
    <w:rsid w:val="00E753A1"/>
    <w:rsid w:val="00E758FB"/>
    <w:rsid w:val="00E75903"/>
    <w:rsid w:val="00E767A3"/>
    <w:rsid w:val="00E767F4"/>
    <w:rsid w:val="00E768B0"/>
    <w:rsid w:val="00E7698C"/>
    <w:rsid w:val="00E76D35"/>
    <w:rsid w:val="00E76D93"/>
    <w:rsid w:val="00E76F5F"/>
    <w:rsid w:val="00E77631"/>
    <w:rsid w:val="00E8062D"/>
    <w:rsid w:val="00E80A88"/>
    <w:rsid w:val="00E8120C"/>
    <w:rsid w:val="00E8124C"/>
    <w:rsid w:val="00E8231F"/>
    <w:rsid w:val="00E82A5B"/>
    <w:rsid w:val="00E82C36"/>
    <w:rsid w:val="00E82C51"/>
    <w:rsid w:val="00E82FFB"/>
    <w:rsid w:val="00E8316A"/>
    <w:rsid w:val="00E83BB5"/>
    <w:rsid w:val="00E84787"/>
    <w:rsid w:val="00E850B6"/>
    <w:rsid w:val="00E851EE"/>
    <w:rsid w:val="00E857D6"/>
    <w:rsid w:val="00E859CB"/>
    <w:rsid w:val="00E8605B"/>
    <w:rsid w:val="00E86ACB"/>
    <w:rsid w:val="00E86DAE"/>
    <w:rsid w:val="00E86E0F"/>
    <w:rsid w:val="00E87623"/>
    <w:rsid w:val="00E87FF8"/>
    <w:rsid w:val="00E9032B"/>
    <w:rsid w:val="00E90980"/>
    <w:rsid w:val="00E90985"/>
    <w:rsid w:val="00E90A22"/>
    <w:rsid w:val="00E90FF5"/>
    <w:rsid w:val="00E9156E"/>
    <w:rsid w:val="00E91825"/>
    <w:rsid w:val="00E9185B"/>
    <w:rsid w:val="00E918B9"/>
    <w:rsid w:val="00E91D48"/>
    <w:rsid w:val="00E91FE3"/>
    <w:rsid w:val="00E9261D"/>
    <w:rsid w:val="00E926E3"/>
    <w:rsid w:val="00E9304B"/>
    <w:rsid w:val="00E931BC"/>
    <w:rsid w:val="00E935C2"/>
    <w:rsid w:val="00E93713"/>
    <w:rsid w:val="00E93B0A"/>
    <w:rsid w:val="00E93DC1"/>
    <w:rsid w:val="00E9479C"/>
    <w:rsid w:val="00E94B10"/>
    <w:rsid w:val="00E95092"/>
    <w:rsid w:val="00E95260"/>
    <w:rsid w:val="00E9559D"/>
    <w:rsid w:val="00E95AE3"/>
    <w:rsid w:val="00E95F06"/>
    <w:rsid w:val="00E960D5"/>
    <w:rsid w:val="00E96220"/>
    <w:rsid w:val="00E9626D"/>
    <w:rsid w:val="00E96438"/>
    <w:rsid w:val="00E964A9"/>
    <w:rsid w:val="00E964E3"/>
    <w:rsid w:val="00E96775"/>
    <w:rsid w:val="00E97645"/>
    <w:rsid w:val="00E976E8"/>
    <w:rsid w:val="00E97931"/>
    <w:rsid w:val="00E97A56"/>
    <w:rsid w:val="00E97A79"/>
    <w:rsid w:val="00EA0057"/>
    <w:rsid w:val="00EA0259"/>
    <w:rsid w:val="00EA0C9D"/>
    <w:rsid w:val="00EA1429"/>
    <w:rsid w:val="00EA1F41"/>
    <w:rsid w:val="00EA2197"/>
    <w:rsid w:val="00EA2949"/>
    <w:rsid w:val="00EA2ABB"/>
    <w:rsid w:val="00EA31EA"/>
    <w:rsid w:val="00EA3215"/>
    <w:rsid w:val="00EA3577"/>
    <w:rsid w:val="00EA3882"/>
    <w:rsid w:val="00EA3CC1"/>
    <w:rsid w:val="00EA4108"/>
    <w:rsid w:val="00EA451B"/>
    <w:rsid w:val="00EA466A"/>
    <w:rsid w:val="00EA46B8"/>
    <w:rsid w:val="00EA4E98"/>
    <w:rsid w:val="00EA51E7"/>
    <w:rsid w:val="00EA5E6C"/>
    <w:rsid w:val="00EA61DC"/>
    <w:rsid w:val="00EA6721"/>
    <w:rsid w:val="00EA6ED7"/>
    <w:rsid w:val="00EA7116"/>
    <w:rsid w:val="00EA74E6"/>
    <w:rsid w:val="00EA7906"/>
    <w:rsid w:val="00EB01DF"/>
    <w:rsid w:val="00EB0319"/>
    <w:rsid w:val="00EB03BF"/>
    <w:rsid w:val="00EB0A1A"/>
    <w:rsid w:val="00EB0D33"/>
    <w:rsid w:val="00EB1387"/>
    <w:rsid w:val="00EB1401"/>
    <w:rsid w:val="00EB1F38"/>
    <w:rsid w:val="00EB2709"/>
    <w:rsid w:val="00EB2850"/>
    <w:rsid w:val="00EB31AE"/>
    <w:rsid w:val="00EB321D"/>
    <w:rsid w:val="00EB3433"/>
    <w:rsid w:val="00EB359F"/>
    <w:rsid w:val="00EB3AE3"/>
    <w:rsid w:val="00EB3FFF"/>
    <w:rsid w:val="00EB41AF"/>
    <w:rsid w:val="00EB4407"/>
    <w:rsid w:val="00EB46CC"/>
    <w:rsid w:val="00EB4B42"/>
    <w:rsid w:val="00EB4DAB"/>
    <w:rsid w:val="00EB56A4"/>
    <w:rsid w:val="00EB5CC5"/>
    <w:rsid w:val="00EB5D0B"/>
    <w:rsid w:val="00EB6635"/>
    <w:rsid w:val="00EB67D8"/>
    <w:rsid w:val="00EB687C"/>
    <w:rsid w:val="00EB68AB"/>
    <w:rsid w:val="00EB6BAD"/>
    <w:rsid w:val="00EB6E87"/>
    <w:rsid w:val="00EB6FED"/>
    <w:rsid w:val="00EB7D5B"/>
    <w:rsid w:val="00EB7E53"/>
    <w:rsid w:val="00EC0122"/>
    <w:rsid w:val="00EC0322"/>
    <w:rsid w:val="00EC0EB2"/>
    <w:rsid w:val="00EC1264"/>
    <w:rsid w:val="00EC15A7"/>
    <w:rsid w:val="00EC1665"/>
    <w:rsid w:val="00EC1723"/>
    <w:rsid w:val="00EC18D9"/>
    <w:rsid w:val="00EC1D2E"/>
    <w:rsid w:val="00EC2030"/>
    <w:rsid w:val="00EC222A"/>
    <w:rsid w:val="00EC2584"/>
    <w:rsid w:val="00EC268A"/>
    <w:rsid w:val="00EC2C51"/>
    <w:rsid w:val="00EC2CB2"/>
    <w:rsid w:val="00EC2D5E"/>
    <w:rsid w:val="00EC2FEE"/>
    <w:rsid w:val="00EC3142"/>
    <w:rsid w:val="00EC34AA"/>
    <w:rsid w:val="00EC3B6D"/>
    <w:rsid w:val="00EC3DB1"/>
    <w:rsid w:val="00EC400E"/>
    <w:rsid w:val="00EC41B1"/>
    <w:rsid w:val="00EC47B9"/>
    <w:rsid w:val="00EC49E4"/>
    <w:rsid w:val="00EC5003"/>
    <w:rsid w:val="00EC5037"/>
    <w:rsid w:val="00EC50C5"/>
    <w:rsid w:val="00EC5E8B"/>
    <w:rsid w:val="00EC6918"/>
    <w:rsid w:val="00EC6C8F"/>
    <w:rsid w:val="00EC7DE2"/>
    <w:rsid w:val="00EC7EC5"/>
    <w:rsid w:val="00ED0E57"/>
    <w:rsid w:val="00ED1125"/>
    <w:rsid w:val="00ED11CA"/>
    <w:rsid w:val="00ED1403"/>
    <w:rsid w:val="00ED1471"/>
    <w:rsid w:val="00ED171E"/>
    <w:rsid w:val="00ED1B19"/>
    <w:rsid w:val="00ED1F3F"/>
    <w:rsid w:val="00ED297D"/>
    <w:rsid w:val="00ED309B"/>
    <w:rsid w:val="00ED348C"/>
    <w:rsid w:val="00ED384B"/>
    <w:rsid w:val="00ED38FA"/>
    <w:rsid w:val="00ED3B2C"/>
    <w:rsid w:val="00ED3D64"/>
    <w:rsid w:val="00ED40A2"/>
    <w:rsid w:val="00ED4F3C"/>
    <w:rsid w:val="00ED4F8A"/>
    <w:rsid w:val="00ED5085"/>
    <w:rsid w:val="00ED543C"/>
    <w:rsid w:val="00ED5786"/>
    <w:rsid w:val="00ED583C"/>
    <w:rsid w:val="00ED663A"/>
    <w:rsid w:val="00ED6D41"/>
    <w:rsid w:val="00ED769F"/>
    <w:rsid w:val="00ED7B77"/>
    <w:rsid w:val="00EE0332"/>
    <w:rsid w:val="00EE0B37"/>
    <w:rsid w:val="00EE0D83"/>
    <w:rsid w:val="00EE1354"/>
    <w:rsid w:val="00EE21F0"/>
    <w:rsid w:val="00EE250B"/>
    <w:rsid w:val="00EE2FC3"/>
    <w:rsid w:val="00EE3115"/>
    <w:rsid w:val="00EE372B"/>
    <w:rsid w:val="00EE3D9A"/>
    <w:rsid w:val="00EE439E"/>
    <w:rsid w:val="00EE43F4"/>
    <w:rsid w:val="00EE4DF5"/>
    <w:rsid w:val="00EE4FCC"/>
    <w:rsid w:val="00EE50FC"/>
    <w:rsid w:val="00EE54FD"/>
    <w:rsid w:val="00EE550D"/>
    <w:rsid w:val="00EE6D6F"/>
    <w:rsid w:val="00EE6ED1"/>
    <w:rsid w:val="00EE6FA7"/>
    <w:rsid w:val="00EE7A5D"/>
    <w:rsid w:val="00EE7A70"/>
    <w:rsid w:val="00EF0240"/>
    <w:rsid w:val="00EF06B7"/>
    <w:rsid w:val="00EF06D9"/>
    <w:rsid w:val="00EF0DD9"/>
    <w:rsid w:val="00EF1193"/>
    <w:rsid w:val="00EF11C9"/>
    <w:rsid w:val="00EF131C"/>
    <w:rsid w:val="00EF1698"/>
    <w:rsid w:val="00EF2675"/>
    <w:rsid w:val="00EF28EB"/>
    <w:rsid w:val="00EF2B50"/>
    <w:rsid w:val="00EF2EB0"/>
    <w:rsid w:val="00EF3765"/>
    <w:rsid w:val="00EF3B3E"/>
    <w:rsid w:val="00EF4497"/>
    <w:rsid w:val="00EF45D2"/>
    <w:rsid w:val="00EF4A40"/>
    <w:rsid w:val="00EF5080"/>
    <w:rsid w:val="00EF522A"/>
    <w:rsid w:val="00EF527F"/>
    <w:rsid w:val="00EF535E"/>
    <w:rsid w:val="00EF55C6"/>
    <w:rsid w:val="00EF59D7"/>
    <w:rsid w:val="00EF5A6F"/>
    <w:rsid w:val="00EF5A95"/>
    <w:rsid w:val="00EF5C18"/>
    <w:rsid w:val="00EF6C27"/>
    <w:rsid w:val="00EF79E2"/>
    <w:rsid w:val="00EF7A65"/>
    <w:rsid w:val="00EF7C3F"/>
    <w:rsid w:val="00EF7DA3"/>
    <w:rsid w:val="00F002B8"/>
    <w:rsid w:val="00F00B3A"/>
    <w:rsid w:val="00F00D5F"/>
    <w:rsid w:val="00F00DE5"/>
    <w:rsid w:val="00F01207"/>
    <w:rsid w:val="00F01CBB"/>
    <w:rsid w:val="00F022DE"/>
    <w:rsid w:val="00F023F4"/>
    <w:rsid w:val="00F02512"/>
    <w:rsid w:val="00F02DF4"/>
    <w:rsid w:val="00F02E59"/>
    <w:rsid w:val="00F03B29"/>
    <w:rsid w:val="00F03E9F"/>
    <w:rsid w:val="00F0431C"/>
    <w:rsid w:val="00F04472"/>
    <w:rsid w:val="00F04592"/>
    <w:rsid w:val="00F0459A"/>
    <w:rsid w:val="00F0465D"/>
    <w:rsid w:val="00F05027"/>
    <w:rsid w:val="00F059E8"/>
    <w:rsid w:val="00F05F40"/>
    <w:rsid w:val="00F06118"/>
    <w:rsid w:val="00F0678C"/>
    <w:rsid w:val="00F0711D"/>
    <w:rsid w:val="00F076FC"/>
    <w:rsid w:val="00F07AEF"/>
    <w:rsid w:val="00F07C5D"/>
    <w:rsid w:val="00F07CEF"/>
    <w:rsid w:val="00F1009E"/>
    <w:rsid w:val="00F1050F"/>
    <w:rsid w:val="00F107E6"/>
    <w:rsid w:val="00F110F1"/>
    <w:rsid w:val="00F1123F"/>
    <w:rsid w:val="00F117E7"/>
    <w:rsid w:val="00F11D3F"/>
    <w:rsid w:val="00F11F39"/>
    <w:rsid w:val="00F120F4"/>
    <w:rsid w:val="00F126D1"/>
    <w:rsid w:val="00F12BA2"/>
    <w:rsid w:val="00F12D8E"/>
    <w:rsid w:val="00F12E30"/>
    <w:rsid w:val="00F12FC4"/>
    <w:rsid w:val="00F136E6"/>
    <w:rsid w:val="00F1382F"/>
    <w:rsid w:val="00F138DD"/>
    <w:rsid w:val="00F13A93"/>
    <w:rsid w:val="00F13BB5"/>
    <w:rsid w:val="00F13E52"/>
    <w:rsid w:val="00F14286"/>
    <w:rsid w:val="00F145E6"/>
    <w:rsid w:val="00F147AC"/>
    <w:rsid w:val="00F1486D"/>
    <w:rsid w:val="00F14C75"/>
    <w:rsid w:val="00F14EEB"/>
    <w:rsid w:val="00F1559C"/>
    <w:rsid w:val="00F159FE"/>
    <w:rsid w:val="00F15F5B"/>
    <w:rsid w:val="00F16F97"/>
    <w:rsid w:val="00F179CA"/>
    <w:rsid w:val="00F17A7B"/>
    <w:rsid w:val="00F17FC0"/>
    <w:rsid w:val="00F20481"/>
    <w:rsid w:val="00F20E16"/>
    <w:rsid w:val="00F2115A"/>
    <w:rsid w:val="00F21629"/>
    <w:rsid w:val="00F217D8"/>
    <w:rsid w:val="00F2191C"/>
    <w:rsid w:val="00F21A2B"/>
    <w:rsid w:val="00F21A3E"/>
    <w:rsid w:val="00F21B16"/>
    <w:rsid w:val="00F21EEC"/>
    <w:rsid w:val="00F22158"/>
    <w:rsid w:val="00F22369"/>
    <w:rsid w:val="00F23805"/>
    <w:rsid w:val="00F239A5"/>
    <w:rsid w:val="00F23F7A"/>
    <w:rsid w:val="00F24278"/>
    <w:rsid w:val="00F24554"/>
    <w:rsid w:val="00F247F2"/>
    <w:rsid w:val="00F248BA"/>
    <w:rsid w:val="00F24D5F"/>
    <w:rsid w:val="00F2504A"/>
    <w:rsid w:val="00F253F3"/>
    <w:rsid w:val="00F256A0"/>
    <w:rsid w:val="00F25757"/>
    <w:rsid w:val="00F2577D"/>
    <w:rsid w:val="00F259EC"/>
    <w:rsid w:val="00F25B01"/>
    <w:rsid w:val="00F2687C"/>
    <w:rsid w:val="00F26885"/>
    <w:rsid w:val="00F2691F"/>
    <w:rsid w:val="00F270A1"/>
    <w:rsid w:val="00F27863"/>
    <w:rsid w:val="00F3017D"/>
    <w:rsid w:val="00F3121F"/>
    <w:rsid w:val="00F31290"/>
    <w:rsid w:val="00F32A88"/>
    <w:rsid w:val="00F331C2"/>
    <w:rsid w:val="00F331C6"/>
    <w:rsid w:val="00F33296"/>
    <w:rsid w:val="00F334E4"/>
    <w:rsid w:val="00F345FA"/>
    <w:rsid w:val="00F34DBA"/>
    <w:rsid w:val="00F354BC"/>
    <w:rsid w:val="00F354D0"/>
    <w:rsid w:val="00F36138"/>
    <w:rsid w:val="00F363BC"/>
    <w:rsid w:val="00F36EC2"/>
    <w:rsid w:val="00F36FAA"/>
    <w:rsid w:val="00F37590"/>
    <w:rsid w:val="00F37867"/>
    <w:rsid w:val="00F37B83"/>
    <w:rsid w:val="00F37D5D"/>
    <w:rsid w:val="00F4008C"/>
    <w:rsid w:val="00F420BE"/>
    <w:rsid w:val="00F430B1"/>
    <w:rsid w:val="00F437FE"/>
    <w:rsid w:val="00F4385F"/>
    <w:rsid w:val="00F44271"/>
    <w:rsid w:val="00F451FB"/>
    <w:rsid w:val="00F4526A"/>
    <w:rsid w:val="00F45903"/>
    <w:rsid w:val="00F46351"/>
    <w:rsid w:val="00F4718E"/>
    <w:rsid w:val="00F47861"/>
    <w:rsid w:val="00F47974"/>
    <w:rsid w:val="00F47BC2"/>
    <w:rsid w:val="00F5087E"/>
    <w:rsid w:val="00F50F60"/>
    <w:rsid w:val="00F51B61"/>
    <w:rsid w:val="00F51F53"/>
    <w:rsid w:val="00F526AA"/>
    <w:rsid w:val="00F529BD"/>
    <w:rsid w:val="00F52EED"/>
    <w:rsid w:val="00F53C2E"/>
    <w:rsid w:val="00F53EAA"/>
    <w:rsid w:val="00F546E8"/>
    <w:rsid w:val="00F5490C"/>
    <w:rsid w:val="00F552E6"/>
    <w:rsid w:val="00F55E52"/>
    <w:rsid w:val="00F56669"/>
    <w:rsid w:val="00F566F1"/>
    <w:rsid w:val="00F568C2"/>
    <w:rsid w:val="00F57314"/>
    <w:rsid w:val="00F57733"/>
    <w:rsid w:val="00F57873"/>
    <w:rsid w:val="00F60051"/>
    <w:rsid w:val="00F607D8"/>
    <w:rsid w:val="00F60840"/>
    <w:rsid w:val="00F6098C"/>
    <w:rsid w:val="00F60C40"/>
    <w:rsid w:val="00F60ECE"/>
    <w:rsid w:val="00F61179"/>
    <w:rsid w:val="00F612B6"/>
    <w:rsid w:val="00F615ED"/>
    <w:rsid w:val="00F62A8B"/>
    <w:rsid w:val="00F62CEF"/>
    <w:rsid w:val="00F62F98"/>
    <w:rsid w:val="00F63699"/>
    <w:rsid w:val="00F63EAC"/>
    <w:rsid w:val="00F641E2"/>
    <w:rsid w:val="00F644D7"/>
    <w:rsid w:val="00F649F6"/>
    <w:rsid w:val="00F64B3A"/>
    <w:rsid w:val="00F65440"/>
    <w:rsid w:val="00F65ADD"/>
    <w:rsid w:val="00F65B8F"/>
    <w:rsid w:val="00F6612E"/>
    <w:rsid w:val="00F6668E"/>
    <w:rsid w:val="00F66816"/>
    <w:rsid w:val="00F66975"/>
    <w:rsid w:val="00F66AFD"/>
    <w:rsid w:val="00F66DDB"/>
    <w:rsid w:val="00F66F00"/>
    <w:rsid w:val="00F66F32"/>
    <w:rsid w:val="00F67224"/>
    <w:rsid w:val="00F673D3"/>
    <w:rsid w:val="00F67CBD"/>
    <w:rsid w:val="00F7056A"/>
    <w:rsid w:val="00F705CA"/>
    <w:rsid w:val="00F70731"/>
    <w:rsid w:val="00F70856"/>
    <w:rsid w:val="00F70895"/>
    <w:rsid w:val="00F70DDE"/>
    <w:rsid w:val="00F71466"/>
    <w:rsid w:val="00F719E2"/>
    <w:rsid w:val="00F71BBD"/>
    <w:rsid w:val="00F71DB1"/>
    <w:rsid w:val="00F71E99"/>
    <w:rsid w:val="00F71FB7"/>
    <w:rsid w:val="00F72A07"/>
    <w:rsid w:val="00F72DDC"/>
    <w:rsid w:val="00F72F24"/>
    <w:rsid w:val="00F73156"/>
    <w:rsid w:val="00F73570"/>
    <w:rsid w:val="00F73650"/>
    <w:rsid w:val="00F738AC"/>
    <w:rsid w:val="00F73984"/>
    <w:rsid w:val="00F73BC9"/>
    <w:rsid w:val="00F73CCE"/>
    <w:rsid w:val="00F73E41"/>
    <w:rsid w:val="00F73F0B"/>
    <w:rsid w:val="00F74201"/>
    <w:rsid w:val="00F7425A"/>
    <w:rsid w:val="00F7451D"/>
    <w:rsid w:val="00F74701"/>
    <w:rsid w:val="00F75210"/>
    <w:rsid w:val="00F75611"/>
    <w:rsid w:val="00F7574A"/>
    <w:rsid w:val="00F75C8A"/>
    <w:rsid w:val="00F75E7A"/>
    <w:rsid w:val="00F766B9"/>
    <w:rsid w:val="00F76C37"/>
    <w:rsid w:val="00F776F1"/>
    <w:rsid w:val="00F77B77"/>
    <w:rsid w:val="00F80312"/>
    <w:rsid w:val="00F80E4D"/>
    <w:rsid w:val="00F80FE6"/>
    <w:rsid w:val="00F818AF"/>
    <w:rsid w:val="00F81DDC"/>
    <w:rsid w:val="00F824D8"/>
    <w:rsid w:val="00F82BEC"/>
    <w:rsid w:val="00F83064"/>
    <w:rsid w:val="00F8339D"/>
    <w:rsid w:val="00F845B4"/>
    <w:rsid w:val="00F84969"/>
    <w:rsid w:val="00F849AD"/>
    <w:rsid w:val="00F84A9A"/>
    <w:rsid w:val="00F8517E"/>
    <w:rsid w:val="00F855BB"/>
    <w:rsid w:val="00F855E1"/>
    <w:rsid w:val="00F8562A"/>
    <w:rsid w:val="00F85A97"/>
    <w:rsid w:val="00F85E95"/>
    <w:rsid w:val="00F85EBA"/>
    <w:rsid w:val="00F86325"/>
    <w:rsid w:val="00F8684F"/>
    <w:rsid w:val="00F86AEA"/>
    <w:rsid w:val="00F86B40"/>
    <w:rsid w:val="00F86BB1"/>
    <w:rsid w:val="00F86BEC"/>
    <w:rsid w:val="00F90192"/>
    <w:rsid w:val="00F90307"/>
    <w:rsid w:val="00F90FA3"/>
    <w:rsid w:val="00F911F9"/>
    <w:rsid w:val="00F91FA2"/>
    <w:rsid w:val="00F9234F"/>
    <w:rsid w:val="00F9253E"/>
    <w:rsid w:val="00F92580"/>
    <w:rsid w:val="00F929EB"/>
    <w:rsid w:val="00F92E2C"/>
    <w:rsid w:val="00F93500"/>
    <w:rsid w:val="00F93DB7"/>
    <w:rsid w:val="00F93F10"/>
    <w:rsid w:val="00F94212"/>
    <w:rsid w:val="00F9446A"/>
    <w:rsid w:val="00F946C9"/>
    <w:rsid w:val="00F95094"/>
    <w:rsid w:val="00F9550C"/>
    <w:rsid w:val="00F95919"/>
    <w:rsid w:val="00F9647C"/>
    <w:rsid w:val="00F96756"/>
    <w:rsid w:val="00F96C3B"/>
    <w:rsid w:val="00F97868"/>
    <w:rsid w:val="00F97C5A"/>
    <w:rsid w:val="00FA084B"/>
    <w:rsid w:val="00FA0CFD"/>
    <w:rsid w:val="00FA10A3"/>
    <w:rsid w:val="00FA177C"/>
    <w:rsid w:val="00FA2018"/>
    <w:rsid w:val="00FA2730"/>
    <w:rsid w:val="00FA2752"/>
    <w:rsid w:val="00FA2B4D"/>
    <w:rsid w:val="00FA2D9B"/>
    <w:rsid w:val="00FA3072"/>
    <w:rsid w:val="00FA3447"/>
    <w:rsid w:val="00FA3865"/>
    <w:rsid w:val="00FA3D87"/>
    <w:rsid w:val="00FA41DB"/>
    <w:rsid w:val="00FA453D"/>
    <w:rsid w:val="00FA4659"/>
    <w:rsid w:val="00FA467B"/>
    <w:rsid w:val="00FA5CEF"/>
    <w:rsid w:val="00FA61EB"/>
    <w:rsid w:val="00FA69AA"/>
    <w:rsid w:val="00FA6E21"/>
    <w:rsid w:val="00FA7931"/>
    <w:rsid w:val="00FA7B80"/>
    <w:rsid w:val="00FB022E"/>
    <w:rsid w:val="00FB04AC"/>
    <w:rsid w:val="00FB04FB"/>
    <w:rsid w:val="00FB1032"/>
    <w:rsid w:val="00FB17A8"/>
    <w:rsid w:val="00FB1BDC"/>
    <w:rsid w:val="00FB1E68"/>
    <w:rsid w:val="00FB1F76"/>
    <w:rsid w:val="00FB245F"/>
    <w:rsid w:val="00FB2A69"/>
    <w:rsid w:val="00FB2B73"/>
    <w:rsid w:val="00FB2CA7"/>
    <w:rsid w:val="00FB2D70"/>
    <w:rsid w:val="00FB419C"/>
    <w:rsid w:val="00FB45D9"/>
    <w:rsid w:val="00FB4B51"/>
    <w:rsid w:val="00FB4BEE"/>
    <w:rsid w:val="00FB5A77"/>
    <w:rsid w:val="00FB5B4F"/>
    <w:rsid w:val="00FB6920"/>
    <w:rsid w:val="00FB72AB"/>
    <w:rsid w:val="00FB77A8"/>
    <w:rsid w:val="00FB77FB"/>
    <w:rsid w:val="00FB7C58"/>
    <w:rsid w:val="00FB7C8D"/>
    <w:rsid w:val="00FB7CC1"/>
    <w:rsid w:val="00FB7EE4"/>
    <w:rsid w:val="00FC043E"/>
    <w:rsid w:val="00FC06DC"/>
    <w:rsid w:val="00FC101C"/>
    <w:rsid w:val="00FC13A1"/>
    <w:rsid w:val="00FC1FFC"/>
    <w:rsid w:val="00FC230F"/>
    <w:rsid w:val="00FC24BB"/>
    <w:rsid w:val="00FC287B"/>
    <w:rsid w:val="00FC2AA8"/>
    <w:rsid w:val="00FC2B10"/>
    <w:rsid w:val="00FC2E44"/>
    <w:rsid w:val="00FC327B"/>
    <w:rsid w:val="00FC3304"/>
    <w:rsid w:val="00FC3735"/>
    <w:rsid w:val="00FC3A89"/>
    <w:rsid w:val="00FC3C05"/>
    <w:rsid w:val="00FC4261"/>
    <w:rsid w:val="00FC44F7"/>
    <w:rsid w:val="00FC4502"/>
    <w:rsid w:val="00FC618A"/>
    <w:rsid w:val="00FC629D"/>
    <w:rsid w:val="00FC639B"/>
    <w:rsid w:val="00FC6657"/>
    <w:rsid w:val="00FC6E19"/>
    <w:rsid w:val="00FC7245"/>
    <w:rsid w:val="00FC79B2"/>
    <w:rsid w:val="00FD09D8"/>
    <w:rsid w:val="00FD0EA2"/>
    <w:rsid w:val="00FD11AE"/>
    <w:rsid w:val="00FD1CE1"/>
    <w:rsid w:val="00FD1F10"/>
    <w:rsid w:val="00FD2494"/>
    <w:rsid w:val="00FD265D"/>
    <w:rsid w:val="00FD29C7"/>
    <w:rsid w:val="00FD2B23"/>
    <w:rsid w:val="00FD2CEA"/>
    <w:rsid w:val="00FD2F2A"/>
    <w:rsid w:val="00FD2F57"/>
    <w:rsid w:val="00FD35E4"/>
    <w:rsid w:val="00FD36FF"/>
    <w:rsid w:val="00FD420E"/>
    <w:rsid w:val="00FD4623"/>
    <w:rsid w:val="00FD4E10"/>
    <w:rsid w:val="00FD556C"/>
    <w:rsid w:val="00FD5709"/>
    <w:rsid w:val="00FD5EBC"/>
    <w:rsid w:val="00FD6BF6"/>
    <w:rsid w:val="00FD6F6E"/>
    <w:rsid w:val="00FD75F9"/>
    <w:rsid w:val="00FE051E"/>
    <w:rsid w:val="00FE0633"/>
    <w:rsid w:val="00FE0A4E"/>
    <w:rsid w:val="00FE0F80"/>
    <w:rsid w:val="00FE1793"/>
    <w:rsid w:val="00FE1941"/>
    <w:rsid w:val="00FE1C18"/>
    <w:rsid w:val="00FE1E1D"/>
    <w:rsid w:val="00FE294B"/>
    <w:rsid w:val="00FE3311"/>
    <w:rsid w:val="00FE3DAD"/>
    <w:rsid w:val="00FE40C5"/>
    <w:rsid w:val="00FE4253"/>
    <w:rsid w:val="00FE4CB5"/>
    <w:rsid w:val="00FE5273"/>
    <w:rsid w:val="00FE6271"/>
    <w:rsid w:val="00FE62E8"/>
    <w:rsid w:val="00FE636F"/>
    <w:rsid w:val="00FE68CB"/>
    <w:rsid w:val="00FE6950"/>
    <w:rsid w:val="00FE69DC"/>
    <w:rsid w:val="00FE6A5C"/>
    <w:rsid w:val="00FE6FD6"/>
    <w:rsid w:val="00FE724C"/>
    <w:rsid w:val="00FE73E1"/>
    <w:rsid w:val="00FE7AA5"/>
    <w:rsid w:val="00FE7D59"/>
    <w:rsid w:val="00FF068E"/>
    <w:rsid w:val="00FF1AA9"/>
    <w:rsid w:val="00FF1BF3"/>
    <w:rsid w:val="00FF207F"/>
    <w:rsid w:val="00FF263B"/>
    <w:rsid w:val="00FF3F78"/>
    <w:rsid w:val="00FF40AA"/>
    <w:rsid w:val="00FF40DA"/>
    <w:rsid w:val="00FF424A"/>
    <w:rsid w:val="00FF4960"/>
    <w:rsid w:val="00FF4CC5"/>
    <w:rsid w:val="00FF4D23"/>
    <w:rsid w:val="00FF4D59"/>
    <w:rsid w:val="00FF500A"/>
    <w:rsid w:val="00FF5028"/>
    <w:rsid w:val="00FF532D"/>
    <w:rsid w:val="00FF53F2"/>
    <w:rsid w:val="00FF5823"/>
    <w:rsid w:val="00FF6289"/>
    <w:rsid w:val="00FF68D0"/>
    <w:rsid w:val="00FF70AB"/>
    <w:rsid w:val="00FF74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Plain Text" w:uiPriority="0" w:qFormat="1"/>
    <w:lsdException w:name="Normal (Web)" w:uiPriority="0"/>
    <w:lsdException w:name="HTML Preformatted"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1">
    <w:name w:val="Normal"/>
    <w:qFormat/>
    <w:rsid w:val="004C77E1"/>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8A527C"/>
    <w:pPr>
      <w:keepNext/>
      <w:widowControl/>
      <w:autoSpaceDE/>
      <w:autoSpaceDN/>
      <w:adjustRightInd/>
      <w:spacing w:line="240" w:lineRule="auto"/>
      <w:jc w:val="left"/>
      <w:textAlignment w:val="auto"/>
      <w:outlineLvl w:val="0"/>
    </w:pPr>
    <w:rPr>
      <w:b/>
      <w:bCs/>
    </w:rPr>
  </w:style>
  <w:style w:type="paragraph" w:styleId="2">
    <w:name w:val="heading 2"/>
    <w:basedOn w:val="a1"/>
    <w:next w:val="a1"/>
    <w:link w:val="20"/>
    <w:uiPriority w:val="99"/>
    <w:unhideWhenUsed/>
    <w:qFormat/>
    <w:rsid w:val="00CC06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D05E9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9"/>
    <w:qFormat/>
    <w:rsid w:val="00E70D7A"/>
    <w:pPr>
      <w:keepNext/>
      <w:keepLines/>
      <w:widowControl/>
      <w:autoSpaceDE/>
      <w:autoSpaceDN/>
      <w:adjustRightInd/>
      <w:spacing w:before="200" w:line="240" w:lineRule="auto"/>
      <w:jc w:val="left"/>
      <w:textAlignment w:val="auto"/>
      <w:outlineLvl w:val="3"/>
    </w:pPr>
    <w:rPr>
      <w:rFonts w:ascii="Cambria" w:hAnsi="Cambria" w:cs="Cambria"/>
      <w:b/>
      <w:bCs/>
      <w:i/>
      <w:iCs/>
      <w:color w:val="4F81BD"/>
      <w:lang w:val="en-US" w:eastAsia="en-US"/>
    </w:rPr>
  </w:style>
  <w:style w:type="paragraph" w:styleId="5">
    <w:name w:val="heading 5"/>
    <w:basedOn w:val="a1"/>
    <w:next w:val="a1"/>
    <w:link w:val="50"/>
    <w:uiPriority w:val="99"/>
    <w:qFormat/>
    <w:rsid w:val="00E70D7A"/>
    <w:pPr>
      <w:keepNext/>
      <w:keepLines/>
      <w:widowControl/>
      <w:autoSpaceDE/>
      <w:autoSpaceDN/>
      <w:adjustRightInd/>
      <w:spacing w:before="200" w:line="240" w:lineRule="auto"/>
      <w:jc w:val="left"/>
      <w:textAlignment w:val="auto"/>
      <w:outlineLvl w:val="4"/>
    </w:pPr>
    <w:rPr>
      <w:rFonts w:ascii="Cambria" w:hAnsi="Cambria" w:cs="Cambria"/>
      <w:color w:val="243F60"/>
      <w:lang w:val="en-US" w:eastAsia="en-US"/>
    </w:rPr>
  </w:style>
  <w:style w:type="paragraph" w:styleId="6">
    <w:name w:val="heading 6"/>
    <w:basedOn w:val="a1"/>
    <w:next w:val="a1"/>
    <w:link w:val="60"/>
    <w:uiPriority w:val="99"/>
    <w:qFormat/>
    <w:rsid w:val="00E70D7A"/>
    <w:pPr>
      <w:keepNext/>
      <w:keepLines/>
      <w:widowControl/>
      <w:autoSpaceDE/>
      <w:autoSpaceDN/>
      <w:adjustRightInd/>
      <w:spacing w:before="200" w:line="240" w:lineRule="auto"/>
      <w:jc w:val="left"/>
      <w:textAlignment w:val="auto"/>
      <w:outlineLvl w:val="5"/>
    </w:pPr>
    <w:rPr>
      <w:rFonts w:ascii="Cambria" w:hAnsi="Cambria" w:cs="Cambria"/>
      <w:i/>
      <w:iCs/>
      <w:color w:val="243F60"/>
      <w:lang w:val="en-US" w:eastAsia="en-US"/>
    </w:rPr>
  </w:style>
  <w:style w:type="paragraph" w:styleId="7">
    <w:name w:val="heading 7"/>
    <w:basedOn w:val="a1"/>
    <w:next w:val="a1"/>
    <w:link w:val="70"/>
    <w:uiPriority w:val="99"/>
    <w:qFormat/>
    <w:rsid w:val="00E70D7A"/>
    <w:pPr>
      <w:keepNext/>
      <w:keepLines/>
      <w:widowControl/>
      <w:autoSpaceDE/>
      <w:autoSpaceDN/>
      <w:adjustRightInd/>
      <w:spacing w:before="200" w:line="240" w:lineRule="auto"/>
      <w:jc w:val="left"/>
      <w:textAlignment w:val="auto"/>
      <w:outlineLvl w:val="6"/>
    </w:pPr>
    <w:rPr>
      <w:rFonts w:ascii="Cambria" w:hAnsi="Cambria" w:cs="Cambria"/>
      <w:i/>
      <w:iCs/>
      <w:color w:val="404040"/>
      <w:lang w:val="en-US" w:eastAsia="en-US"/>
    </w:rPr>
  </w:style>
  <w:style w:type="paragraph" w:styleId="8">
    <w:name w:val="heading 8"/>
    <w:basedOn w:val="a1"/>
    <w:next w:val="a1"/>
    <w:link w:val="80"/>
    <w:uiPriority w:val="99"/>
    <w:qFormat/>
    <w:rsid w:val="00E70D7A"/>
    <w:pPr>
      <w:keepNext/>
      <w:keepLines/>
      <w:widowControl/>
      <w:autoSpaceDE/>
      <w:autoSpaceDN/>
      <w:adjustRightInd/>
      <w:spacing w:before="200" w:line="240" w:lineRule="auto"/>
      <w:jc w:val="left"/>
      <w:textAlignment w:val="auto"/>
      <w:outlineLvl w:val="7"/>
    </w:pPr>
    <w:rPr>
      <w:rFonts w:ascii="Cambria" w:hAnsi="Cambria" w:cs="Cambria"/>
      <w:color w:val="4F81BD"/>
      <w:sz w:val="20"/>
      <w:szCs w:val="20"/>
      <w:lang w:val="en-US" w:eastAsia="en-US"/>
    </w:rPr>
  </w:style>
  <w:style w:type="paragraph" w:styleId="9">
    <w:name w:val="heading 9"/>
    <w:basedOn w:val="a1"/>
    <w:next w:val="a1"/>
    <w:link w:val="90"/>
    <w:uiPriority w:val="99"/>
    <w:qFormat/>
    <w:rsid w:val="00E70D7A"/>
    <w:pPr>
      <w:keepNext/>
      <w:keepLines/>
      <w:widowControl/>
      <w:autoSpaceDE/>
      <w:autoSpaceDN/>
      <w:adjustRightInd/>
      <w:spacing w:before="200" w:line="240" w:lineRule="auto"/>
      <w:jc w:val="left"/>
      <w:textAlignment w:val="auto"/>
      <w:outlineLvl w:val="8"/>
    </w:pPr>
    <w:rPr>
      <w:rFonts w:ascii="Cambria" w:hAnsi="Cambria" w:cs="Cambria"/>
      <w:i/>
      <w:iCs/>
      <w:color w:val="404040"/>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8A527C"/>
    <w:rPr>
      <w:rFonts w:ascii="Times New Roman" w:eastAsia="Times New Roman" w:hAnsi="Times New Roman" w:cs="Times New Roman"/>
      <w:b/>
      <w:bCs/>
      <w:sz w:val="24"/>
      <w:szCs w:val="24"/>
    </w:rPr>
  </w:style>
  <w:style w:type="paragraph" w:customStyle="1" w:styleId="Style1">
    <w:name w:val="Style1"/>
    <w:basedOn w:val="a1"/>
    <w:uiPriority w:val="99"/>
    <w:rsid w:val="008A527C"/>
  </w:style>
  <w:style w:type="paragraph" w:customStyle="1" w:styleId="Style2">
    <w:name w:val="Style2"/>
    <w:basedOn w:val="a1"/>
    <w:uiPriority w:val="99"/>
    <w:rsid w:val="008A527C"/>
  </w:style>
  <w:style w:type="paragraph" w:customStyle="1" w:styleId="Style3">
    <w:name w:val="Style3"/>
    <w:basedOn w:val="a1"/>
    <w:uiPriority w:val="99"/>
    <w:rsid w:val="008A527C"/>
    <w:pPr>
      <w:spacing w:line="329" w:lineRule="exact"/>
      <w:ind w:firstLine="538"/>
    </w:pPr>
  </w:style>
  <w:style w:type="paragraph" w:customStyle="1" w:styleId="Style4">
    <w:name w:val="Style4"/>
    <w:basedOn w:val="a1"/>
    <w:uiPriority w:val="99"/>
    <w:rsid w:val="008A527C"/>
    <w:pPr>
      <w:spacing w:line="322" w:lineRule="exact"/>
    </w:pPr>
  </w:style>
  <w:style w:type="paragraph" w:customStyle="1" w:styleId="Style5">
    <w:name w:val="Style5"/>
    <w:basedOn w:val="a1"/>
    <w:uiPriority w:val="99"/>
    <w:rsid w:val="008A527C"/>
    <w:pPr>
      <w:spacing w:line="324" w:lineRule="exact"/>
      <w:ind w:firstLine="523"/>
    </w:pPr>
  </w:style>
  <w:style w:type="paragraph" w:customStyle="1" w:styleId="Style6">
    <w:name w:val="Style6"/>
    <w:basedOn w:val="a1"/>
    <w:uiPriority w:val="99"/>
    <w:rsid w:val="008A527C"/>
    <w:pPr>
      <w:spacing w:line="323" w:lineRule="exact"/>
    </w:pPr>
  </w:style>
  <w:style w:type="paragraph" w:customStyle="1" w:styleId="Style7">
    <w:name w:val="Style7"/>
    <w:basedOn w:val="a1"/>
    <w:rsid w:val="008A527C"/>
    <w:pPr>
      <w:spacing w:line="323" w:lineRule="exact"/>
      <w:ind w:firstLine="533"/>
    </w:pPr>
  </w:style>
  <w:style w:type="paragraph" w:customStyle="1" w:styleId="Style9">
    <w:name w:val="Style9"/>
    <w:basedOn w:val="a1"/>
    <w:uiPriority w:val="99"/>
    <w:rsid w:val="008A527C"/>
    <w:pPr>
      <w:spacing w:line="324" w:lineRule="exact"/>
    </w:pPr>
  </w:style>
  <w:style w:type="paragraph" w:customStyle="1" w:styleId="Style12">
    <w:name w:val="Style12"/>
    <w:basedOn w:val="a1"/>
    <w:uiPriority w:val="99"/>
    <w:rsid w:val="008A527C"/>
    <w:pPr>
      <w:spacing w:line="319" w:lineRule="exact"/>
      <w:ind w:hanging="622"/>
    </w:pPr>
  </w:style>
  <w:style w:type="character" w:customStyle="1" w:styleId="FontStyle14">
    <w:name w:val="Font Style14"/>
    <w:uiPriority w:val="99"/>
    <w:rsid w:val="008A527C"/>
    <w:rPr>
      <w:rFonts w:ascii="Times New Roman" w:hAnsi="Times New Roman" w:cs="Times New Roman"/>
      <w:b/>
      <w:bCs/>
      <w:sz w:val="24"/>
      <w:szCs w:val="24"/>
    </w:rPr>
  </w:style>
  <w:style w:type="character" w:customStyle="1" w:styleId="FontStyle15">
    <w:name w:val="Font Style15"/>
    <w:uiPriority w:val="99"/>
    <w:rsid w:val="008A527C"/>
    <w:rPr>
      <w:rFonts w:ascii="Times New Roman" w:hAnsi="Times New Roman" w:cs="Times New Roman"/>
      <w:sz w:val="24"/>
      <w:szCs w:val="24"/>
    </w:rPr>
  </w:style>
  <w:style w:type="character" w:customStyle="1" w:styleId="FontStyle16">
    <w:name w:val="Font Style16"/>
    <w:uiPriority w:val="99"/>
    <w:rsid w:val="008A527C"/>
    <w:rPr>
      <w:rFonts w:ascii="Times New Roman" w:hAnsi="Times New Roman" w:cs="Times New Roman"/>
      <w:spacing w:val="10"/>
      <w:sz w:val="24"/>
      <w:szCs w:val="24"/>
    </w:rPr>
  </w:style>
  <w:style w:type="character" w:customStyle="1" w:styleId="FontStyle17">
    <w:name w:val="Font Style17"/>
    <w:uiPriority w:val="99"/>
    <w:rsid w:val="008A527C"/>
    <w:rPr>
      <w:rFonts w:ascii="Times New Roman" w:hAnsi="Times New Roman" w:cs="Times New Roman"/>
      <w:b/>
      <w:bCs/>
      <w:i/>
      <w:iCs/>
      <w:sz w:val="22"/>
      <w:szCs w:val="22"/>
    </w:rPr>
  </w:style>
  <w:style w:type="character" w:customStyle="1" w:styleId="FontStyle22">
    <w:name w:val="Font Style22"/>
    <w:uiPriority w:val="99"/>
    <w:rsid w:val="008A527C"/>
    <w:rPr>
      <w:rFonts w:ascii="Times New Roman" w:hAnsi="Times New Roman" w:cs="Times New Roman"/>
      <w:sz w:val="24"/>
      <w:szCs w:val="24"/>
    </w:rPr>
  </w:style>
  <w:style w:type="character" w:customStyle="1" w:styleId="FontStyle25">
    <w:name w:val="Font Style25"/>
    <w:uiPriority w:val="99"/>
    <w:rsid w:val="008A527C"/>
    <w:rPr>
      <w:rFonts w:ascii="Times New Roman" w:hAnsi="Times New Roman" w:cs="Times New Roman"/>
      <w:b/>
      <w:bCs/>
      <w:i/>
      <w:iCs/>
      <w:spacing w:val="-20"/>
      <w:sz w:val="24"/>
      <w:szCs w:val="24"/>
    </w:rPr>
  </w:style>
  <w:style w:type="character" w:customStyle="1" w:styleId="FontStyle26">
    <w:name w:val="Font Style26"/>
    <w:uiPriority w:val="99"/>
    <w:rsid w:val="008A527C"/>
    <w:rPr>
      <w:rFonts w:ascii="Franklin Gothic Heavy" w:hAnsi="Franklin Gothic Heavy" w:cs="Franklin Gothic Heavy"/>
      <w:i/>
      <w:iCs/>
      <w:sz w:val="22"/>
      <w:szCs w:val="22"/>
    </w:rPr>
  </w:style>
  <w:style w:type="character" w:customStyle="1" w:styleId="FontStyle28">
    <w:name w:val="Font Style28"/>
    <w:uiPriority w:val="99"/>
    <w:rsid w:val="008A527C"/>
    <w:rPr>
      <w:rFonts w:ascii="Times New Roman" w:hAnsi="Times New Roman" w:cs="Times New Roman"/>
      <w:smallCaps/>
      <w:spacing w:val="10"/>
      <w:sz w:val="18"/>
      <w:szCs w:val="18"/>
    </w:rPr>
  </w:style>
  <w:style w:type="paragraph" w:customStyle="1" w:styleId="Style8">
    <w:name w:val="Style8"/>
    <w:basedOn w:val="a1"/>
    <w:uiPriority w:val="99"/>
    <w:rsid w:val="008A527C"/>
    <w:pPr>
      <w:jc w:val="right"/>
    </w:pPr>
  </w:style>
  <w:style w:type="character" w:customStyle="1" w:styleId="FontStyle30">
    <w:name w:val="Font Style30"/>
    <w:uiPriority w:val="99"/>
    <w:rsid w:val="008A527C"/>
    <w:rPr>
      <w:rFonts w:ascii="Corbel" w:hAnsi="Corbel" w:cs="Corbel"/>
      <w:spacing w:val="-20"/>
      <w:sz w:val="22"/>
      <w:szCs w:val="22"/>
    </w:rPr>
  </w:style>
  <w:style w:type="paragraph" w:customStyle="1" w:styleId="Style13">
    <w:name w:val="Style13"/>
    <w:basedOn w:val="a1"/>
    <w:uiPriority w:val="99"/>
    <w:rsid w:val="008A527C"/>
    <w:pPr>
      <w:spacing w:line="323" w:lineRule="exact"/>
      <w:ind w:firstLine="602"/>
    </w:pPr>
  </w:style>
  <w:style w:type="paragraph" w:customStyle="1" w:styleId="Style14">
    <w:name w:val="Style14"/>
    <w:basedOn w:val="a1"/>
    <w:uiPriority w:val="99"/>
    <w:rsid w:val="008A527C"/>
    <w:pPr>
      <w:spacing w:line="324" w:lineRule="exact"/>
      <w:ind w:firstLine="962"/>
    </w:pPr>
  </w:style>
  <w:style w:type="paragraph" w:customStyle="1" w:styleId="Style16">
    <w:name w:val="Style16"/>
    <w:basedOn w:val="a1"/>
    <w:uiPriority w:val="99"/>
    <w:rsid w:val="008A527C"/>
    <w:pPr>
      <w:spacing w:line="322" w:lineRule="exact"/>
      <w:ind w:firstLine="778"/>
    </w:pPr>
  </w:style>
  <w:style w:type="paragraph" w:customStyle="1" w:styleId="Style17">
    <w:name w:val="Style17"/>
    <w:basedOn w:val="a1"/>
    <w:uiPriority w:val="99"/>
    <w:rsid w:val="008A527C"/>
    <w:pPr>
      <w:spacing w:line="322" w:lineRule="exact"/>
      <w:ind w:firstLine="1181"/>
    </w:pPr>
  </w:style>
  <w:style w:type="paragraph" w:customStyle="1" w:styleId="Style18">
    <w:name w:val="Style18"/>
    <w:basedOn w:val="a1"/>
    <w:uiPriority w:val="99"/>
    <w:rsid w:val="008A527C"/>
    <w:pPr>
      <w:spacing w:line="319" w:lineRule="exact"/>
      <w:ind w:firstLine="598"/>
    </w:pPr>
  </w:style>
  <w:style w:type="character" w:customStyle="1" w:styleId="FontStyle64">
    <w:name w:val="Font Style64"/>
    <w:rsid w:val="008A527C"/>
    <w:rPr>
      <w:rFonts w:ascii="Times New Roman" w:hAnsi="Times New Roman" w:cs="Times New Roman"/>
      <w:spacing w:val="20"/>
      <w:sz w:val="24"/>
      <w:szCs w:val="24"/>
    </w:rPr>
  </w:style>
  <w:style w:type="character" w:customStyle="1" w:styleId="FontStyle65">
    <w:name w:val="Font Style65"/>
    <w:rsid w:val="008A527C"/>
    <w:rPr>
      <w:rFonts w:ascii="Times New Roman" w:hAnsi="Times New Roman" w:cs="Times New Roman"/>
      <w:b/>
      <w:bCs/>
      <w:sz w:val="24"/>
      <w:szCs w:val="24"/>
    </w:rPr>
  </w:style>
  <w:style w:type="character" w:customStyle="1" w:styleId="FontStyle66">
    <w:name w:val="Font Style66"/>
    <w:rsid w:val="008A527C"/>
    <w:rPr>
      <w:rFonts w:ascii="Times New Roman" w:hAnsi="Times New Roman" w:cs="Times New Roman"/>
      <w:sz w:val="24"/>
      <w:szCs w:val="24"/>
    </w:rPr>
  </w:style>
  <w:style w:type="character" w:customStyle="1" w:styleId="FontStyle67">
    <w:name w:val="Font Style67"/>
    <w:rsid w:val="008A527C"/>
    <w:rPr>
      <w:rFonts w:ascii="Times New Roman" w:hAnsi="Times New Roman" w:cs="Times New Roman"/>
      <w:i/>
      <w:iCs/>
      <w:sz w:val="26"/>
      <w:szCs w:val="26"/>
    </w:rPr>
  </w:style>
  <w:style w:type="character" w:customStyle="1" w:styleId="FontStyle70">
    <w:name w:val="Font Style70"/>
    <w:rsid w:val="008A527C"/>
    <w:rPr>
      <w:rFonts w:ascii="Times New Roman" w:hAnsi="Times New Roman" w:cs="Times New Roman"/>
      <w:sz w:val="28"/>
      <w:szCs w:val="28"/>
    </w:rPr>
  </w:style>
  <w:style w:type="character" w:customStyle="1" w:styleId="FontStyle71">
    <w:name w:val="Font Style71"/>
    <w:rsid w:val="008A527C"/>
    <w:rPr>
      <w:rFonts w:ascii="Times New Roman" w:hAnsi="Times New Roman" w:cs="Times New Roman"/>
      <w:spacing w:val="20"/>
      <w:sz w:val="22"/>
      <w:szCs w:val="22"/>
    </w:rPr>
  </w:style>
  <w:style w:type="character" w:customStyle="1" w:styleId="FontStyle73">
    <w:name w:val="Font Style73"/>
    <w:rsid w:val="008A527C"/>
    <w:rPr>
      <w:rFonts w:ascii="Times New Roman" w:hAnsi="Times New Roman" w:cs="Times New Roman"/>
      <w:b/>
      <w:bCs/>
      <w:smallCaps/>
      <w:sz w:val="22"/>
      <w:szCs w:val="22"/>
    </w:rPr>
  </w:style>
  <w:style w:type="character" w:customStyle="1" w:styleId="FontStyle75">
    <w:name w:val="Font Style75"/>
    <w:rsid w:val="008A527C"/>
    <w:rPr>
      <w:rFonts w:ascii="Times New Roman" w:hAnsi="Times New Roman" w:cs="Times New Roman"/>
      <w:sz w:val="24"/>
      <w:szCs w:val="24"/>
    </w:rPr>
  </w:style>
  <w:style w:type="character" w:customStyle="1" w:styleId="FontStyle76">
    <w:name w:val="Font Style76"/>
    <w:rsid w:val="008A527C"/>
    <w:rPr>
      <w:rFonts w:ascii="Times New Roman" w:hAnsi="Times New Roman" w:cs="Times New Roman"/>
      <w:b/>
      <w:bCs/>
      <w:spacing w:val="-10"/>
      <w:sz w:val="26"/>
      <w:szCs w:val="26"/>
    </w:rPr>
  </w:style>
  <w:style w:type="character" w:customStyle="1" w:styleId="FontStyle77">
    <w:name w:val="Font Style77"/>
    <w:rsid w:val="008A527C"/>
    <w:rPr>
      <w:rFonts w:ascii="Times New Roman" w:hAnsi="Times New Roman" w:cs="Times New Roman"/>
      <w:i/>
      <w:iCs/>
      <w:sz w:val="22"/>
      <w:szCs w:val="22"/>
    </w:rPr>
  </w:style>
  <w:style w:type="character" w:customStyle="1" w:styleId="FontStyle83">
    <w:name w:val="Font Style83"/>
    <w:rsid w:val="008A527C"/>
    <w:rPr>
      <w:rFonts w:ascii="Times New Roman" w:hAnsi="Times New Roman" w:cs="Times New Roman"/>
      <w:i/>
      <w:iCs/>
      <w:spacing w:val="-10"/>
      <w:sz w:val="24"/>
      <w:szCs w:val="24"/>
    </w:rPr>
  </w:style>
  <w:style w:type="character" w:customStyle="1" w:styleId="FontStyle85">
    <w:name w:val="Font Style85"/>
    <w:rsid w:val="008A527C"/>
    <w:rPr>
      <w:rFonts w:ascii="Times New Roman" w:hAnsi="Times New Roman" w:cs="Times New Roman"/>
      <w:i/>
      <w:iCs/>
      <w:spacing w:val="-20"/>
      <w:sz w:val="30"/>
      <w:szCs w:val="30"/>
    </w:rPr>
  </w:style>
  <w:style w:type="character" w:customStyle="1" w:styleId="FontStyle86">
    <w:name w:val="Font Style86"/>
    <w:rsid w:val="008A527C"/>
    <w:rPr>
      <w:rFonts w:ascii="Times New Roman" w:hAnsi="Times New Roman" w:cs="Times New Roman"/>
      <w:sz w:val="24"/>
      <w:szCs w:val="24"/>
    </w:rPr>
  </w:style>
  <w:style w:type="character" w:customStyle="1" w:styleId="FontStyle68">
    <w:name w:val="Font Style68"/>
    <w:rsid w:val="008A527C"/>
    <w:rPr>
      <w:rFonts w:ascii="Times New Roman" w:hAnsi="Times New Roman" w:cs="Times New Roman"/>
      <w:b/>
      <w:bCs/>
      <w:smallCaps/>
      <w:sz w:val="26"/>
      <w:szCs w:val="26"/>
    </w:rPr>
  </w:style>
  <w:style w:type="character" w:customStyle="1" w:styleId="FontStyle80">
    <w:name w:val="Font Style80"/>
    <w:rsid w:val="008A527C"/>
    <w:rPr>
      <w:rFonts w:ascii="Times New Roman" w:hAnsi="Times New Roman" w:cs="Times New Roman"/>
      <w:sz w:val="26"/>
      <w:szCs w:val="26"/>
    </w:rPr>
  </w:style>
  <w:style w:type="paragraph" w:styleId="a5">
    <w:name w:val="footer"/>
    <w:basedOn w:val="a1"/>
    <w:link w:val="a6"/>
    <w:rsid w:val="008A527C"/>
    <w:pPr>
      <w:tabs>
        <w:tab w:val="center" w:pos="4677"/>
        <w:tab w:val="right" w:pos="9355"/>
      </w:tabs>
    </w:pPr>
  </w:style>
  <w:style w:type="character" w:customStyle="1" w:styleId="a6">
    <w:name w:val="Нижний колонтитул Знак"/>
    <w:basedOn w:val="a2"/>
    <w:link w:val="a5"/>
    <w:rsid w:val="008A527C"/>
    <w:rPr>
      <w:rFonts w:ascii="Times New Roman" w:eastAsia="Times New Roman" w:hAnsi="Times New Roman" w:cs="Times New Roman"/>
      <w:sz w:val="24"/>
      <w:szCs w:val="24"/>
    </w:rPr>
  </w:style>
  <w:style w:type="character" w:styleId="a7">
    <w:name w:val="page number"/>
    <w:basedOn w:val="a2"/>
    <w:uiPriority w:val="99"/>
    <w:rsid w:val="008A527C"/>
  </w:style>
  <w:style w:type="paragraph" w:customStyle="1" w:styleId="Style10">
    <w:name w:val="Style10"/>
    <w:basedOn w:val="a1"/>
    <w:uiPriority w:val="99"/>
    <w:rsid w:val="008A527C"/>
    <w:pPr>
      <w:spacing w:line="240" w:lineRule="auto"/>
      <w:jc w:val="left"/>
      <w:textAlignment w:val="auto"/>
    </w:pPr>
    <w:rPr>
      <w:rFonts w:ascii="Sylfaen" w:hAnsi="Sylfaen"/>
    </w:rPr>
  </w:style>
  <w:style w:type="paragraph" w:customStyle="1" w:styleId="Style11">
    <w:name w:val="Style11"/>
    <w:basedOn w:val="a1"/>
    <w:uiPriority w:val="99"/>
    <w:rsid w:val="008A527C"/>
    <w:pPr>
      <w:spacing w:line="323" w:lineRule="exact"/>
      <w:ind w:firstLine="1930"/>
      <w:jc w:val="left"/>
      <w:textAlignment w:val="auto"/>
    </w:pPr>
    <w:rPr>
      <w:rFonts w:ascii="Sylfaen" w:hAnsi="Sylfaen"/>
    </w:rPr>
  </w:style>
  <w:style w:type="paragraph" w:customStyle="1" w:styleId="Style19">
    <w:name w:val="Style19"/>
    <w:basedOn w:val="a1"/>
    <w:uiPriority w:val="99"/>
    <w:rsid w:val="008A527C"/>
    <w:pPr>
      <w:spacing w:line="326" w:lineRule="exact"/>
      <w:ind w:firstLine="698"/>
      <w:jc w:val="left"/>
      <w:textAlignment w:val="auto"/>
    </w:pPr>
    <w:rPr>
      <w:rFonts w:ascii="Sylfaen" w:hAnsi="Sylfaen"/>
    </w:rPr>
  </w:style>
  <w:style w:type="paragraph" w:customStyle="1" w:styleId="Style20">
    <w:name w:val="Style20"/>
    <w:basedOn w:val="a1"/>
    <w:uiPriority w:val="99"/>
    <w:rsid w:val="008A527C"/>
    <w:pPr>
      <w:spacing w:line="322" w:lineRule="exact"/>
      <w:ind w:firstLine="533"/>
      <w:textAlignment w:val="auto"/>
    </w:pPr>
    <w:rPr>
      <w:rFonts w:ascii="Sylfaen" w:hAnsi="Sylfaen"/>
    </w:rPr>
  </w:style>
  <w:style w:type="character" w:customStyle="1" w:styleId="FontStyle23">
    <w:name w:val="Font Style23"/>
    <w:uiPriority w:val="99"/>
    <w:rsid w:val="008A527C"/>
    <w:rPr>
      <w:rFonts w:ascii="Times New Roman" w:hAnsi="Times New Roman" w:cs="Times New Roman"/>
      <w:sz w:val="24"/>
      <w:szCs w:val="24"/>
    </w:rPr>
  </w:style>
  <w:style w:type="character" w:customStyle="1" w:styleId="FontStyle24">
    <w:name w:val="Font Style24"/>
    <w:uiPriority w:val="99"/>
    <w:rsid w:val="008A527C"/>
    <w:rPr>
      <w:rFonts w:ascii="Times New Roman" w:hAnsi="Times New Roman" w:cs="Times New Roman"/>
      <w:b/>
      <w:bCs/>
      <w:i/>
      <w:iCs/>
      <w:spacing w:val="-20"/>
      <w:sz w:val="22"/>
      <w:szCs w:val="22"/>
    </w:rPr>
  </w:style>
  <w:style w:type="character" w:customStyle="1" w:styleId="FontStyle32">
    <w:name w:val="Font Style32"/>
    <w:uiPriority w:val="99"/>
    <w:rsid w:val="008A527C"/>
    <w:rPr>
      <w:rFonts w:ascii="Times New Roman" w:hAnsi="Times New Roman" w:cs="Times New Roman"/>
      <w:b/>
      <w:bCs/>
      <w:sz w:val="26"/>
      <w:szCs w:val="26"/>
    </w:rPr>
  </w:style>
  <w:style w:type="character" w:customStyle="1" w:styleId="FontStyle34">
    <w:name w:val="Font Style34"/>
    <w:uiPriority w:val="99"/>
    <w:rsid w:val="008A527C"/>
    <w:rPr>
      <w:rFonts w:ascii="Times New Roman" w:hAnsi="Times New Roman" w:cs="Times New Roman"/>
      <w:b/>
      <w:bCs/>
      <w:i/>
      <w:iCs/>
      <w:spacing w:val="-30"/>
      <w:sz w:val="26"/>
      <w:szCs w:val="26"/>
    </w:rPr>
  </w:style>
  <w:style w:type="character" w:customStyle="1" w:styleId="FontStyle38">
    <w:name w:val="Font Style38"/>
    <w:uiPriority w:val="99"/>
    <w:rsid w:val="008A527C"/>
    <w:rPr>
      <w:rFonts w:ascii="Times New Roman" w:hAnsi="Times New Roman" w:cs="Times New Roman"/>
      <w:sz w:val="30"/>
      <w:szCs w:val="30"/>
    </w:rPr>
  </w:style>
  <w:style w:type="character" w:customStyle="1" w:styleId="FontStyle39">
    <w:name w:val="Font Style39"/>
    <w:uiPriority w:val="99"/>
    <w:rsid w:val="008A527C"/>
    <w:rPr>
      <w:rFonts w:ascii="Times New Roman" w:hAnsi="Times New Roman" w:cs="Times New Roman"/>
      <w:b/>
      <w:bCs/>
      <w:i/>
      <w:iCs/>
      <w:spacing w:val="-10"/>
      <w:sz w:val="32"/>
      <w:szCs w:val="32"/>
    </w:rPr>
  </w:style>
  <w:style w:type="character" w:customStyle="1" w:styleId="FontStyle42">
    <w:name w:val="Font Style42"/>
    <w:rsid w:val="008A527C"/>
    <w:rPr>
      <w:rFonts w:ascii="Garamond" w:hAnsi="Garamond" w:cs="Garamond"/>
      <w:b/>
      <w:bCs/>
      <w:spacing w:val="10"/>
      <w:sz w:val="18"/>
      <w:szCs w:val="18"/>
    </w:rPr>
  </w:style>
  <w:style w:type="character" w:customStyle="1" w:styleId="FontStyle47">
    <w:name w:val="Font Style47"/>
    <w:rsid w:val="008A527C"/>
    <w:rPr>
      <w:rFonts w:ascii="Times New Roman" w:hAnsi="Times New Roman" w:cs="Times New Roman"/>
      <w:b/>
      <w:bCs/>
      <w:sz w:val="26"/>
      <w:szCs w:val="26"/>
    </w:rPr>
  </w:style>
  <w:style w:type="character" w:customStyle="1" w:styleId="FontStyle51">
    <w:name w:val="Font Style51"/>
    <w:uiPriority w:val="99"/>
    <w:rsid w:val="008A527C"/>
    <w:rPr>
      <w:rFonts w:ascii="Times New Roman" w:hAnsi="Times New Roman" w:cs="Times New Roman"/>
      <w:sz w:val="20"/>
      <w:szCs w:val="20"/>
    </w:rPr>
  </w:style>
  <w:style w:type="paragraph" w:styleId="a8">
    <w:name w:val="header"/>
    <w:basedOn w:val="a1"/>
    <w:link w:val="a9"/>
    <w:uiPriority w:val="99"/>
    <w:rsid w:val="008A527C"/>
    <w:pPr>
      <w:tabs>
        <w:tab w:val="center" w:pos="4677"/>
        <w:tab w:val="right" w:pos="9355"/>
      </w:tabs>
    </w:pPr>
  </w:style>
  <w:style w:type="character" w:customStyle="1" w:styleId="a9">
    <w:name w:val="Верхний колонтитул Знак"/>
    <w:basedOn w:val="a2"/>
    <w:link w:val="a8"/>
    <w:uiPriority w:val="99"/>
    <w:rsid w:val="008A527C"/>
    <w:rPr>
      <w:rFonts w:ascii="Times New Roman" w:eastAsia="Times New Roman" w:hAnsi="Times New Roman" w:cs="Times New Roman"/>
      <w:sz w:val="24"/>
      <w:szCs w:val="24"/>
    </w:rPr>
  </w:style>
  <w:style w:type="character" w:customStyle="1" w:styleId="FontStyle18">
    <w:name w:val="Font Style18"/>
    <w:uiPriority w:val="99"/>
    <w:rsid w:val="008A527C"/>
    <w:rPr>
      <w:rFonts w:ascii="Bookman Old Style" w:hAnsi="Bookman Old Style" w:cs="Bookman Old Style"/>
      <w:sz w:val="22"/>
      <w:szCs w:val="22"/>
    </w:rPr>
  </w:style>
  <w:style w:type="character" w:customStyle="1" w:styleId="FontStyle21">
    <w:name w:val="Font Style21"/>
    <w:uiPriority w:val="99"/>
    <w:rsid w:val="008A527C"/>
    <w:rPr>
      <w:rFonts w:ascii="Bookman Old Style" w:hAnsi="Bookman Old Style" w:cs="Bookman Old Style"/>
      <w:sz w:val="20"/>
      <w:szCs w:val="20"/>
    </w:rPr>
  </w:style>
  <w:style w:type="character" w:customStyle="1" w:styleId="FontStyle27">
    <w:name w:val="Font Style27"/>
    <w:uiPriority w:val="99"/>
    <w:rsid w:val="008A527C"/>
    <w:rPr>
      <w:rFonts w:ascii="Georgia" w:hAnsi="Georgia" w:cs="Georgia"/>
      <w:b/>
      <w:bCs/>
      <w:i/>
      <w:iCs/>
      <w:sz w:val="20"/>
      <w:szCs w:val="20"/>
    </w:rPr>
  </w:style>
  <w:style w:type="character" w:customStyle="1" w:styleId="FontStyle29">
    <w:name w:val="Font Style29"/>
    <w:uiPriority w:val="99"/>
    <w:rsid w:val="008A527C"/>
    <w:rPr>
      <w:rFonts w:ascii="Bookman Old Style" w:hAnsi="Bookman Old Style" w:cs="Bookman Old Style"/>
      <w:spacing w:val="-10"/>
      <w:sz w:val="26"/>
      <w:szCs w:val="26"/>
    </w:rPr>
  </w:style>
  <w:style w:type="character" w:customStyle="1" w:styleId="FontStyle31">
    <w:name w:val="Font Style31"/>
    <w:uiPriority w:val="99"/>
    <w:rsid w:val="008A527C"/>
    <w:rPr>
      <w:rFonts w:ascii="Bookman Old Style" w:hAnsi="Bookman Old Style" w:cs="Bookman Old Style"/>
      <w:spacing w:val="10"/>
      <w:sz w:val="20"/>
      <w:szCs w:val="20"/>
    </w:rPr>
  </w:style>
  <w:style w:type="character" w:customStyle="1" w:styleId="FontStyle33">
    <w:name w:val="Font Style33"/>
    <w:uiPriority w:val="99"/>
    <w:rsid w:val="008A527C"/>
    <w:rPr>
      <w:rFonts w:ascii="Bookman Old Style" w:hAnsi="Bookman Old Style" w:cs="Bookman Old Style"/>
      <w:b/>
      <w:bCs/>
      <w:i/>
      <w:iCs/>
      <w:spacing w:val="-10"/>
      <w:sz w:val="24"/>
      <w:szCs w:val="24"/>
    </w:rPr>
  </w:style>
  <w:style w:type="character" w:customStyle="1" w:styleId="FontStyle36">
    <w:name w:val="Font Style36"/>
    <w:uiPriority w:val="99"/>
    <w:rsid w:val="008A527C"/>
    <w:rPr>
      <w:rFonts w:ascii="Bookman Old Style" w:hAnsi="Bookman Old Style" w:cs="Bookman Old Style"/>
      <w:b/>
      <w:bCs/>
      <w:sz w:val="22"/>
      <w:szCs w:val="22"/>
    </w:rPr>
  </w:style>
  <w:style w:type="character" w:customStyle="1" w:styleId="FontStyle13">
    <w:name w:val="Font Style13"/>
    <w:uiPriority w:val="99"/>
    <w:rsid w:val="008A527C"/>
    <w:rPr>
      <w:rFonts w:ascii="Bookman Old Style" w:hAnsi="Bookman Old Style" w:cs="Bookman Old Style"/>
      <w:sz w:val="22"/>
      <w:szCs w:val="22"/>
    </w:rPr>
  </w:style>
  <w:style w:type="character" w:customStyle="1" w:styleId="FontStyle35">
    <w:name w:val="Font Style35"/>
    <w:rsid w:val="008A527C"/>
    <w:rPr>
      <w:rFonts w:ascii="Bookman Old Style" w:hAnsi="Bookman Old Style" w:cs="Bookman Old Style"/>
      <w:i/>
      <w:iCs/>
      <w:spacing w:val="-20"/>
      <w:sz w:val="22"/>
      <w:szCs w:val="22"/>
    </w:rPr>
  </w:style>
  <w:style w:type="character" w:customStyle="1" w:styleId="FontStyle19">
    <w:name w:val="Font Style19"/>
    <w:uiPriority w:val="99"/>
    <w:rsid w:val="008A527C"/>
    <w:rPr>
      <w:rFonts w:ascii="Bookman Old Style" w:hAnsi="Bookman Old Style" w:cs="Bookman Old Style"/>
      <w:b/>
      <w:bCs/>
      <w:sz w:val="22"/>
      <w:szCs w:val="22"/>
    </w:rPr>
  </w:style>
  <w:style w:type="character" w:customStyle="1" w:styleId="FontStyle37">
    <w:name w:val="Font Style37"/>
    <w:uiPriority w:val="99"/>
    <w:rsid w:val="008A527C"/>
    <w:rPr>
      <w:rFonts w:ascii="Bookman Old Style" w:hAnsi="Bookman Old Style" w:cs="Bookman Old Style"/>
      <w:sz w:val="22"/>
      <w:szCs w:val="22"/>
    </w:rPr>
  </w:style>
  <w:style w:type="character" w:customStyle="1" w:styleId="FontStyle12">
    <w:name w:val="Font Style12"/>
    <w:rsid w:val="008A527C"/>
    <w:rPr>
      <w:rFonts w:ascii="Times New Roman" w:hAnsi="Times New Roman" w:cs="Times New Roman"/>
      <w:b/>
      <w:bCs/>
      <w:smallCaps/>
      <w:sz w:val="16"/>
      <w:szCs w:val="16"/>
    </w:rPr>
  </w:style>
  <w:style w:type="character" w:customStyle="1" w:styleId="FontStyle20">
    <w:name w:val="Font Style20"/>
    <w:uiPriority w:val="99"/>
    <w:rsid w:val="008A527C"/>
    <w:rPr>
      <w:rFonts w:ascii="Book Antiqua" w:hAnsi="Book Antiqua" w:cs="Book Antiqua"/>
      <w:b/>
      <w:bCs/>
      <w:i/>
      <w:iCs/>
      <w:sz w:val="18"/>
      <w:szCs w:val="18"/>
    </w:rPr>
  </w:style>
  <w:style w:type="paragraph" w:styleId="aa">
    <w:name w:val="List Paragraph"/>
    <w:aliases w:val="Заголовок мой1,СписокСТПр,Введение,ПАРАГРАФ,Выделеный,Текст с номером,Абзац списка для документа,Абзац списка4,Абзац списка основной"/>
    <w:basedOn w:val="a1"/>
    <w:link w:val="ab"/>
    <w:uiPriority w:val="34"/>
    <w:qFormat/>
    <w:rsid w:val="008A527C"/>
    <w:pPr>
      <w:ind w:left="708"/>
    </w:pPr>
  </w:style>
  <w:style w:type="paragraph" w:customStyle="1" w:styleId="Style22">
    <w:name w:val="Style22"/>
    <w:basedOn w:val="a1"/>
    <w:rsid w:val="008A527C"/>
    <w:pPr>
      <w:spacing w:line="317" w:lineRule="exact"/>
      <w:ind w:firstLine="554"/>
      <w:textAlignment w:val="auto"/>
    </w:pPr>
  </w:style>
  <w:style w:type="paragraph" w:customStyle="1" w:styleId="Style24">
    <w:name w:val="Style24"/>
    <w:basedOn w:val="a1"/>
    <w:rsid w:val="008A527C"/>
    <w:pPr>
      <w:spacing w:line="324" w:lineRule="exact"/>
      <w:ind w:firstLine="530"/>
      <w:textAlignment w:val="auto"/>
    </w:pPr>
  </w:style>
  <w:style w:type="paragraph" w:customStyle="1" w:styleId="Style21">
    <w:name w:val="Style21"/>
    <w:basedOn w:val="a1"/>
    <w:rsid w:val="008A527C"/>
    <w:pPr>
      <w:spacing w:line="240" w:lineRule="auto"/>
      <w:jc w:val="left"/>
      <w:textAlignment w:val="auto"/>
    </w:pPr>
  </w:style>
  <w:style w:type="paragraph" w:customStyle="1" w:styleId="Style25">
    <w:name w:val="Style25"/>
    <w:basedOn w:val="a1"/>
    <w:rsid w:val="008A527C"/>
    <w:pPr>
      <w:spacing w:line="318" w:lineRule="exact"/>
      <w:ind w:firstLine="528"/>
      <w:textAlignment w:val="auto"/>
    </w:pPr>
  </w:style>
  <w:style w:type="paragraph" w:customStyle="1" w:styleId="Style26">
    <w:name w:val="Style26"/>
    <w:basedOn w:val="a1"/>
    <w:rsid w:val="008A527C"/>
    <w:pPr>
      <w:spacing w:line="240" w:lineRule="auto"/>
      <w:jc w:val="left"/>
      <w:textAlignment w:val="auto"/>
    </w:pPr>
  </w:style>
  <w:style w:type="character" w:customStyle="1" w:styleId="FontStyle40">
    <w:name w:val="Font Style40"/>
    <w:rsid w:val="008A527C"/>
    <w:rPr>
      <w:rFonts w:ascii="Times New Roman" w:hAnsi="Times New Roman" w:cs="Times New Roman"/>
      <w:b/>
      <w:bCs/>
      <w:sz w:val="26"/>
      <w:szCs w:val="26"/>
    </w:rPr>
  </w:style>
  <w:style w:type="character" w:customStyle="1" w:styleId="FontStyle41">
    <w:name w:val="Font Style41"/>
    <w:rsid w:val="008A527C"/>
    <w:rPr>
      <w:rFonts w:ascii="Century Gothic" w:hAnsi="Century Gothic" w:cs="Century Gothic"/>
      <w:i/>
      <w:iCs/>
      <w:spacing w:val="-40"/>
      <w:sz w:val="36"/>
      <w:szCs w:val="36"/>
    </w:rPr>
  </w:style>
  <w:style w:type="character" w:customStyle="1" w:styleId="FontStyle44">
    <w:name w:val="Font Style44"/>
    <w:rsid w:val="008A527C"/>
    <w:rPr>
      <w:rFonts w:ascii="Times New Roman" w:hAnsi="Times New Roman" w:cs="Times New Roman"/>
      <w:spacing w:val="10"/>
      <w:sz w:val="26"/>
      <w:szCs w:val="26"/>
    </w:rPr>
  </w:style>
  <w:style w:type="character" w:customStyle="1" w:styleId="FontStyle46">
    <w:name w:val="Font Style46"/>
    <w:rsid w:val="008A527C"/>
    <w:rPr>
      <w:rFonts w:ascii="Century Schoolbook" w:hAnsi="Century Schoolbook" w:cs="Century Schoolbook"/>
      <w:b/>
      <w:bCs/>
      <w:i/>
      <w:iCs/>
      <w:sz w:val="24"/>
      <w:szCs w:val="24"/>
    </w:rPr>
  </w:style>
  <w:style w:type="character" w:customStyle="1" w:styleId="FontStyle48">
    <w:name w:val="Font Style48"/>
    <w:rsid w:val="008A527C"/>
    <w:rPr>
      <w:rFonts w:ascii="Times New Roman" w:hAnsi="Times New Roman" w:cs="Times New Roman"/>
      <w:b/>
      <w:bCs/>
      <w:i/>
      <w:iCs/>
      <w:sz w:val="22"/>
      <w:szCs w:val="22"/>
    </w:rPr>
  </w:style>
  <w:style w:type="paragraph" w:customStyle="1" w:styleId="ConsPlusNormal">
    <w:name w:val="ConsPlusNormal"/>
    <w:link w:val="ConsPlusNormal0"/>
    <w:qFormat/>
    <w:rsid w:val="008A527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qFormat/>
    <w:locked/>
    <w:rsid w:val="008A527C"/>
    <w:rPr>
      <w:rFonts w:ascii="Arial" w:eastAsia="Times New Roman" w:hAnsi="Arial" w:cs="Arial"/>
      <w:sz w:val="20"/>
      <w:szCs w:val="20"/>
      <w:lang w:eastAsia="ru-RU"/>
    </w:rPr>
  </w:style>
  <w:style w:type="paragraph" w:customStyle="1" w:styleId="p56">
    <w:name w:val="p56"/>
    <w:basedOn w:val="a1"/>
    <w:rsid w:val="008A527C"/>
    <w:pPr>
      <w:widowControl/>
      <w:autoSpaceDE/>
      <w:autoSpaceDN/>
      <w:adjustRightInd/>
      <w:spacing w:before="100" w:beforeAutospacing="1" w:after="100" w:afterAutospacing="1" w:line="240" w:lineRule="auto"/>
      <w:jc w:val="left"/>
      <w:textAlignment w:val="auto"/>
    </w:pPr>
  </w:style>
  <w:style w:type="paragraph" w:customStyle="1" w:styleId="ac">
    <w:name w:val="Обычный текст"/>
    <w:basedOn w:val="a1"/>
    <w:qFormat/>
    <w:rsid w:val="008A527C"/>
    <w:pPr>
      <w:widowControl/>
      <w:autoSpaceDE/>
      <w:autoSpaceDN/>
      <w:adjustRightInd/>
      <w:spacing w:line="240" w:lineRule="auto"/>
      <w:ind w:firstLine="709"/>
      <w:textAlignment w:val="auto"/>
    </w:pPr>
    <w:rPr>
      <w:lang w:val="en-US" w:eastAsia="ar-SA" w:bidi="en-US"/>
    </w:rPr>
  </w:style>
  <w:style w:type="paragraph" w:customStyle="1" w:styleId="style190">
    <w:name w:val="style19"/>
    <w:basedOn w:val="a1"/>
    <w:rsid w:val="008A527C"/>
    <w:pPr>
      <w:widowControl/>
      <w:autoSpaceDE/>
      <w:autoSpaceDN/>
      <w:adjustRightInd/>
      <w:spacing w:before="100" w:beforeAutospacing="1" w:after="100" w:afterAutospacing="1" w:line="240" w:lineRule="auto"/>
      <w:jc w:val="left"/>
      <w:textAlignment w:val="auto"/>
    </w:pPr>
  </w:style>
  <w:style w:type="paragraph" w:customStyle="1" w:styleId="style140">
    <w:name w:val="style14"/>
    <w:basedOn w:val="a1"/>
    <w:rsid w:val="008A527C"/>
    <w:pPr>
      <w:widowControl/>
      <w:autoSpaceDE/>
      <w:autoSpaceDN/>
      <w:adjustRightInd/>
      <w:spacing w:before="100" w:beforeAutospacing="1" w:after="100" w:afterAutospacing="1" w:line="240" w:lineRule="auto"/>
      <w:jc w:val="left"/>
      <w:textAlignment w:val="auto"/>
    </w:pPr>
  </w:style>
  <w:style w:type="paragraph" w:customStyle="1" w:styleId="style15">
    <w:name w:val="style1"/>
    <w:basedOn w:val="a1"/>
    <w:rsid w:val="008A527C"/>
    <w:pPr>
      <w:widowControl/>
      <w:autoSpaceDE/>
      <w:autoSpaceDN/>
      <w:adjustRightInd/>
      <w:spacing w:before="100" w:beforeAutospacing="1" w:after="100" w:afterAutospacing="1" w:line="240" w:lineRule="auto"/>
      <w:jc w:val="left"/>
      <w:textAlignment w:val="auto"/>
    </w:pPr>
  </w:style>
  <w:style w:type="paragraph" w:customStyle="1" w:styleId="style100">
    <w:name w:val="style10"/>
    <w:basedOn w:val="a1"/>
    <w:rsid w:val="008A527C"/>
    <w:pPr>
      <w:widowControl/>
      <w:autoSpaceDE/>
      <w:autoSpaceDN/>
      <w:adjustRightInd/>
      <w:spacing w:before="100" w:beforeAutospacing="1" w:after="100" w:afterAutospacing="1" w:line="240" w:lineRule="auto"/>
      <w:jc w:val="left"/>
      <w:textAlignment w:val="auto"/>
    </w:pPr>
  </w:style>
  <w:style w:type="paragraph" w:styleId="ad">
    <w:name w:val="Normal (Web)"/>
    <w:basedOn w:val="a1"/>
    <w:rsid w:val="008A527C"/>
    <w:pPr>
      <w:widowControl/>
      <w:autoSpaceDE/>
      <w:autoSpaceDN/>
      <w:adjustRightInd/>
      <w:spacing w:before="100" w:beforeAutospacing="1" w:after="100" w:afterAutospacing="1" w:line="240" w:lineRule="auto"/>
      <w:jc w:val="left"/>
      <w:textAlignment w:val="auto"/>
    </w:pPr>
  </w:style>
  <w:style w:type="paragraph" w:customStyle="1" w:styleId="style60">
    <w:name w:val="style6"/>
    <w:basedOn w:val="a1"/>
    <w:rsid w:val="008A527C"/>
    <w:pPr>
      <w:widowControl/>
      <w:autoSpaceDE/>
      <w:autoSpaceDN/>
      <w:adjustRightInd/>
      <w:spacing w:before="100" w:beforeAutospacing="1" w:after="100" w:afterAutospacing="1" w:line="240" w:lineRule="auto"/>
      <w:jc w:val="left"/>
      <w:textAlignment w:val="auto"/>
    </w:pPr>
  </w:style>
  <w:style w:type="paragraph" w:customStyle="1" w:styleId="style40">
    <w:name w:val="style4"/>
    <w:basedOn w:val="a1"/>
    <w:rsid w:val="008A527C"/>
    <w:pPr>
      <w:widowControl/>
      <w:autoSpaceDE/>
      <w:autoSpaceDN/>
      <w:adjustRightInd/>
      <w:spacing w:before="100" w:beforeAutospacing="1" w:after="100" w:afterAutospacing="1" w:line="240" w:lineRule="auto"/>
      <w:jc w:val="left"/>
      <w:textAlignment w:val="auto"/>
    </w:pPr>
  </w:style>
  <w:style w:type="paragraph" w:customStyle="1" w:styleId="Style150">
    <w:name w:val="Style15"/>
    <w:basedOn w:val="a1"/>
    <w:uiPriority w:val="99"/>
    <w:rsid w:val="008A527C"/>
    <w:pPr>
      <w:spacing w:line="325" w:lineRule="exact"/>
      <w:ind w:hanging="490"/>
      <w:jc w:val="left"/>
      <w:textAlignment w:val="auto"/>
    </w:pPr>
  </w:style>
  <w:style w:type="paragraph" w:customStyle="1" w:styleId="msonormalcxspmiddle">
    <w:name w:val="msonormalcxspmiddle"/>
    <w:basedOn w:val="a1"/>
    <w:rsid w:val="008A527C"/>
    <w:pPr>
      <w:widowControl/>
      <w:autoSpaceDE/>
      <w:autoSpaceDN/>
      <w:adjustRightInd/>
      <w:spacing w:before="100" w:beforeAutospacing="1" w:after="100" w:afterAutospacing="1" w:line="240" w:lineRule="auto"/>
      <w:jc w:val="left"/>
      <w:textAlignment w:val="auto"/>
    </w:pPr>
  </w:style>
  <w:style w:type="character" w:customStyle="1" w:styleId="FontStyle11">
    <w:name w:val="Font Style11"/>
    <w:rsid w:val="008A527C"/>
    <w:rPr>
      <w:rFonts w:ascii="Times New Roman" w:hAnsi="Times New Roman" w:cs="Times New Roman"/>
      <w:sz w:val="26"/>
      <w:szCs w:val="26"/>
    </w:rPr>
  </w:style>
  <w:style w:type="character" w:styleId="ae">
    <w:name w:val="Hyperlink"/>
    <w:uiPriority w:val="99"/>
    <w:unhideWhenUsed/>
    <w:rsid w:val="008A527C"/>
    <w:rPr>
      <w:color w:val="0000FF"/>
      <w:u w:val="single"/>
    </w:rPr>
  </w:style>
  <w:style w:type="paragraph" w:styleId="af">
    <w:name w:val="Document Map"/>
    <w:basedOn w:val="a1"/>
    <w:link w:val="af0"/>
    <w:uiPriority w:val="99"/>
    <w:rsid w:val="008A527C"/>
    <w:rPr>
      <w:rFonts w:ascii="Tahoma" w:hAnsi="Tahoma"/>
      <w:sz w:val="16"/>
      <w:szCs w:val="16"/>
    </w:rPr>
  </w:style>
  <w:style w:type="character" w:customStyle="1" w:styleId="af0">
    <w:name w:val="Схема документа Знак"/>
    <w:basedOn w:val="a2"/>
    <w:link w:val="af"/>
    <w:uiPriority w:val="99"/>
    <w:rsid w:val="008A527C"/>
    <w:rPr>
      <w:rFonts w:ascii="Tahoma" w:eastAsia="Times New Roman" w:hAnsi="Tahoma" w:cs="Times New Roman"/>
      <w:sz w:val="16"/>
      <w:szCs w:val="16"/>
    </w:rPr>
  </w:style>
  <w:style w:type="table" w:styleId="af1">
    <w:name w:val="Table Grid"/>
    <w:basedOn w:val="a3"/>
    <w:uiPriority w:val="99"/>
    <w:rsid w:val="008A52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Гипертекстовая ссылка"/>
    <w:uiPriority w:val="99"/>
    <w:rsid w:val="008A527C"/>
    <w:rPr>
      <w:color w:val="106BBE"/>
    </w:rPr>
  </w:style>
  <w:style w:type="paragraph" w:customStyle="1" w:styleId="af3">
    <w:name w:val="Нормальный (таблица)"/>
    <w:basedOn w:val="a1"/>
    <w:next w:val="a1"/>
    <w:uiPriority w:val="99"/>
    <w:rsid w:val="008A527C"/>
    <w:pPr>
      <w:widowControl/>
      <w:spacing w:line="240" w:lineRule="auto"/>
      <w:textAlignment w:val="auto"/>
    </w:pPr>
    <w:rPr>
      <w:rFonts w:ascii="Arial" w:eastAsia="Calibri" w:hAnsi="Arial" w:cs="Arial"/>
      <w:lang w:eastAsia="en-US"/>
    </w:rPr>
  </w:style>
  <w:style w:type="paragraph" w:customStyle="1" w:styleId="S">
    <w:name w:val="S_Обычный жирный"/>
    <w:basedOn w:val="a1"/>
    <w:qFormat/>
    <w:rsid w:val="008A527C"/>
    <w:pPr>
      <w:widowControl/>
      <w:autoSpaceDE/>
      <w:autoSpaceDN/>
      <w:adjustRightInd/>
      <w:spacing w:line="240" w:lineRule="auto"/>
      <w:ind w:firstLine="709"/>
      <w:textAlignment w:val="auto"/>
    </w:pPr>
    <w:rPr>
      <w:sz w:val="28"/>
      <w:szCs w:val="28"/>
    </w:rPr>
  </w:style>
  <w:style w:type="character" w:customStyle="1" w:styleId="ab">
    <w:name w:val="Абзац списка Знак"/>
    <w:aliases w:val="Заголовок мой1 Знак,СписокСТПр Знак,Введение Знак,ПАРАГРАФ Знак,Выделеный Знак,Текст с номером Знак,Абзац списка для документа Знак,Абзац списка4 Знак,Абзац списка основной Знак"/>
    <w:link w:val="aa"/>
    <w:uiPriority w:val="34"/>
    <w:qFormat/>
    <w:locked/>
    <w:rsid w:val="008A527C"/>
    <w:rPr>
      <w:rFonts w:ascii="Times New Roman" w:eastAsia="Times New Roman" w:hAnsi="Times New Roman" w:cs="Times New Roman"/>
      <w:sz w:val="24"/>
      <w:szCs w:val="24"/>
    </w:rPr>
  </w:style>
  <w:style w:type="paragraph" w:customStyle="1" w:styleId="110">
    <w:name w:val="Табличный_боковик_11"/>
    <w:link w:val="111"/>
    <w:qFormat/>
    <w:rsid w:val="008A527C"/>
    <w:pPr>
      <w:spacing w:after="0" w:line="240" w:lineRule="auto"/>
      <w:jc w:val="both"/>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8A527C"/>
    <w:rPr>
      <w:rFonts w:ascii="Times New Roman" w:eastAsia="Times New Roman" w:hAnsi="Times New Roman" w:cs="Times New Roman"/>
      <w:szCs w:val="24"/>
      <w:lang w:eastAsia="ru-RU"/>
    </w:rPr>
  </w:style>
  <w:style w:type="paragraph" w:styleId="af4">
    <w:name w:val="No Spacing"/>
    <w:link w:val="af5"/>
    <w:qFormat/>
    <w:rsid w:val="008A527C"/>
    <w:pPr>
      <w:spacing w:after="0" w:line="240" w:lineRule="auto"/>
    </w:pPr>
    <w:rPr>
      <w:rFonts w:ascii="Calibri" w:eastAsia="Times New Roman" w:hAnsi="Calibri" w:cs="Times New Roman"/>
      <w:lang w:eastAsia="ru-RU"/>
    </w:rPr>
  </w:style>
  <w:style w:type="character" w:customStyle="1" w:styleId="af5">
    <w:name w:val="Без интервала Знак"/>
    <w:link w:val="af4"/>
    <w:uiPriority w:val="1"/>
    <w:rsid w:val="008A527C"/>
    <w:rPr>
      <w:rFonts w:ascii="Calibri" w:eastAsia="Times New Roman" w:hAnsi="Calibri" w:cs="Times New Roman"/>
      <w:lang w:eastAsia="ru-RU"/>
    </w:rPr>
  </w:style>
  <w:style w:type="character" w:customStyle="1" w:styleId="52">
    <w:name w:val="Основной текст (5)"/>
    <w:rsid w:val="008A527C"/>
    <w:rPr>
      <w:b/>
      <w:bCs/>
      <w:i/>
      <w:iCs/>
      <w:sz w:val="23"/>
      <w:szCs w:val="23"/>
      <w:u w:val="single"/>
      <w:shd w:val="clear" w:color="auto" w:fill="FFFFFF"/>
      <w:lang w:bidi="ar-SA"/>
    </w:rPr>
  </w:style>
  <w:style w:type="paragraph" w:styleId="af6">
    <w:name w:val="footnote text"/>
    <w:basedOn w:val="a1"/>
    <w:link w:val="af7"/>
    <w:uiPriority w:val="99"/>
    <w:unhideWhenUsed/>
    <w:rsid w:val="008A527C"/>
    <w:pPr>
      <w:widowControl/>
      <w:suppressAutoHyphens/>
      <w:autoSpaceDE/>
      <w:autoSpaceDN/>
      <w:adjustRightInd/>
      <w:spacing w:line="240" w:lineRule="auto"/>
      <w:jc w:val="left"/>
      <w:textAlignment w:val="auto"/>
    </w:pPr>
    <w:rPr>
      <w:sz w:val="16"/>
      <w:szCs w:val="16"/>
      <w:lang w:val="en-US" w:eastAsia="ar-SA"/>
    </w:rPr>
  </w:style>
  <w:style w:type="character" w:customStyle="1" w:styleId="af7">
    <w:name w:val="Текст сноски Знак"/>
    <w:basedOn w:val="a2"/>
    <w:link w:val="af6"/>
    <w:uiPriority w:val="99"/>
    <w:rsid w:val="008A527C"/>
    <w:rPr>
      <w:rFonts w:ascii="Times New Roman" w:eastAsia="Times New Roman" w:hAnsi="Times New Roman" w:cs="Times New Roman"/>
      <w:sz w:val="16"/>
      <w:szCs w:val="16"/>
      <w:lang w:val="en-US" w:eastAsia="ar-SA"/>
    </w:rPr>
  </w:style>
  <w:style w:type="character" w:customStyle="1" w:styleId="af8">
    <w:name w:val="Символ сноски"/>
    <w:uiPriority w:val="99"/>
    <w:rsid w:val="008A527C"/>
    <w:rPr>
      <w:vertAlign w:val="superscript"/>
    </w:rPr>
  </w:style>
  <w:style w:type="character" w:styleId="af9">
    <w:name w:val="footnote reference"/>
    <w:uiPriority w:val="99"/>
    <w:rsid w:val="008A527C"/>
    <w:rPr>
      <w:vertAlign w:val="superscript"/>
    </w:rPr>
  </w:style>
  <w:style w:type="paragraph" w:customStyle="1" w:styleId="afa">
    <w:name w:val="Генплан глава"/>
    <w:basedOn w:val="aa"/>
    <w:link w:val="afb"/>
    <w:qFormat/>
    <w:rsid w:val="008A527C"/>
    <w:pPr>
      <w:widowControl/>
      <w:autoSpaceDE/>
      <w:autoSpaceDN/>
      <w:adjustRightInd/>
      <w:spacing w:after="200" w:line="360" w:lineRule="auto"/>
      <w:ind w:left="0"/>
      <w:contextualSpacing/>
      <w:jc w:val="center"/>
      <w:textAlignment w:val="auto"/>
    </w:pPr>
    <w:rPr>
      <w:rFonts w:eastAsia="Courier New"/>
      <w:b/>
      <w:color w:val="000000"/>
      <w:sz w:val="28"/>
      <w:szCs w:val="28"/>
    </w:rPr>
  </w:style>
  <w:style w:type="character" w:customStyle="1" w:styleId="afb">
    <w:name w:val="Генплан глава Знак"/>
    <w:link w:val="afa"/>
    <w:rsid w:val="008A527C"/>
    <w:rPr>
      <w:rFonts w:ascii="Times New Roman" w:eastAsia="Courier New" w:hAnsi="Times New Roman" w:cs="Times New Roman"/>
      <w:b/>
      <w:color w:val="000000"/>
      <w:sz w:val="28"/>
      <w:szCs w:val="28"/>
    </w:rPr>
  </w:style>
  <w:style w:type="paragraph" w:customStyle="1" w:styleId="afc">
    <w:name w:val="Генплан подглава"/>
    <w:basedOn w:val="a1"/>
    <w:link w:val="afd"/>
    <w:qFormat/>
    <w:rsid w:val="008A527C"/>
    <w:pPr>
      <w:widowControl/>
      <w:autoSpaceDE/>
      <w:autoSpaceDN/>
      <w:adjustRightInd/>
      <w:spacing w:after="200" w:line="360" w:lineRule="auto"/>
      <w:ind w:firstLine="709"/>
      <w:textAlignment w:val="auto"/>
    </w:pPr>
    <w:rPr>
      <w:b/>
      <w:sz w:val="28"/>
      <w:szCs w:val="28"/>
    </w:rPr>
  </w:style>
  <w:style w:type="character" w:customStyle="1" w:styleId="afd">
    <w:name w:val="Генплан подглава Знак"/>
    <w:link w:val="afc"/>
    <w:rsid w:val="008A527C"/>
    <w:rPr>
      <w:rFonts w:ascii="Times New Roman" w:eastAsia="Times New Roman" w:hAnsi="Times New Roman" w:cs="Times New Roman"/>
      <w:b/>
      <w:sz w:val="28"/>
      <w:szCs w:val="28"/>
    </w:rPr>
  </w:style>
  <w:style w:type="character" w:customStyle="1" w:styleId="nowrap">
    <w:name w:val="nowrap"/>
    <w:rsid w:val="008A527C"/>
  </w:style>
  <w:style w:type="paragraph" w:styleId="12">
    <w:name w:val="toc 1"/>
    <w:basedOn w:val="a1"/>
    <w:next w:val="a1"/>
    <w:autoRedefine/>
    <w:uiPriority w:val="39"/>
    <w:unhideWhenUsed/>
    <w:qFormat/>
    <w:rsid w:val="00565C26"/>
    <w:pPr>
      <w:widowControl/>
      <w:tabs>
        <w:tab w:val="left" w:pos="0"/>
        <w:tab w:val="left" w:pos="1698"/>
        <w:tab w:val="left" w:pos="9781"/>
        <w:tab w:val="decimal" w:leader="dot" w:pos="10206"/>
      </w:tabs>
      <w:autoSpaceDE/>
      <w:autoSpaceDN/>
      <w:adjustRightInd/>
      <w:spacing w:line="240" w:lineRule="auto"/>
      <w:textAlignment w:val="auto"/>
    </w:pPr>
    <w:rPr>
      <w:bCs/>
      <w:noProof/>
      <w:spacing w:val="-10"/>
      <w:sz w:val="28"/>
      <w:szCs w:val="22"/>
    </w:rPr>
  </w:style>
  <w:style w:type="paragraph" w:styleId="32">
    <w:name w:val="toc 3"/>
    <w:basedOn w:val="a1"/>
    <w:next w:val="a1"/>
    <w:autoRedefine/>
    <w:uiPriority w:val="39"/>
    <w:unhideWhenUsed/>
    <w:qFormat/>
    <w:rsid w:val="007D3B6E"/>
    <w:pPr>
      <w:widowControl/>
      <w:tabs>
        <w:tab w:val="left" w:pos="1560"/>
        <w:tab w:val="left" w:pos="1701"/>
        <w:tab w:val="decimal" w:leader="dot" w:pos="9923"/>
      </w:tabs>
      <w:autoSpaceDE/>
      <w:autoSpaceDN/>
      <w:adjustRightInd/>
      <w:spacing w:after="100" w:line="240" w:lineRule="auto"/>
      <w:textAlignment w:val="auto"/>
    </w:pPr>
    <w:rPr>
      <w:bCs/>
      <w:iCs/>
      <w:noProof/>
      <w:sz w:val="28"/>
      <w:szCs w:val="22"/>
    </w:rPr>
  </w:style>
  <w:style w:type="paragraph" w:styleId="22">
    <w:name w:val="toc 2"/>
    <w:basedOn w:val="a1"/>
    <w:next w:val="a1"/>
    <w:autoRedefine/>
    <w:uiPriority w:val="39"/>
    <w:unhideWhenUsed/>
    <w:qFormat/>
    <w:rsid w:val="00F641E2"/>
    <w:pPr>
      <w:widowControl/>
      <w:tabs>
        <w:tab w:val="left" w:pos="0"/>
        <w:tab w:val="left" w:pos="1701"/>
        <w:tab w:val="right" w:leader="dot" w:pos="9923"/>
      </w:tabs>
      <w:autoSpaceDE/>
      <w:autoSpaceDN/>
      <w:adjustRightInd/>
      <w:spacing w:line="240" w:lineRule="auto"/>
      <w:textAlignment w:val="auto"/>
    </w:pPr>
    <w:rPr>
      <w:sz w:val="28"/>
      <w:szCs w:val="22"/>
    </w:rPr>
  </w:style>
  <w:style w:type="paragraph" w:styleId="afe">
    <w:name w:val="Balloon Text"/>
    <w:basedOn w:val="a1"/>
    <w:link w:val="aff"/>
    <w:uiPriority w:val="99"/>
    <w:rsid w:val="008A527C"/>
    <w:pPr>
      <w:spacing w:line="240" w:lineRule="auto"/>
    </w:pPr>
    <w:rPr>
      <w:rFonts w:ascii="Tahoma" w:hAnsi="Tahoma"/>
      <w:sz w:val="16"/>
      <w:szCs w:val="16"/>
    </w:rPr>
  </w:style>
  <w:style w:type="character" w:customStyle="1" w:styleId="aff">
    <w:name w:val="Текст выноски Знак"/>
    <w:basedOn w:val="a2"/>
    <w:link w:val="afe"/>
    <w:uiPriority w:val="99"/>
    <w:rsid w:val="008A527C"/>
    <w:rPr>
      <w:rFonts w:ascii="Tahoma" w:eastAsia="Times New Roman" w:hAnsi="Tahoma" w:cs="Times New Roman"/>
      <w:sz w:val="16"/>
      <w:szCs w:val="16"/>
    </w:rPr>
  </w:style>
  <w:style w:type="paragraph" w:customStyle="1" w:styleId="headertext">
    <w:name w:val="headertext"/>
    <w:basedOn w:val="a1"/>
    <w:rsid w:val="008A527C"/>
    <w:pPr>
      <w:widowControl/>
      <w:autoSpaceDE/>
      <w:autoSpaceDN/>
      <w:adjustRightInd/>
      <w:spacing w:before="100" w:beforeAutospacing="1" w:after="100" w:afterAutospacing="1" w:line="240" w:lineRule="auto"/>
      <w:jc w:val="left"/>
      <w:textAlignment w:val="auto"/>
    </w:pPr>
  </w:style>
  <w:style w:type="paragraph" w:customStyle="1" w:styleId="ConsPlusNonformat">
    <w:name w:val="ConsPlusNonformat"/>
    <w:uiPriority w:val="99"/>
    <w:rsid w:val="008A527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8A527C"/>
    <w:pPr>
      <w:widowControl w:val="0"/>
      <w:suppressAutoHyphens/>
      <w:spacing w:after="0" w:line="240" w:lineRule="auto"/>
    </w:pPr>
    <w:rPr>
      <w:rFonts w:ascii="Times New Roman" w:eastAsia="Arial" w:hAnsi="Times New Roman" w:cs="Times New Roman"/>
      <w:sz w:val="20"/>
      <w:szCs w:val="20"/>
      <w:lang w:eastAsia="ar-SA"/>
    </w:rPr>
  </w:style>
  <w:style w:type="paragraph" w:styleId="23">
    <w:name w:val="Body Text 2"/>
    <w:basedOn w:val="a1"/>
    <w:link w:val="24"/>
    <w:uiPriority w:val="99"/>
    <w:unhideWhenUsed/>
    <w:rsid w:val="008A527C"/>
    <w:pPr>
      <w:spacing w:after="120" w:line="480" w:lineRule="auto"/>
      <w:textAlignment w:val="auto"/>
    </w:pPr>
    <w:rPr>
      <w:rFonts w:ascii="Arial" w:hAnsi="Arial"/>
      <w:sz w:val="20"/>
      <w:szCs w:val="20"/>
    </w:rPr>
  </w:style>
  <w:style w:type="character" w:customStyle="1" w:styleId="24">
    <w:name w:val="Основной текст 2 Знак"/>
    <w:basedOn w:val="a2"/>
    <w:link w:val="23"/>
    <w:uiPriority w:val="99"/>
    <w:rsid w:val="008A527C"/>
    <w:rPr>
      <w:rFonts w:ascii="Arial" w:eastAsia="Times New Roman" w:hAnsi="Arial" w:cs="Times New Roman"/>
      <w:sz w:val="20"/>
      <w:szCs w:val="20"/>
    </w:rPr>
  </w:style>
  <w:style w:type="paragraph" w:customStyle="1" w:styleId="13">
    <w:name w:val="Обычный1"/>
    <w:rsid w:val="007A42A5"/>
    <w:pPr>
      <w:widowControl w:val="0"/>
      <w:tabs>
        <w:tab w:val="right" w:pos="567"/>
      </w:tabs>
      <w:suppressAutoHyphens/>
      <w:ind w:firstLine="567"/>
      <w:jc w:val="both"/>
    </w:pPr>
    <w:rPr>
      <w:rFonts w:ascii="Kudriashov" w:eastAsia="Times New Roman" w:hAnsi="Kudriashov" w:cs="Kudriashov"/>
      <w:sz w:val="24"/>
      <w:szCs w:val="24"/>
      <w:lang w:eastAsia="ar-SA"/>
    </w:rPr>
  </w:style>
  <w:style w:type="character" w:customStyle="1" w:styleId="30">
    <w:name w:val="Заголовок 3 Знак"/>
    <w:basedOn w:val="a2"/>
    <w:link w:val="3"/>
    <w:rsid w:val="00D05E9B"/>
    <w:rPr>
      <w:rFonts w:asciiTheme="majorHAnsi" w:eastAsiaTheme="majorEastAsia" w:hAnsiTheme="majorHAnsi" w:cstheme="majorBidi"/>
      <w:b/>
      <w:bCs/>
      <w:color w:val="4F81BD" w:themeColor="accent1"/>
      <w:sz w:val="24"/>
      <w:szCs w:val="24"/>
      <w:lang w:eastAsia="ru-RU"/>
    </w:rPr>
  </w:style>
  <w:style w:type="character" w:customStyle="1" w:styleId="14">
    <w:name w:val="Основной шрифт абзаца1"/>
    <w:uiPriority w:val="99"/>
    <w:rsid w:val="003B1FF0"/>
  </w:style>
  <w:style w:type="character" w:customStyle="1" w:styleId="f">
    <w:name w:val="f"/>
    <w:basedOn w:val="a2"/>
    <w:uiPriority w:val="99"/>
    <w:rsid w:val="00112B23"/>
  </w:style>
  <w:style w:type="character" w:customStyle="1" w:styleId="20">
    <w:name w:val="Заголовок 2 Знак"/>
    <w:basedOn w:val="a2"/>
    <w:link w:val="2"/>
    <w:uiPriority w:val="99"/>
    <w:rsid w:val="00CC0628"/>
    <w:rPr>
      <w:rFonts w:asciiTheme="majorHAnsi" w:eastAsiaTheme="majorEastAsia" w:hAnsiTheme="majorHAnsi" w:cstheme="majorBidi"/>
      <w:b/>
      <w:bCs/>
      <w:color w:val="4F81BD" w:themeColor="accent1"/>
      <w:sz w:val="26"/>
      <w:szCs w:val="26"/>
      <w:lang w:eastAsia="ru-RU"/>
    </w:rPr>
  </w:style>
  <w:style w:type="paragraph" w:styleId="33">
    <w:name w:val="Body Text Indent 3"/>
    <w:basedOn w:val="a1"/>
    <w:link w:val="34"/>
    <w:uiPriority w:val="99"/>
    <w:unhideWhenUsed/>
    <w:rsid w:val="00B730BD"/>
    <w:pPr>
      <w:spacing w:after="120"/>
      <w:ind w:left="283"/>
    </w:pPr>
    <w:rPr>
      <w:sz w:val="16"/>
      <w:szCs w:val="16"/>
    </w:rPr>
  </w:style>
  <w:style w:type="character" w:customStyle="1" w:styleId="34">
    <w:name w:val="Основной текст с отступом 3 Знак"/>
    <w:basedOn w:val="a2"/>
    <w:link w:val="33"/>
    <w:uiPriority w:val="99"/>
    <w:rsid w:val="00B730BD"/>
    <w:rPr>
      <w:rFonts w:ascii="Times New Roman" w:eastAsia="Times New Roman" w:hAnsi="Times New Roman" w:cs="Times New Roman"/>
      <w:sz w:val="16"/>
      <w:szCs w:val="16"/>
      <w:lang w:eastAsia="ru-RU"/>
    </w:rPr>
  </w:style>
  <w:style w:type="paragraph" w:customStyle="1" w:styleId="ConsNormal">
    <w:name w:val="ConsNormal"/>
    <w:qFormat/>
    <w:rsid w:val="00B730BD"/>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character" w:customStyle="1" w:styleId="WW8Num144z3">
    <w:name w:val="WW8Num144z3"/>
    <w:uiPriority w:val="99"/>
    <w:rsid w:val="00E3615C"/>
    <w:rPr>
      <w:rFonts w:ascii="Symbol" w:hAnsi="Symbol" w:cs="Symbol"/>
    </w:rPr>
  </w:style>
  <w:style w:type="paragraph" w:customStyle="1" w:styleId="formattext">
    <w:name w:val="formattext"/>
    <w:basedOn w:val="a1"/>
    <w:qFormat/>
    <w:rsid w:val="008E672F"/>
    <w:pPr>
      <w:widowControl/>
      <w:autoSpaceDE/>
      <w:autoSpaceDN/>
      <w:adjustRightInd/>
      <w:spacing w:before="100" w:beforeAutospacing="1" w:after="100" w:afterAutospacing="1" w:line="240" w:lineRule="auto"/>
      <w:jc w:val="left"/>
      <w:textAlignment w:val="auto"/>
    </w:pPr>
  </w:style>
  <w:style w:type="character" w:customStyle="1" w:styleId="40">
    <w:name w:val="Заголовок 4 Знак"/>
    <w:basedOn w:val="a2"/>
    <w:link w:val="4"/>
    <w:uiPriority w:val="99"/>
    <w:rsid w:val="00E70D7A"/>
    <w:rPr>
      <w:rFonts w:ascii="Cambria" w:eastAsia="Times New Roman" w:hAnsi="Cambria" w:cs="Cambria"/>
      <w:b/>
      <w:bCs/>
      <w:i/>
      <w:iCs/>
      <w:color w:val="4F81BD"/>
      <w:sz w:val="24"/>
      <w:szCs w:val="24"/>
      <w:lang w:val="en-US"/>
    </w:rPr>
  </w:style>
  <w:style w:type="character" w:customStyle="1" w:styleId="50">
    <w:name w:val="Заголовок 5 Знак"/>
    <w:basedOn w:val="a2"/>
    <w:link w:val="5"/>
    <w:uiPriority w:val="99"/>
    <w:rsid w:val="00E70D7A"/>
    <w:rPr>
      <w:rFonts w:ascii="Cambria" w:eastAsia="Times New Roman" w:hAnsi="Cambria" w:cs="Cambria"/>
      <w:color w:val="243F60"/>
      <w:sz w:val="24"/>
      <w:szCs w:val="24"/>
      <w:lang w:val="en-US"/>
    </w:rPr>
  </w:style>
  <w:style w:type="character" w:customStyle="1" w:styleId="60">
    <w:name w:val="Заголовок 6 Знак"/>
    <w:basedOn w:val="a2"/>
    <w:link w:val="6"/>
    <w:uiPriority w:val="99"/>
    <w:rsid w:val="00E70D7A"/>
    <w:rPr>
      <w:rFonts w:ascii="Cambria" w:eastAsia="Times New Roman" w:hAnsi="Cambria" w:cs="Cambria"/>
      <w:i/>
      <w:iCs/>
      <w:color w:val="243F60"/>
      <w:sz w:val="24"/>
      <w:szCs w:val="24"/>
      <w:lang w:val="en-US"/>
    </w:rPr>
  </w:style>
  <w:style w:type="character" w:customStyle="1" w:styleId="70">
    <w:name w:val="Заголовок 7 Знак"/>
    <w:basedOn w:val="a2"/>
    <w:link w:val="7"/>
    <w:uiPriority w:val="99"/>
    <w:rsid w:val="00E70D7A"/>
    <w:rPr>
      <w:rFonts w:ascii="Cambria" w:eastAsia="Times New Roman" w:hAnsi="Cambria" w:cs="Cambria"/>
      <w:i/>
      <w:iCs/>
      <w:color w:val="404040"/>
      <w:sz w:val="24"/>
      <w:szCs w:val="24"/>
      <w:lang w:val="en-US"/>
    </w:rPr>
  </w:style>
  <w:style w:type="character" w:customStyle="1" w:styleId="80">
    <w:name w:val="Заголовок 8 Знак"/>
    <w:basedOn w:val="a2"/>
    <w:link w:val="8"/>
    <w:uiPriority w:val="99"/>
    <w:rsid w:val="00E70D7A"/>
    <w:rPr>
      <w:rFonts w:ascii="Cambria" w:eastAsia="Times New Roman" w:hAnsi="Cambria" w:cs="Cambria"/>
      <w:color w:val="4F81BD"/>
      <w:sz w:val="20"/>
      <w:szCs w:val="20"/>
      <w:lang w:val="en-US"/>
    </w:rPr>
  </w:style>
  <w:style w:type="character" w:customStyle="1" w:styleId="90">
    <w:name w:val="Заголовок 9 Знак"/>
    <w:basedOn w:val="a2"/>
    <w:link w:val="9"/>
    <w:uiPriority w:val="99"/>
    <w:rsid w:val="00E70D7A"/>
    <w:rPr>
      <w:rFonts w:ascii="Cambria" w:eastAsia="Times New Roman" w:hAnsi="Cambria" w:cs="Cambria"/>
      <w:i/>
      <w:iCs/>
      <w:color w:val="404040"/>
      <w:sz w:val="20"/>
      <w:szCs w:val="20"/>
      <w:lang w:val="en-US"/>
    </w:rPr>
  </w:style>
  <w:style w:type="character" w:styleId="aff0">
    <w:name w:val="FollowedHyperlink"/>
    <w:uiPriority w:val="99"/>
    <w:semiHidden/>
    <w:rsid w:val="00E70D7A"/>
    <w:rPr>
      <w:color w:val="800000"/>
      <w:u w:val="single"/>
    </w:rPr>
  </w:style>
  <w:style w:type="paragraph" w:styleId="aff1">
    <w:name w:val="caption"/>
    <w:basedOn w:val="a1"/>
    <w:next w:val="a1"/>
    <w:uiPriority w:val="99"/>
    <w:qFormat/>
    <w:rsid w:val="00E70D7A"/>
    <w:pPr>
      <w:widowControl/>
      <w:autoSpaceDE/>
      <w:autoSpaceDN/>
      <w:adjustRightInd/>
      <w:spacing w:line="240" w:lineRule="auto"/>
      <w:jc w:val="left"/>
      <w:textAlignment w:val="auto"/>
    </w:pPr>
    <w:rPr>
      <w:b/>
      <w:bCs/>
      <w:color w:val="4F81BD"/>
      <w:sz w:val="18"/>
      <w:szCs w:val="18"/>
      <w:lang w:val="en-US" w:eastAsia="en-US"/>
    </w:rPr>
  </w:style>
  <w:style w:type="paragraph" w:styleId="aff2">
    <w:name w:val="Body Text"/>
    <w:basedOn w:val="a1"/>
    <w:link w:val="aff3"/>
    <w:uiPriority w:val="99"/>
    <w:rsid w:val="00E70D7A"/>
    <w:pPr>
      <w:widowControl/>
      <w:suppressAutoHyphens/>
      <w:autoSpaceDE/>
      <w:autoSpaceDN/>
      <w:adjustRightInd/>
      <w:spacing w:after="120" w:line="240" w:lineRule="auto"/>
      <w:jc w:val="left"/>
      <w:textAlignment w:val="auto"/>
    </w:pPr>
    <w:rPr>
      <w:lang w:val="en-US" w:eastAsia="ar-SA"/>
    </w:rPr>
  </w:style>
  <w:style w:type="character" w:customStyle="1" w:styleId="aff3">
    <w:name w:val="Основной текст Знак"/>
    <w:basedOn w:val="a2"/>
    <w:link w:val="aff2"/>
    <w:uiPriority w:val="99"/>
    <w:rsid w:val="00E70D7A"/>
    <w:rPr>
      <w:rFonts w:ascii="Times New Roman" w:eastAsia="Times New Roman" w:hAnsi="Times New Roman" w:cs="Times New Roman"/>
      <w:sz w:val="24"/>
      <w:szCs w:val="24"/>
      <w:lang w:val="en-US" w:eastAsia="ar-SA"/>
    </w:rPr>
  </w:style>
  <w:style w:type="paragraph" w:styleId="aff4">
    <w:name w:val="List"/>
    <w:basedOn w:val="aff2"/>
    <w:uiPriority w:val="99"/>
    <w:semiHidden/>
    <w:rsid w:val="00E70D7A"/>
    <w:rPr>
      <w:rFonts w:ascii="Arial" w:hAnsi="Arial" w:cs="Arial"/>
    </w:rPr>
  </w:style>
  <w:style w:type="paragraph" w:styleId="aff5">
    <w:name w:val="Subtitle"/>
    <w:basedOn w:val="a1"/>
    <w:next w:val="a1"/>
    <w:link w:val="aff6"/>
    <w:uiPriority w:val="99"/>
    <w:qFormat/>
    <w:rsid w:val="00E70D7A"/>
    <w:pPr>
      <w:widowControl/>
      <w:numPr>
        <w:ilvl w:val="1"/>
      </w:numPr>
      <w:autoSpaceDE/>
      <w:autoSpaceDN/>
      <w:adjustRightInd/>
      <w:spacing w:line="240" w:lineRule="auto"/>
      <w:jc w:val="left"/>
      <w:textAlignment w:val="auto"/>
    </w:pPr>
    <w:rPr>
      <w:rFonts w:ascii="Cambria" w:hAnsi="Cambria" w:cs="Cambria"/>
      <w:i/>
      <w:iCs/>
      <w:color w:val="4F81BD"/>
      <w:spacing w:val="15"/>
      <w:lang w:val="en-US" w:eastAsia="en-US"/>
    </w:rPr>
  </w:style>
  <w:style w:type="character" w:customStyle="1" w:styleId="aff6">
    <w:name w:val="Подзаголовок Знак"/>
    <w:basedOn w:val="a2"/>
    <w:link w:val="aff5"/>
    <w:uiPriority w:val="99"/>
    <w:rsid w:val="00E70D7A"/>
    <w:rPr>
      <w:rFonts w:ascii="Cambria" w:eastAsia="Times New Roman" w:hAnsi="Cambria" w:cs="Cambria"/>
      <w:i/>
      <w:iCs/>
      <w:color w:val="4F81BD"/>
      <w:spacing w:val="15"/>
      <w:sz w:val="24"/>
      <w:szCs w:val="24"/>
      <w:lang w:val="en-US"/>
    </w:rPr>
  </w:style>
  <w:style w:type="paragraph" w:styleId="aff7">
    <w:name w:val="Title"/>
    <w:basedOn w:val="a1"/>
    <w:next w:val="a1"/>
    <w:link w:val="aff8"/>
    <w:uiPriority w:val="99"/>
    <w:qFormat/>
    <w:rsid w:val="00E70D7A"/>
    <w:pPr>
      <w:widowControl/>
      <w:pBdr>
        <w:bottom w:val="single" w:sz="8" w:space="4" w:color="4F81BD"/>
      </w:pBdr>
      <w:autoSpaceDE/>
      <w:autoSpaceDN/>
      <w:adjustRightInd/>
      <w:spacing w:after="300" w:line="240" w:lineRule="auto"/>
      <w:jc w:val="left"/>
      <w:textAlignment w:val="auto"/>
    </w:pPr>
    <w:rPr>
      <w:rFonts w:ascii="Cambria" w:hAnsi="Cambria" w:cs="Cambria"/>
      <w:color w:val="17365D"/>
      <w:spacing w:val="5"/>
      <w:kern w:val="28"/>
      <w:sz w:val="52"/>
      <w:szCs w:val="52"/>
      <w:lang w:val="en-US" w:eastAsia="en-US"/>
    </w:rPr>
  </w:style>
  <w:style w:type="character" w:customStyle="1" w:styleId="aff8">
    <w:name w:val="Название Знак"/>
    <w:basedOn w:val="a2"/>
    <w:link w:val="aff7"/>
    <w:uiPriority w:val="99"/>
    <w:rsid w:val="00E70D7A"/>
    <w:rPr>
      <w:rFonts w:ascii="Cambria" w:eastAsia="Times New Roman" w:hAnsi="Cambria" w:cs="Cambria"/>
      <w:color w:val="17365D"/>
      <w:spacing w:val="5"/>
      <w:kern w:val="28"/>
      <w:sz w:val="52"/>
      <w:szCs w:val="52"/>
      <w:lang w:val="en-US"/>
    </w:rPr>
  </w:style>
  <w:style w:type="paragraph" w:styleId="aff9">
    <w:name w:val="Body Text Indent"/>
    <w:basedOn w:val="a1"/>
    <w:link w:val="affa"/>
    <w:uiPriority w:val="99"/>
    <w:rsid w:val="00E70D7A"/>
    <w:pPr>
      <w:widowControl/>
      <w:suppressAutoHyphens/>
      <w:autoSpaceDE/>
      <w:autoSpaceDN/>
      <w:adjustRightInd/>
      <w:spacing w:line="240" w:lineRule="atLeast"/>
      <w:ind w:left="261" w:firstLine="720"/>
      <w:jc w:val="left"/>
      <w:textAlignment w:val="auto"/>
    </w:pPr>
    <w:rPr>
      <w:color w:val="000000"/>
      <w:lang w:val="en-US" w:eastAsia="ar-SA"/>
    </w:rPr>
  </w:style>
  <w:style w:type="character" w:customStyle="1" w:styleId="affa">
    <w:name w:val="Основной текст с отступом Знак"/>
    <w:basedOn w:val="a2"/>
    <w:link w:val="aff9"/>
    <w:uiPriority w:val="99"/>
    <w:rsid w:val="00E70D7A"/>
    <w:rPr>
      <w:rFonts w:ascii="Times New Roman" w:eastAsia="Times New Roman" w:hAnsi="Times New Roman" w:cs="Times New Roman"/>
      <w:color w:val="000000"/>
      <w:sz w:val="24"/>
      <w:szCs w:val="24"/>
      <w:lang w:val="en-US" w:eastAsia="ar-SA"/>
    </w:rPr>
  </w:style>
  <w:style w:type="paragraph" w:styleId="25">
    <w:name w:val="Body Text Indent 2"/>
    <w:basedOn w:val="a1"/>
    <w:link w:val="26"/>
    <w:uiPriority w:val="99"/>
    <w:semiHidden/>
    <w:rsid w:val="00E70D7A"/>
    <w:pPr>
      <w:widowControl/>
      <w:suppressAutoHyphens/>
      <w:autoSpaceDE/>
      <w:autoSpaceDN/>
      <w:adjustRightInd/>
      <w:spacing w:after="120" w:line="480" w:lineRule="auto"/>
      <w:ind w:left="283"/>
      <w:jc w:val="left"/>
      <w:textAlignment w:val="auto"/>
    </w:pPr>
    <w:rPr>
      <w:lang w:val="en-US" w:eastAsia="ar-SA"/>
    </w:rPr>
  </w:style>
  <w:style w:type="character" w:customStyle="1" w:styleId="26">
    <w:name w:val="Основной текст с отступом 2 Знак"/>
    <w:basedOn w:val="a2"/>
    <w:link w:val="25"/>
    <w:uiPriority w:val="99"/>
    <w:semiHidden/>
    <w:rsid w:val="00E70D7A"/>
    <w:rPr>
      <w:rFonts w:ascii="Times New Roman" w:eastAsia="Times New Roman" w:hAnsi="Times New Roman" w:cs="Times New Roman"/>
      <w:sz w:val="24"/>
      <w:szCs w:val="24"/>
      <w:lang w:val="en-US" w:eastAsia="ar-SA"/>
    </w:rPr>
  </w:style>
  <w:style w:type="paragraph" w:customStyle="1" w:styleId="15">
    <w:name w:val="Заголовок1"/>
    <w:basedOn w:val="a1"/>
    <w:next w:val="aff2"/>
    <w:uiPriority w:val="99"/>
    <w:rsid w:val="00E70D7A"/>
    <w:pPr>
      <w:keepNext/>
      <w:widowControl/>
      <w:suppressAutoHyphens/>
      <w:autoSpaceDE/>
      <w:autoSpaceDN/>
      <w:adjustRightInd/>
      <w:spacing w:before="240" w:after="120" w:line="240" w:lineRule="auto"/>
      <w:jc w:val="left"/>
      <w:textAlignment w:val="auto"/>
    </w:pPr>
    <w:rPr>
      <w:rFonts w:ascii="Arial" w:hAnsi="Arial" w:cs="Arial"/>
      <w:sz w:val="28"/>
      <w:szCs w:val="28"/>
      <w:lang w:val="en-US" w:eastAsia="ar-SA"/>
    </w:rPr>
  </w:style>
  <w:style w:type="paragraph" w:customStyle="1" w:styleId="27">
    <w:name w:val="Название2"/>
    <w:basedOn w:val="a1"/>
    <w:uiPriority w:val="99"/>
    <w:rsid w:val="00E70D7A"/>
    <w:pPr>
      <w:widowControl/>
      <w:suppressLineNumbers/>
      <w:suppressAutoHyphens/>
      <w:autoSpaceDE/>
      <w:autoSpaceDN/>
      <w:adjustRightInd/>
      <w:spacing w:before="120" w:after="120" w:line="240" w:lineRule="auto"/>
      <w:jc w:val="left"/>
      <w:textAlignment w:val="auto"/>
    </w:pPr>
    <w:rPr>
      <w:rFonts w:ascii="Arial" w:hAnsi="Arial" w:cs="Arial"/>
      <w:i/>
      <w:iCs/>
      <w:lang w:val="en-US" w:eastAsia="ar-SA"/>
    </w:rPr>
  </w:style>
  <w:style w:type="paragraph" w:customStyle="1" w:styleId="28">
    <w:name w:val="Указатель2"/>
    <w:basedOn w:val="a1"/>
    <w:uiPriority w:val="99"/>
    <w:rsid w:val="00E70D7A"/>
    <w:pPr>
      <w:widowControl/>
      <w:suppressLineNumbers/>
      <w:suppressAutoHyphens/>
      <w:autoSpaceDE/>
      <w:autoSpaceDN/>
      <w:adjustRightInd/>
      <w:spacing w:line="240" w:lineRule="auto"/>
      <w:jc w:val="left"/>
      <w:textAlignment w:val="auto"/>
    </w:pPr>
    <w:rPr>
      <w:rFonts w:ascii="Arial" w:hAnsi="Arial" w:cs="Arial"/>
      <w:lang w:val="en-US" w:eastAsia="ar-SA"/>
    </w:rPr>
  </w:style>
  <w:style w:type="paragraph" w:customStyle="1" w:styleId="16">
    <w:name w:val="Название1"/>
    <w:basedOn w:val="a1"/>
    <w:uiPriority w:val="99"/>
    <w:rsid w:val="00E70D7A"/>
    <w:pPr>
      <w:widowControl/>
      <w:suppressLineNumbers/>
      <w:suppressAutoHyphens/>
      <w:autoSpaceDE/>
      <w:autoSpaceDN/>
      <w:adjustRightInd/>
      <w:spacing w:before="120" w:after="120" w:line="240" w:lineRule="auto"/>
      <w:jc w:val="left"/>
      <w:textAlignment w:val="auto"/>
    </w:pPr>
    <w:rPr>
      <w:rFonts w:ascii="Arial" w:hAnsi="Arial" w:cs="Arial"/>
      <w:i/>
      <w:iCs/>
      <w:lang w:val="en-US" w:eastAsia="ar-SA"/>
    </w:rPr>
  </w:style>
  <w:style w:type="paragraph" w:customStyle="1" w:styleId="17">
    <w:name w:val="Указатель1"/>
    <w:basedOn w:val="a1"/>
    <w:uiPriority w:val="99"/>
    <w:rsid w:val="00E70D7A"/>
    <w:pPr>
      <w:widowControl/>
      <w:suppressLineNumbers/>
      <w:suppressAutoHyphens/>
      <w:autoSpaceDE/>
      <w:autoSpaceDN/>
      <w:adjustRightInd/>
      <w:spacing w:line="240" w:lineRule="auto"/>
      <w:jc w:val="left"/>
      <w:textAlignment w:val="auto"/>
    </w:pPr>
    <w:rPr>
      <w:rFonts w:ascii="Arial" w:hAnsi="Arial" w:cs="Arial"/>
      <w:lang w:val="en-US" w:eastAsia="ar-SA"/>
    </w:rPr>
  </w:style>
  <w:style w:type="paragraph" w:customStyle="1" w:styleId="29">
    <w:name w:val="З2"/>
    <w:basedOn w:val="a1"/>
    <w:next w:val="a1"/>
    <w:uiPriority w:val="99"/>
    <w:rsid w:val="00E70D7A"/>
    <w:pPr>
      <w:widowControl/>
      <w:suppressAutoHyphens/>
      <w:autoSpaceDE/>
      <w:autoSpaceDN/>
      <w:adjustRightInd/>
      <w:spacing w:line="360" w:lineRule="auto"/>
      <w:ind w:firstLine="748"/>
      <w:textAlignment w:val="auto"/>
    </w:pPr>
    <w:rPr>
      <w:b/>
      <w:bCs/>
      <w:lang w:val="en-US" w:eastAsia="ar-SA"/>
    </w:rPr>
  </w:style>
  <w:style w:type="character" w:styleId="affb">
    <w:name w:val="Strong"/>
    <w:uiPriority w:val="99"/>
    <w:qFormat/>
    <w:rsid w:val="00E70D7A"/>
    <w:rPr>
      <w:b/>
      <w:bCs/>
    </w:rPr>
  </w:style>
  <w:style w:type="paragraph" w:customStyle="1" w:styleId="320">
    <w:name w:val="Основной текст с отступом 32"/>
    <w:basedOn w:val="a1"/>
    <w:uiPriority w:val="99"/>
    <w:rsid w:val="00E70D7A"/>
    <w:pPr>
      <w:widowControl/>
      <w:suppressAutoHyphens/>
      <w:autoSpaceDE/>
      <w:autoSpaceDN/>
      <w:adjustRightInd/>
      <w:spacing w:line="240" w:lineRule="auto"/>
      <w:ind w:left="360" w:hanging="360"/>
      <w:textAlignment w:val="auto"/>
    </w:pPr>
    <w:rPr>
      <w:b/>
      <w:bCs/>
      <w:sz w:val="28"/>
      <w:szCs w:val="28"/>
      <w:lang w:val="en-US" w:eastAsia="ar-SA"/>
    </w:rPr>
  </w:style>
  <w:style w:type="paragraph" w:customStyle="1" w:styleId="18">
    <w:name w:val="Текст1"/>
    <w:basedOn w:val="a1"/>
    <w:uiPriority w:val="99"/>
    <w:rsid w:val="00E70D7A"/>
    <w:pPr>
      <w:widowControl/>
      <w:suppressAutoHyphens/>
      <w:autoSpaceDE/>
      <w:autoSpaceDN/>
      <w:adjustRightInd/>
      <w:spacing w:line="240" w:lineRule="auto"/>
      <w:jc w:val="left"/>
      <w:textAlignment w:val="auto"/>
    </w:pPr>
    <w:rPr>
      <w:rFonts w:ascii="Courier New" w:hAnsi="Courier New" w:cs="Courier New"/>
      <w:sz w:val="20"/>
      <w:szCs w:val="20"/>
      <w:lang w:val="en-US" w:eastAsia="ar-SA"/>
    </w:rPr>
  </w:style>
  <w:style w:type="paragraph" w:customStyle="1" w:styleId="ConsPlusTitle">
    <w:name w:val="ConsPlusTitle"/>
    <w:uiPriority w:val="99"/>
    <w:rsid w:val="00E70D7A"/>
    <w:pPr>
      <w:suppressAutoHyphens/>
      <w:autoSpaceDE w:val="0"/>
    </w:pPr>
    <w:rPr>
      <w:rFonts w:ascii="Arial" w:eastAsia="Times New Roman" w:hAnsi="Arial" w:cs="Arial"/>
      <w:b/>
      <w:bCs/>
      <w:lang w:eastAsia="ar-SA"/>
    </w:rPr>
  </w:style>
  <w:style w:type="paragraph" w:customStyle="1" w:styleId="19">
    <w:name w:val="Схема документа1"/>
    <w:basedOn w:val="a1"/>
    <w:uiPriority w:val="99"/>
    <w:rsid w:val="00E70D7A"/>
    <w:pPr>
      <w:widowControl/>
      <w:shd w:val="clear" w:color="auto" w:fill="000080"/>
      <w:suppressAutoHyphens/>
      <w:autoSpaceDE/>
      <w:autoSpaceDN/>
      <w:adjustRightInd/>
      <w:spacing w:line="240" w:lineRule="auto"/>
      <w:jc w:val="left"/>
      <w:textAlignment w:val="auto"/>
    </w:pPr>
    <w:rPr>
      <w:rFonts w:ascii="Tahoma" w:hAnsi="Tahoma" w:cs="Tahoma"/>
      <w:sz w:val="20"/>
      <w:szCs w:val="20"/>
      <w:lang w:val="en-US" w:eastAsia="ar-SA"/>
    </w:rPr>
  </w:style>
  <w:style w:type="paragraph" w:customStyle="1" w:styleId="nienie">
    <w:name w:val="nienie"/>
    <w:basedOn w:val="Iauiue"/>
    <w:uiPriority w:val="99"/>
    <w:rsid w:val="00E70D7A"/>
    <w:pPr>
      <w:keepLines/>
      <w:spacing w:after="200" w:line="276" w:lineRule="auto"/>
      <w:ind w:left="709" w:hanging="284"/>
      <w:jc w:val="both"/>
    </w:pPr>
    <w:rPr>
      <w:rFonts w:ascii="Peterburg" w:eastAsia="Times New Roman" w:hAnsi="Peterburg" w:cs="Peterburg"/>
      <w:sz w:val="24"/>
      <w:szCs w:val="24"/>
    </w:rPr>
  </w:style>
  <w:style w:type="paragraph" w:customStyle="1" w:styleId="2a">
    <w:name w:val="Îñíîâíîé òåêñò 2"/>
    <w:basedOn w:val="a1"/>
    <w:uiPriority w:val="99"/>
    <w:rsid w:val="00E70D7A"/>
    <w:pPr>
      <w:suppressAutoHyphens/>
      <w:autoSpaceDE/>
      <w:autoSpaceDN/>
      <w:adjustRightInd/>
      <w:spacing w:line="240" w:lineRule="auto"/>
      <w:ind w:firstLine="720"/>
      <w:textAlignment w:val="auto"/>
    </w:pPr>
    <w:rPr>
      <w:b/>
      <w:bCs/>
      <w:color w:val="000000"/>
      <w:lang w:val="en-US" w:eastAsia="ar-SA"/>
    </w:rPr>
  </w:style>
  <w:style w:type="paragraph" w:customStyle="1" w:styleId="100">
    <w:name w:val="Оглавление 10"/>
    <w:basedOn w:val="17"/>
    <w:uiPriority w:val="99"/>
    <w:rsid w:val="00E70D7A"/>
    <w:pPr>
      <w:tabs>
        <w:tab w:val="right" w:leader="dot" w:pos="9637"/>
      </w:tabs>
      <w:ind w:left="2547"/>
    </w:pPr>
  </w:style>
  <w:style w:type="paragraph" w:customStyle="1" w:styleId="affc">
    <w:name w:val="Содержимое таблицы"/>
    <w:basedOn w:val="a1"/>
    <w:uiPriority w:val="99"/>
    <w:rsid w:val="00E70D7A"/>
    <w:pPr>
      <w:widowControl/>
      <w:suppressLineNumbers/>
      <w:suppressAutoHyphens/>
      <w:autoSpaceDE/>
      <w:autoSpaceDN/>
      <w:adjustRightInd/>
      <w:spacing w:line="240" w:lineRule="auto"/>
      <w:jc w:val="left"/>
      <w:textAlignment w:val="auto"/>
    </w:pPr>
    <w:rPr>
      <w:lang w:val="en-US" w:eastAsia="ar-SA"/>
    </w:rPr>
  </w:style>
  <w:style w:type="paragraph" w:customStyle="1" w:styleId="affd">
    <w:name w:val="Заголовок таблицы"/>
    <w:basedOn w:val="affc"/>
    <w:uiPriority w:val="99"/>
    <w:rsid w:val="00E70D7A"/>
    <w:pPr>
      <w:jc w:val="center"/>
    </w:pPr>
    <w:rPr>
      <w:b/>
      <w:bCs/>
    </w:rPr>
  </w:style>
  <w:style w:type="paragraph" w:customStyle="1" w:styleId="affe">
    <w:name w:val="Содержимое врезки"/>
    <w:basedOn w:val="aff2"/>
    <w:uiPriority w:val="99"/>
    <w:rsid w:val="00E70D7A"/>
  </w:style>
  <w:style w:type="paragraph" w:customStyle="1" w:styleId="310">
    <w:name w:val="Основной текст с отступом 31"/>
    <w:basedOn w:val="a1"/>
    <w:uiPriority w:val="99"/>
    <w:rsid w:val="00E70D7A"/>
    <w:pPr>
      <w:widowControl/>
      <w:suppressAutoHyphens/>
      <w:autoSpaceDE/>
      <w:autoSpaceDN/>
      <w:adjustRightInd/>
      <w:spacing w:line="240" w:lineRule="atLeast"/>
      <w:ind w:firstLine="720"/>
      <w:jc w:val="left"/>
      <w:textAlignment w:val="auto"/>
    </w:pPr>
    <w:rPr>
      <w:color w:val="000000"/>
      <w:lang w:val="en-US" w:eastAsia="ar-SA"/>
    </w:rPr>
  </w:style>
  <w:style w:type="paragraph" w:customStyle="1" w:styleId="311">
    <w:name w:val="Основной текст 31"/>
    <w:basedOn w:val="a1"/>
    <w:uiPriority w:val="99"/>
    <w:rsid w:val="00E70D7A"/>
    <w:pPr>
      <w:widowControl/>
      <w:tabs>
        <w:tab w:val="left" w:pos="9333"/>
      </w:tabs>
      <w:suppressAutoHyphens/>
      <w:autoSpaceDE/>
      <w:autoSpaceDN/>
      <w:adjustRightInd/>
      <w:spacing w:line="240" w:lineRule="atLeast"/>
      <w:jc w:val="left"/>
      <w:textAlignment w:val="auto"/>
    </w:pPr>
    <w:rPr>
      <w:b/>
      <w:bCs/>
      <w:color w:val="000000"/>
      <w:lang w:val="en-US" w:eastAsia="ar-SA"/>
    </w:rPr>
  </w:style>
  <w:style w:type="paragraph" w:customStyle="1" w:styleId="WW-3">
    <w:name w:val="WW-Основной текст 3"/>
    <w:basedOn w:val="a1"/>
    <w:uiPriority w:val="99"/>
    <w:rsid w:val="00E70D7A"/>
    <w:pPr>
      <w:widowControl/>
      <w:suppressAutoHyphens/>
      <w:autoSpaceDE/>
      <w:autoSpaceDN/>
      <w:adjustRightInd/>
      <w:spacing w:line="240" w:lineRule="atLeast"/>
      <w:jc w:val="left"/>
      <w:textAlignment w:val="auto"/>
    </w:pPr>
    <w:rPr>
      <w:b/>
      <w:bCs/>
      <w:color w:val="000000"/>
      <w:lang w:val="en-US" w:eastAsia="ar-SA"/>
    </w:rPr>
  </w:style>
  <w:style w:type="paragraph" w:customStyle="1" w:styleId="210">
    <w:name w:val="Основной текст 21"/>
    <w:basedOn w:val="a1"/>
    <w:uiPriority w:val="99"/>
    <w:rsid w:val="00E70D7A"/>
    <w:pPr>
      <w:widowControl/>
      <w:tabs>
        <w:tab w:val="left" w:pos="2610"/>
      </w:tabs>
      <w:suppressAutoHyphens/>
      <w:autoSpaceDE/>
      <w:autoSpaceDN/>
      <w:adjustRightInd/>
      <w:spacing w:line="240" w:lineRule="auto"/>
      <w:textAlignment w:val="auto"/>
    </w:pPr>
    <w:rPr>
      <w:sz w:val="28"/>
      <w:szCs w:val="28"/>
      <w:lang w:val="en-US" w:eastAsia="ar-SA"/>
    </w:rPr>
  </w:style>
  <w:style w:type="character" w:styleId="afff">
    <w:name w:val="endnote reference"/>
    <w:uiPriority w:val="99"/>
    <w:semiHidden/>
    <w:rsid w:val="00E70D7A"/>
    <w:rPr>
      <w:vertAlign w:val="superscript"/>
    </w:rPr>
  </w:style>
  <w:style w:type="character" w:customStyle="1" w:styleId="WW8Num5z0">
    <w:name w:val="WW8Num5z0"/>
    <w:uiPriority w:val="99"/>
    <w:rsid w:val="00E70D7A"/>
    <w:rPr>
      <w:color w:val="auto"/>
    </w:rPr>
  </w:style>
  <w:style w:type="character" w:customStyle="1" w:styleId="WW8Num6z0">
    <w:name w:val="WW8Num6z0"/>
    <w:uiPriority w:val="99"/>
    <w:rsid w:val="00E70D7A"/>
    <w:rPr>
      <w:rFonts w:ascii="Symbol" w:hAnsi="Symbol" w:cs="Symbol"/>
    </w:rPr>
  </w:style>
  <w:style w:type="character" w:customStyle="1" w:styleId="WW8Num10z0">
    <w:name w:val="WW8Num10z0"/>
    <w:uiPriority w:val="99"/>
    <w:rsid w:val="00E70D7A"/>
    <w:rPr>
      <w:color w:val="auto"/>
    </w:rPr>
  </w:style>
  <w:style w:type="character" w:customStyle="1" w:styleId="WW8Num11z0">
    <w:name w:val="WW8Num11z0"/>
    <w:uiPriority w:val="99"/>
    <w:rsid w:val="00E70D7A"/>
    <w:rPr>
      <w:rFonts w:ascii="Symbol" w:hAnsi="Symbol" w:cs="Symbol"/>
    </w:rPr>
  </w:style>
  <w:style w:type="character" w:customStyle="1" w:styleId="WW8Num12z0">
    <w:name w:val="WW8Num12z0"/>
    <w:uiPriority w:val="99"/>
    <w:rsid w:val="00E70D7A"/>
    <w:rPr>
      <w:rFonts w:ascii="Symbol" w:hAnsi="Symbol" w:cs="Symbol"/>
    </w:rPr>
  </w:style>
  <w:style w:type="character" w:customStyle="1" w:styleId="WW8Num12z1">
    <w:name w:val="WW8Num12z1"/>
    <w:uiPriority w:val="99"/>
    <w:rsid w:val="00E70D7A"/>
    <w:rPr>
      <w:rFonts w:ascii="Wingdings 2" w:hAnsi="Wingdings 2" w:cs="Wingdings 2"/>
      <w:sz w:val="18"/>
      <w:szCs w:val="18"/>
    </w:rPr>
  </w:style>
  <w:style w:type="character" w:customStyle="1" w:styleId="WW8Num12z2">
    <w:name w:val="WW8Num12z2"/>
    <w:uiPriority w:val="99"/>
    <w:rsid w:val="00E70D7A"/>
    <w:rPr>
      <w:rFonts w:ascii="StarSymbol" w:eastAsia="StarSymbol" w:hAnsi="StarSymbol" w:cs="StarSymbol"/>
      <w:sz w:val="18"/>
      <w:szCs w:val="18"/>
    </w:rPr>
  </w:style>
  <w:style w:type="character" w:customStyle="1" w:styleId="WW8Num13z0">
    <w:name w:val="WW8Num13z0"/>
    <w:uiPriority w:val="99"/>
    <w:rsid w:val="00E70D7A"/>
    <w:rPr>
      <w:rFonts w:ascii="Wingdings" w:hAnsi="Wingdings" w:cs="Wingdings"/>
      <w:sz w:val="18"/>
      <w:szCs w:val="18"/>
    </w:rPr>
  </w:style>
  <w:style w:type="character" w:customStyle="1" w:styleId="WW8Num13z1">
    <w:name w:val="WW8Num13z1"/>
    <w:uiPriority w:val="99"/>
    <w:rsid w:val="00E70D7A"/>
    <w:rPr>
      <w:rFonts w:ascii="Wingdings 2" w:hAnsi="Wingdings 2" w:cs="Wingdings 2"/>
      <w:sz w:val="18"/>
      <w:szCs w:val="18"/>
    </w:rPr>
  </w:style>
  <w:style w:type="character" w:customStyle="1" w:styleId="WW8Num13z2">
    <w:name w:val="WW8Num13z2"/>
    <w:uiPriority w:val="99"/>
    <w:rsid w:val="00E70D7A"/>
    <w:rPr>
      <w:rFonts w:ascii="StarSymbol" w:eastAsia="StarSymbol" w:hAnsi="StarSymbol" w:cs="StarSymbol"/>
      <w:sz w:val="18"/>
      <w:szCs w:val="18"/>
    </w:rPr>
  </w:style>
  <w:style w:type="character" w:customStyle="1" w:styleId="WW8Num14z0">
    <w:name w:val="WW8Num14z0"/>
    <w:uiPriority w:val="99"/>
    <w:rsid w:val="00E70D7A"/>
    <w:rPr>
      <w:rFonts w:ascii="Wingdings" w:hAnsi="Wingdings" w:cs="Wingdings"/>
      <w:sz w:val="18"/>
      <w:szCs w:val="18"/>
    </w:rPr>
  </w:style>
  <w:style w:type="character" w:customStyle="1" w:styleId="WW8Num14z1">
    <w:name w:val="WW8Num14z1"/>
    <w:uiPriority w:val="99"/>
    <w:rsid w:val="00E70D7A"/>
    <w:rPr>
      <w:rFonts w:ascii="Wingdings 2" w:hAnsi="Wingdings 2" w:cs="Wingdings 2"/>
      <w:sz w:val="18"/>
      <w:szCs w:val="18"/>
    </w:rPr>
  </w:style>
  <w:style w:type="character" w:customStyle="1" w:styleId="WW8Num14z2">
    <w:name w:val="WW8Num14z2"/>
    <w:uiPriority w:val="99"/>
    <w:rsid w:val="00E70D7A"/>
    <w:rPr>
      <w:rFonts w:ascii="StarSymbol" w:eastAsia="StarSymbol" w:hAnsi="StarSymbol" w:cs="StarSymbol"/>
      <w:sz w:val="18"/>
      <w:szCs w:val="18"/>
    </w:rPr>
  </w:style>
  <w:style w:type="character" w:customStyle="1" w:styleId="2b">
    <w:name w:val="Основной шрифт абзаца2"/>
    <w:uiPriority w:val="99"/>
    <w:rsid w:val="00E70D7A"/>
  </w:style>
  <w:style w:type="character" w:customStyle="1" w:styleId="WW8Num1z0">
    <w:name w:val="WW8Num1z0"/>
    <w:uiPriority w:val="99"/>
    <w:rsid w:val="00E70D7A"/>
    <w:rPr>
      <w:color w:val="auto"/>
    </w:rPr>
  </w:style>
  <w:style w:type="character" w:customStyle="1" w:styleId="WW8Num11z1">
    <w:name w:val="WW8Num11z1"/>
    <w:uiPriority w:val="99"/>
    <w:rsid w:val="00E70D7A"/>
    <w:rPr>
      <w:rFonts w:ascii="Courier New" w:hAnsi="Courier New" w:cs="Courier New"/>
    </w:rPr>
  </w:style>
  <w:style w:type="character" w:customStyle="1" w:styleId="WW8Num11z2">
    <w:name w:val="WW8Num11z2"/>
    <w:uiPriority w:val="99"/>
    <w:rsid w:val="00E70D7A"/>
    <w:rPr>
      <w:rFonts w:ascii="Wingdings" w:hAnsi="Wingdings" w:cs="Wingdings"/>
    </w:rPr>
  </w:style>
  <w:style w:type="character" w:customStyle="1" w:styleId="WW8Num15z0">
    <w:name w:val="WW8Num15z0"/>
    <w:uiPriority w:val="99"/>
    <w:rsid w:val="00E70D7A"/>
    <w:rPr>
      <w:rFonts w:ascii="Symbol" w:hAnsi="Symbol" w:cs="Symbol"/>
    </w:rPr>
  </w:style>
  <w:style w:type="character" w:customStyle="1" w:styleId="WW8Num16z0">
    <w:name w:val="WW8Num16z0"/>
    <w:uiPriority w:val="99"/>
    <w:rsid w:val="00E70D7A"/>
    <w:rPr>
      <w:b/>
      <w:bCs/>
    </w:rPr>
  </w:style>
  <w:style w:type="character" w:customStyle="1" w:styleId="WW8Num17z0">
    <w:name w:val="WW8Num17z0"/>
    <w:uiPriority w:val="99"/>
    <w:rsid w:val="00E70D7A"/>
    <w:rPr>
      <w:rFonts w:ascii="Symbol" w:hAnsi="Symbol" w:cs="Symbol"/>
    </w:rPr>
  </w:style>
  <w:style w:type="character" w:customStyle="1" w:styleId="WW8Num17z1">
    <w:name w:val="WW8Num17z1"/>
    <w:uiPriority w:val="99"/>
    <w:rsid w:val="00E70D7A"/>
    <w:rPr>
      <w:rFonts w:ascii="Courier New" w:hAnsi="Courier New" w:cs="Courier New"/>
    </w:rPr>
  </w:style>
  <w:style w:type="character" w:customStyle="1" w:styleId="WW8Num17z2">
    <w:name w:val="WW8Num17z2"/>
    <w:uiPriority w:val="99"/>
    <w:rsid w:val="00E70D7A"/>
    <w:rPr>
      <w:rFonts w:ascii="Wingdings" w:hAnsi="Wingdings" w:cs="Wingdings"/>
    </w:rPr>
  </w:style>
  <w:style w:type="character" w:customStyle="1" w:styleId="WW8Num19z0">
    <w:name w:val="WW8Num19z0"/>
    <w:uiPriority w:val="99"/>
    <w:rsid w:val="00E70D7A"/>
    <w:rPr>
      <w:rFonts w:ascii="Symbol" w:hAnsi="Symbol" w:cs="Symbol"/>
    </w:rPr>
  </w:style>
  <w:style w:type="character" w:customStyle="1" w:styleId="WW8Num19z1">
    <w:name w:val="WW8Num19z1"/>
    <w:uiPriority w:val="99"/>
    <w:rsid w:val="00E70D7A"/>
    <w:rPr>
      <w:rFonts w:ascii="Courier New" w:hAnsi="Courier New" w:cs="Courier New"/>
    </w:rPr>
  </w:style>
  <w:style w:type="character" w:customStyle="1" w:styleId="WW8Num19z2">
    <w:name w:val="WW8Num19z2"/>
    <w:uiPriority w:val="99"/>
    <w:rsid w:val="00E70D7A"/>
    <w:rPr>
      <w:rFonts w:ascii="Wingdings" w:hAnsi="Wingdings" w:cs="Wingdings"/>
    </w:rPr>
  </w:style>
  <w:style w:type="character" w:customStyle="1" w:styleId="1a">
    <w:name w:val="Знак сноски1"/>
    <w:uiPriority w:val="99"/>
    <w:rsid w:val="00E70D7A"/>
    <w:rPr>
      <w:vertAlign w:val="superscript"/>
    </w:rPr>
  </w:style>
  <w:style w:type="character" w:customStyle="1" w:styleId="afff0">
    <w:name w:val="Символ нумерации"/>
    <w:uiPriority w:val="99"/>
    <w:rsid w:val="00E70D7A"/>
  </w:style>
  <w:style w:type="character" w:customStyle="1" w:styleId="afff1">
    <w:name w:val="Символы концевой сноски"/>
    <w:uiPriority w:val="99"/>
    <w:rsid w:val="00E70D7A"/>
    <w:rPr>
      <w:vertAlign w:val="superscript"/>
    </w:rPr>
  </w:style>
  <w:style w:type="character" w:customStyle="1" w:styleId="WW-">
    <w:name w:val="WW-Символы концевой сноски"/>
    <w:uiPriority w:val="99"/>
    <w:rsid w:val="00E70D7A"/>
  </w:style>
  <w:style w:type="character" w:customStyle="1" w:styleId="WW8Num27z0">
    <w:name w:val="WW8Num27z0"/>
    <w:uiPriority w:val="99"/>
    <w:rsid w:val="00E70D7A"/>
    <w:rPr>
      <w:rFonts w:ascii="Symbol" w:hAnsi="Symbol" w:cs="Symbol"/>
    </w:rPr>
  </w:style>
  <w:style w:type="character" w:styleId="afff2">
    <w:name w:val="Emphasis"/>
    <w:uiPriority w:val="20"/>
    <w:qFormat/>
    <w:rsid w:val="00E70D7A"/>
    <w:rPr>
      <w:i/>
      <w:iCs/>
    </w:rPr>
  </w:style>
  <w:style w:type="character" w:customStyle="1" w:styleId="afff3">
    <w:name w:val="Маркеры списка"/>
    <w:uiPriority w:val="99"/>
    <w:rsid w:val="00E70D7A"/>
    <w:rPr>
      <w:rFonts w:ascii="StarSymbol" w:eastAsia="StarSymbol" w:hAnsi="StarSymbol" w:cs="StarSymbol"/>
      <w:sz w:val="18"/>
      <w:szCs w:val="18"/>
    </w:rPr>
  </w:style>
  <w:style w:type="character" w:customStyle="1" w:styleId="WW8Num116z1">
    <w:name w:val="WW8Num116z1"/>
    <w:uiPriority w:val="99"/>
    <w:rsid w:val="00E70D7A"/>
    <w:rPr>
      <w:rFonts w:ascii="Courier New" w:hAnsi="Courier New" w:cs="Courier New"/>
    </w:rPr>
  </w:style>
  <w:style w:type="character" w:customStyle="1" w:styleId="WW8Num116z2">
    <w:name w:val="WW8Num116z2"/>
    <w:uiPriority w:val="99"/>
    <w:rsid w:val="00E70D7A"/>
    <w:rPr>
      <w:rFonts w:ascii="Wingdings" w:hAnsi="Wingdings" w:cs="Wingdings"/>
    </w:rPr>
  </w:style>
  <w:style w:type="character" w:customStyle="1" w:styleId="WW8Num116z3">
    <w:name w:val="WW8Num116z3"/>
    <w:uiPriority w:val="99"/>
    <w:rsid w:val="00E70D7A"/>
    <w:rPr>
      <w:rFonts w:ascii="Symbol" w:hAnsi="Symbol" w:cs="Symbol"/>
    </w:rPr>
  </w:style>
  <w:style w:type="character" w:customStyle="1" w:styleId="WW8Num278z1">
    <w:name w:val="WW8Num278z1"/>
    <w:uiPriority w:val="99"/>
    <w:rsid w:val="00E70D7A"/>
    <w:rPr>
      <w:rFonts w:ascii="Courier New" w:hAnsi="Courier New" w:cs="Courier New"/>
    </w:rPr>
  </w:style>
  <w:style w:type="character" w:customStyle="1" w:styleId="WW8Num278z2">
    <w:name w:val="WW8Num278z2"/>
    <w:uiPriority w:val="99"/>
    <w:rsid w:val="00E70D7A"/>
    <w:rPr>
      <w:rFonts w:ascii="Wingdings" w:hAnsi="Wingdings" w:cs="Wingdings"/>
    </w:rPr>
  </w:style>
  <w:style w:type="character" w:customStyle="1" w:styleId="WW8Num426z1">
    <w:name w:val="WW8Num426z1"/>
    <w:uiPriority w:val="99"/>
    <w:rsid w:val="00E70D7A"/>
    <w:rPr>
      <w:rFonts w:ascii="Courier New" w:hAnsi="Courier New" w:cs="Courier New"/>
    </w:rPr>
  </w:style>
  <w:style w:type="character" w:customStyle="1" w:styleId="WW8Num426z2">
    <w:name w:val="WW8Num426z2"/>
    <w:uiPriority w:val="99"/>
    <w:rsid w:val="00E70D7A"/>
    <w:rPr>
      <w:rFonts w:ascii="Wingdings" w:hAnsi="Wingdings" w:cs="Wingdings"/>
    </w:rPr>
  </w:style>
  <w:style w:type="character" w:customStyle="1" w:styleId="WW8Num426z3">
    <w:name w:val="WW8Num426z3"/>
    <w:uiPriority w:val="99"/>
    <w:rsid w:val="00E70D7A"/>
    <w:rPr>
      <w:rFonts w:ascii="Symbol" w:hAnsi="Symbol" w:cs="Symbol"/>
    </w:rPr>
  </w:style>
  <w:style w:type="character" w:customStyle="1" w:styleId="WW8Num90z1">
    <w:name w:val="WW8Num90z1"/>
    <w:uiPriority w:val="99"/>
    <w:rsid w:val="00E70D7A"/>
    <w:rPr>
      <w:rFonts w:ascii="Courier New" w:hAnsi="Courier New" w:cs="Courier New"/>
    </w:rPr>
  </w:style>
  <w:style w:type="character" w:customStyle="1" w:styleId="WW8Num90z2">
    <w:name w:val="WW8Num90z2"/>
    <w:uiPriority w:val="99"/>
    <w:rsid w:val="00E70D7A"/>
    <w:rPr>
      <w:rFonts w:ascii="Wingdings" w:hAnsi="Wingdings" w:cs="Wingdings"/>
    </w:rPr>
  </w:style>
  <w:style w:type="character" w:customStyle="1" w:styleId="WW8Num90z3">
    <w:name w:val="WW8Num90z3"/>
    <w:uiPriority w:val="99"/>
    <w:rsid w:val="00E70D7A"/>
    <w:rPr>
      <w:rFonts w:ascii="Symbol" w:hAnsi="Symbol" w:cs="Symbol"/>
    </w:rPr>
  </w:style>
  <w:style w:type="character" w:customStyle="1" w:styleId="WW8Num302z1">
    <w:name w:val="WW8Num302z1"/>
    <w:uiPriority w:val="99"/>
    <w:rsid w:val="00E70D7A"/>
    <w:rPr>
      <w:rFonts w:ascii="Courier New" w:hAnsi="Courier New" w:cs="Courier New"/>
    </w:rPr>
  </w:style>
  <w:style w:type="character" w:customStyle="1" w:styleId="WW8Num302z2">
    <w:name w:val="WW8Num302z2"/>
    <w:uiPriority w:val="99"/>
    <w:rsid w:val="00E70D7A"/>
    <w:rPr>
      <w:rFonts w:ascii="Wingdings" w:hAnsi="Wingdings" w:cs="Wingdings"/>
    </w:rPr>
  </w:style>
  <w:style w:type="character" w:customStyle="1" w:styleId="WW8Num302z3">
    <w:name w:val="WW8Num302z3"/>
    <w:uiPriority w:val="99"/>
    <w:rsid w:val="00E70D7A"/>
    <w:rPr>
      <w:rFonts w:ascii="Symbol" w:hAnsi="Symbol" w:cs="Symbol"/>
    </w:rPr>
  </w:style>
  <w:style w:type="character" w:customStyle="1" w:styleId="WW8Num199z1">
    <w:name w:val="WW8Num199z1"/>
    <w:uiPriority w:val="99"/>
    <w:rsid w:val="00E70D7A"/>
    <w:rPr>
      <w:rFonts w:ascii="Courier New" w:hAnsi="Courier New" w:cs="Courier New"/>
    </w:rPr>
  </w:style>
  <w:style w:type="character" w:customStyle="1" w:styleId="WW8Num199z2">
    <w:name w:val="WW8Num199z2"/>
    <w:uiPriority w:val="99"/>
    <w:rsid w:val="00E70D7A"/>
    <w:rPr>
      <w:rFonts w:ascii="Wingdings" w:hAnsi="Wingdings" w:cs="Wingdings"/>
    </w:rPr>
  </w:style>
  <w:style w:type="character" w:customStyle="1" w:styleId="WW8Num199z3">
    <w:name w:val="WW8Num199z3"/>
    <w:uiPriority w:val="99"/>
    <w:rsid w:val="00E70D7A"/>
    <w:rPr>
      <w:rFonts w:ascii="Symbol" w:hAnsi="Symbol" w:cs="Symbol"/>
    </w:rPr>
  </w:style>
  <w:style w:type="character" w:customStyle="1" w:styleId="WW8Num77z1">
    <w:name w:val="WW8Num77z1"/>
    <w:uiPriority w:val="99"/>
    <w:rsid w:val="00E70D7A"/>
    <w:rPr>
      <w:rFonts w:ascii="Courier New" w:hAnsi="Courier New" w:cs="Courier New"/>
    </w:rPr>
  </w:style>
  <w:style w:type="character" w:customStyle="1" w:styleId="WW8Num77z2">
    <w:name w:val="WW8Num77z2"/>
    <w:uiPriority w:val="99"/>
    <w:rsid w:val="00E70D7A"/>
    <w:rPr>
      <w:rFonts w:ascii="Wingdings" w:hAnsi="Wingdings" w:cs="Wingdings"/>
    </w:rPr>
  </w:style>
  <w:style w:type="character" w:customStyle="1" w:styleId="WW8Num77z3">
    <w:name w:val="WW8Num77z3"/>
    <w:uiPriority w:val="99"/>
    <w:rsid w:val="00E70D7A"/>
    <w:rPr>
      <w:rFonts w:ascii="Symbol" w:hAnsi="Symbol" w:cs="Symbol"/>
    </w:rPr>
  </w:style>
  <w:style w:type="character" w:customStyle="1" w:styleId="WW8Num75z1">
    <w:name w:val="WW8Num75z1"/>
    <w:uiPriority w:val="99"/>
    <w:rsid w:val="00E70D7A"/>
    <w:rPr>
      <w:rFonts w:ascii="Courier New" w:hAnsi="Courier New" w:cs="Courier New"/>
    </w:rPr>
  </w:style>
  <w:style w:type="character" w:customStyle="1" w:styleId="WW8Num75z2">
    <w:name w:val="WW8Num75z2"/>
    <w:uiPriority w:val="99"/>
    <w:rsid w:val="00E70D7A"/>
    <w:rPr>
      <w:rFonts w:ascii="Wingdings" w:hAnsi="Wingdings" w:cs="Wingdings"/>
    </w:rPr>
  </w:style>
  <w:style w:type="character" w:customStyle="1" w:styleId="WW8Num75z3">
    <w:name w:val="WW8Num75z3"/>
    <w:uiPriority w:val="99"/>
    <w:rsid w:val="00E70D7A"/>
    <w:rPr>
      <w:rFonts w:ascii="Symbol" w:hAnsi="Symbol" w:cs="Symbol"/>
    </w:rPr>
  </w:style>
  <w:style w:type="character" w:customStyle="1" w:styleId="WW8Num488z1">
    <w:name w:val="WW8Num488z1"/>
    <w:uiPriority w:val="99"/>
    <w:rsid w:val="00E70D7A"/>
    <w:rPr>
      <w:rFonts w:ascii="Courier New" w:hAnsi="Courier New" w:cs="Courier New"/>
    </w:rPr>
  </w:style>
  <w:style w:type="character" w:customStyle="1" w:styleId="WW8Num488z2">
    <w:name w:val="WW8Num488z2"/>
    <w:uiPriority w:val="99"/>
    <w:rsid w:val="00E70D7A"/>
    <w:rPr>
      <w:rFonts w:ascii="Wingdings" w:hAnsi="Wingdings" w:cs="Wingdings"/>
    </w:rPr>
  </w:style>
  <w:style w:type="character" w:customStyle="1" w:styleId="WW8Num488z3">
    <w:name w:val="WW8Num488z3"/>
    <w:uiPriority w:val="99"/>
    <w:rsid w:val="00E70D7A"/>
    <w:rPr>
      <w:rFonts w:ascii="Symbol" w:hAnsi="Symbol" w:cs="Symbol"/>
    </w:rPr>
  </w:style>
  <w:style w:type="character" w:customStyle="1" w:styleId="WW8Num83z1">
    <w:name w:val="WW8Num83z1"/>
    <w:uiPriority w:val="99"/>
    <w:rsid w:val="00E70D7A"/>
    <w:rPr>
      <w:rFonts w:ascii="Courier New" w:hAnsi="Courier New" w:cs="Courier New"/>
    </w:rPr>
  </w:style>
  <w:style w:type="character" w:customStyle="1" w:styleId="WW8Num83z2">
    <w:name w:val="WW8Num83z2"/>
    <w:uiPriority w:val="99"/>
    <w:rsid w:val="00E70D7A"/>
    <w:rPr>
      <w:rFonts w:ascii="Wingdings" w:hAnsi="Wingdings" w:cs="Wingdings"/>
    </w:rPr>
  </w:style>
  <w:style w:type="character" w:customStyle="1" w:styleId="WW8Num83z3">
    <w:name w:val="WW8Num83z3"/>
    <w:uiPriority w:val="99"/>
    <w:rsid w:val="00E70D7A"/>
    <w:rPr>
      <w:rFonts w:ascii="Symbol" w:hAnsi="Symbol" w:cs="Symbol"/>
    </w:rPr>
  </w:style>
  <w:style w:type="character" w:customStyle="1" w:styleId="WW8Num481z1">
    <w:name w:val="WW8Num481z1"/>
    <w:uiPriority w:val="99"/>
    <w:rsid w:val="00E70D7A"/>
    <w:rPr>
      <w:rFonts w:ascii="Courier New" w:hAnsi="Courier New" w:cs="Courier New"/>
    </w:rPr>
  </w:style>
  <w:style w:type="character" w:customStyle="1" w:styleId="WW8Num481z2">
    <w:name w:val="WW8Num481z2"/>
    <w:uiPriority w:val="99"/>
    <w:rsid w:val="00E70D7A"/>
    <w:rPr>
      <w:rFonts w:ascii="Wingdings" w:hAnsi="Wingdings" w:cs="Wingdings"/>
    </w:rPr>
  </w:style>
  <w:style w:type="character" w:customStyle="1" w:styleId="WW8Num481z3">
    <w:name w:val="WW8Num481z3"/>
    <w:uiPriority w:val="99"/>
    <w:rsid w:val="00E70D7A"/>
    <w:rPr>
      <w:rFonts w:ascii="Symbol" w:hAnsi="Symbol" w:cs="Symbol"/>
    </w:rPr>
  </w:style>
  <w:style w:type="character" w:customStyle="1" w:styleId="WW8Num106z1">
    <w:name w:val="WW8Num106z1"/>
    <w:uiPriority w:val="99"/>
    <w:rsid w:val="00E70D7A"/>
    <w:rPr>
      <w:rFonts w:ascii="Courier New" w:hAnsi="Courier New" w:cs="Courier New"/>
    </w:rPr>
  </w:style>
  <w:style w:type="character" w:customStyle="1" w:styleId="WW8Num106z2">
    <w:name w:val="WW8Num106z2"/>
    <w:uiPriority w:val="99"/>
    <w:rsid w:val="00E70D7A"/>
    <w:rPr>
      <w:rFonts w:ascii="Wingdings" w:hAnsi="Wingdings" w:cs="Wingdings"/>
    </w:rPr>
  </w:style>
  <w:style w:type="character" w:customStyle="1" w:styleId="WW8Num106z3">
    <w:name w:val="WW8Num106z3"/>
    <w:uiPriority w:val="99"/>
    <w:rsid w:val="00E70D7A"/>
    <w:rPr>
      <w:rFonts w:ascii="Symbol" w:hAnsi="Symbol" w:cs="Symbol"/>
    </w:rPr>
  </w:style>
  <w:style w:type="character" w:customStyle="1" w:styleId="WW8Num189z1">
    <w:name w:val="WW8Num189z1"/>
    <w:uiPriority w:val="99"/>
    <w:rsid w:val="00E70D7A"/>
    <w:rPr>
      <w:rFonts w:ascii="Courier New" w:hAnsi="Courier New" w:cs="Courier New"/>
    </w:rPr>
  </w:style>
  <w:style w:type="character" w:customStyle="1" w:styleId="WW8Num189z2">
    <w:name w:val="WW8Num189z2"/>
    <w:uiPriority w:val="99"/>
    <w:rsid w:val="00E70D7A"/>
    <w:rPr>
      <w:rFonts w:ascii="Wingdings" w:hAnsi="Wingdings" w:cs="Wingdings"/>
    </w:rPr>
  </w:style>
  <w:style w:type="character" w:customStyle="1" w:styleId="WW8Num189z3">
    <w:name w:val="WW8Num189z3"/>
    <w:uiPriority w:val="99"/>
    <w:rsid w:val="00E70D7A"/>
    <w:rPr>
      <w:rFonts w:ascii="Symbol" w:hAnsi="Symbol" w:cs="Symbol"/>
    </w:rPr>
  </w:style>
  <w:style w:type="character" w:customStyle="1" w:styleId="WW8Num144z1">
    <w:name w:val="WW8Num144z1"/>
    <w:uiPriority w:val="99"/>
    <w:rsid w:val="00E70D7A"/>
    <w:rPr>
      <w:rFonts w:ascii="Courier New" w:hAnsi="Courier New" w:cs="Courier New"/>
    </w:rPr>
  </w:style>
  <w:style w:type="character" w:customStyle="1" w:styleId="WW8Num144z2">
    <w:name w:val="WW8Num144z2"/>
    <w:uiPriority w:val="99"/>
    <w:rsid w:val="00E70D7A"/>
    <w:rPr>
      <w:rFonts w:ascii="Wingdings" w:hAnsi="Wingdings" w:cs="Wingdings"/>
    </w:rPr>
  </w:style>
  <w:style w:type="paragraph" w:styleId="92">
    <w:name w:val="toc 9"/>
    <w:basedOn w:val="17"/>
    <w:autoRedefine/>
    <w:uiPriority w:val="39"/>
    <w:rsid w:val="00E70D7A"/>
    <w:pPr>
      <w:tabs>
        <w:tab w:val="right" w:leader="dot" w:pos="9637"/>
      </w:tabs>
      <w:ind w:left="2264"/>
    </w:pPr>
  </w:style>
  <w:style w:type="paragraph" w:styleId="82">
    <w:name w:val="toc 8"/>
    <w:basedOn w:val="17"/>
    <w:autoRedefine/>
    <w:uiPriority w:val="39"/>
    <w:rsid w:val="00E70D7A"/>
    <w:pPr>
      <w:tabs>
        <w:tab w:val="right" w:leader="dot" w:pos="9637"/>
      </w:tabs>
      <w:ind w:left="1981"/>
    </w:pPr>
  </w:style>
  <w:style w:type="paragraph" w:styleId="72">
    <w:name w:val="toc 7"/>
    <w:basedOn w:val="17"/>
    <w:autoRedefine/>
    <w:uiPriority w:val="39"/>
    <w:rsid w:val="00E70D7A"/>
    <w:pPr>
      <w:tabs>
        <w:tab w:val="right" w:leader="dot" w:pos="9637"/>
      </w:tabs>
      <w:ind w:left="1698"/>
    </w:pPr>
  </w:style>
  <w:style w:type="paragraph" w:styleId="62">
    <w:name w:val="toc 6"/>
    <w:basedOn w:val="17"/>
    <w:autoRedefine/>
    <w:uiPriority w:val="39"/>
    <w:rsid w:val="00E70D7A"/>
    <w:pPr>
      <w:tabs>
        <w:tab w:val="right" w:leader="dot" w:pos="9637"/>
      </w:tabs>
      <w:ind w:left="1415"/>
    </w:pPr>
  </w:style>
  <w:style w:type="paragraph" w:styleId="53">
    <w:name w:val="toc 5"/>
    <w:basedOn w:val="17"/>
    <w:autoRedefine/>
    <w:uiPriority w:val="39"/>
    <w:rsid w:val="00E70D7A"/>
    <w:pPr>
      <w:tabs>
        <w:tab w:val="right" w:leader="dot" w:pos="9637"/>
      </w:tabs>
      <w:ind w:left="1132"/>
    </w:pPr>
  </w:style>
  <w:style w:type="paragraph" w:styleId="42">
    <w:name w:val="toc 4"/>
    <w:basedOn w:val="17"/>
    <w:autoRedefine/>
    <w:uiPriority w:val="39"/>
    <w:rsid w:val="00E70D7A"/>
    <w:pPr>
      <w:tabs>
        <w:tab w:val="right" w:leader="dot" w:pos="9637"/>
      </w:tabs>
      <w:ind w:left="849"/>
    </w:pPr>
  </w:style>
  <w:style w:type="paragraph" w:styleId="afff4">
    <w:name w:val="TOC Heading"/>
    <w:basedOn w:val="1"/>
    <w:next w:val="a1"/>
    <w:uiPriority w:val="39"/>
    <w:qFormat/>
    <w:rsid w:val="00E70D7A"/>
    <w:pPr>
      <w:keepLines/>
      <w:spacing w:before="240" w:after="60"/>
      <w:jc w:val="center"/>
      <w:outlineLvl w:val="9"/>
    </w:pPr>
    <w:rPr>
      <w:caps/>
      <w:sz w:val="28"/>
      <w:szCs w:val="28"/>
      <w:lang w:val="en-US" w:eastAsia="en-US"/>
    </w:rPr>
  </w:style>
  <w:style w:type="paragraph" w:styleId="2c">
    <w:name w:val="Quote"/>
    <w:basedOn w:val="a1"/>
    <w:next w:val="a1"/>
    <w:link w:val="2d"/>
    <w:uiPriority w:val="99"/>
    <w:qFormat/>
    <w:rsid w:val="00E70D7A"/>
    <w:pPr>
      <w:widowControl/>
      <w:autoSpaceDE/>
      <w:autoSpaceDN/>
      <w:adjustRightInd/>
      <w:spacing w:line="240" w:lineRule="auto"/>
      <w:jc w:val="left"/>
      <w:textAlignment w:val="auto"/>
    </w:pPr>
    <w:rPr>
      <w:i/>
      <w:iCs/>
      <w:color w:val="000000"/>
      <w:lang w:val="en-US" w:eastAsia="en-US"/>
    </w:rPr>
  </w:style>
  <w:style w:type="character" w:customStyle="1" w:styleId="2d">
    <w:name w:val="Цитата 2 Знак"/>
    <w:basedOn w:val="a2"/>
    <w:link w:val="2c"/>
    <w:uiPriority w:val="99"/>
    <w:rsid w:val="00E70D7A"/>
    <w:rPr>
      <w:rFonts w:ascii="Times New Roman" w:eastAsia="Times New Roman" w:hAnsi="Times New Roman" w:cs="Times New Roman"/>
      <w:i/>
      <w:iCs/>
      <w:color w:val="000000"/>
      <w:sz w:val="24"/>
      <w:szCs w:val="24"/>
      <w:lang w:val="en-US"/>
    </w:rPr>
  </w:style>
  <w:style w:type="paragraph" w:styleId="afff5">
    <w:name w:val="Intense Quote"/>
    <w:basedOn w:val="a1"/>
    <w:next w:val="a1"/>
    <w:link w:val="afff6"/>
    <w:uiPriority w:val="99"/>
    <w:qFormat/>
    <w:rsid w:val="00E70D7A"/>
    <w:pPr>
      <w:widowControl/>
      <w:pBdr>
        <w:bottom w:val="single" w:sz="4" w:space="4" w:color="4F81BD"/>
      </w:pBdr>
      <w:autoSpaceDE/>
      <w:autoSpaceDN/>
      <w:adjustRightInd/>
      <w:spacing w:before="200" w:after="280" w:line="240" w:lineRule="auto"/>
      <w:ind w:left="936" w:right="936"/>
      <w:jc w:val="left"/>
      <w:textAlignment w:val="auto"/>
    </w:pPr>
    <w:rPr>
      <w:b/>
      <w:bCs/>
      <w:i/>
      <w:iCs/>
      <w:color w:val="4F81BD"/>
      <w:lang w:val="en-US" w:eastAsia="en-US"/>
    </w:rPr>
  </w:style>
  <w:style w:type="character" w:customStyle="1" w:styleId="afff6">
    <w:name w:val="Выделенная цитата Знак"/>
    <w:basedOn w:val="a2"/>
    <w:link w:val="afff5"/>
    <w:uiPriority w:val="99"/>
    <w:rsid w:val="00E70D7A"/>
    <w:rPr>
      <w:rFonts w:ascii="Times New Roman" w:eastAsia="Times New Roman" w:hAnsi="Times New Roman" w:cs="Times New Roman"/>
      <w:b/>
      <w:bCs/>
      <w:i/>
      <w:iCs/>
      <w:color w:val="4F81BD"/>
      <w:sz w:val="24"/>
      <w:szCs w:val="24"/>
      <w:lang w:val="en-US"/>
    </w:rPr>
  </w:style>
  <w:style w:type="character" w:styleId="afff7">
    <w:name w:val="Subtle Emphasis"/>
    <w:uiPriority w:val="99"/>
    <w:qFormat/>
    <w:rsid w:val="00E70D7A"/>
    <w:rPr>
      <w:i/>
      <w:iCs/>
      <w:color w:val="808080"/>
    </w:rPr>
  </w:style>
  <w:style w:type="character" w:styleId="afff8">
    <w:name w:val="Intense Emphasis"/>
    <w:uiPriority w:val="99"/>
    <w:qFormat/>
    <w:rsid w:val="00E70D7A"/>
    <w:rPr>
      <w:b/>
      <w:bCs/>
      <w:i/>
      <w:iCs/>
      <w:color w:val="4F81BD"/>
    </w:rPr>
  </w:style>
  <w:style w:type="character" w:styleId="afff9">
    <w:name w:val="Subtle Reference"/>
    <w:uiPriority w:val="99"/>
    <w:qFormat/>
    <w:rsid w:val="00E70D7A"/>
    <w:rPr>
      <w:smallCaps/>
      <w:color w:val="auto"/>
      <w:u w:val="single"/>
    </w:rPr>
  </w:style>
  <w:style w:type="character" w:styleId="afffa">
    <w:name w:val="Intense Reference"/>
    <w:uiPriority w:val="99"/>
    <w:qFormat/>
    <w:rsid w:val="00E70D7A"/>
    <w:rPr>
      <w:b/>
      <w:bCs/>
      <w:smallCaps/>
      <w:color w:val="auto"/>
      <w:spacing w:val="5"/>
      <w:u w:val="single"/>
    </w:rPr>
  </w:style>
  <w:style w:type="character" w:styleId="afffb">
    <w:name w:val="Book Title"/>
    <w:uiPriority w:val="99"/>
    <w:qFormat/>
    <w:rsid w:val="00E70D7A"/>
    <w:rPr>
      <w:b/>
      <w:bCs/>
      <w:smallCaps/>
      <w:spacing w:val="5"/>
    </w:rPr>
  </w:style>
  <w:style w:type="character" w:customStyle="1" w:styleId="apple-converted-space">
    <w:name w:val="apple-converted-space"/>
    <w:basedOn w:val="a2"/>
    <w:uiPriority w:val="99"/>
    <w:rsid w:val="00E70D7A"/>
  </w:style>
  <w:style w:type="paragraph" w:customStyle="1" w:styleId="u">
    <w:name w:val="u"/>
    <w:basedOn w:val="a1"/>
    <w:uiPriority w:val="99"/>
    <w:rsid w:val="00E70D7A"/>
    <w:pPr>
      <w:widowControl/>
      <w:autoSpaceDE/>
      <w:autoSpaceDN/>
      <w:adjustRightInd/>
      <w:spacing w:before="100" w:beforeAutospacing="1" w:after="100" w:afterAutospacing="1" w:line="240" w:lineRule="auto"/>
      <w:jc w:val="left"/>
      <w:textAlignment w:val="auto"/>
    </w:pPr>
  </w:style>
  <w:style w:type="paragraph" w:customStyle="1" w:styleId="uni">
    <w:name w:val="uni"/>
    <w:basedOn w:val="a1"/>
    <w:uiPriority w:val="99"/>
    <w:rsid w:val="00E70D7A"/>
    <w:pPr>
      <w:widowControl/>
      <w:autoSpaceDE/>
      <w:autoSpaceDN/>
      <w:adjustRightInd/>
      <w:spacing w:before="100" w:beforeAutospacing="1" w:after="100" w:afterAutospacing="1" w:line="240" w:lineRule="auto"/>
      <w:jc w:val="left"/>
      <w:textAlignment w:val="auto"/>
    </w:pPr>
  </w:style>
  <w:style w:type="paragraph" w:customStyle="1" w:styleId="unip">
    <w:name w:val="unip"/>
    <w:basedOn w:val="a1"/>
    <w:uiPriority w:val="99"/>
    <w:rsid w:val="00E70D7A"/>
    <w:pPr>
      <w:widowControl/>
      <w:autoSpaceDE/>
      <w:autoSpaceDN/>
      <w:adjustRightInd/>
      <w:spacing w:before="100" w:beforeAutospacing="1" w:after="100" w:afterAutospacing="1" w:line="240" w:lineRule="auto"/>
      <w:jc w:val="left"/>
      <w:textAlignment w:val="auto"/>
    </w:pPr>
  </w:style>
  <w:style w:type="paragraph" w:styleId="HTML">
    <w:name w:val="HTML Preformatted"/>
    <w:basedOn w:val="a1"/>
    <w:link w:val="HTML0"/>
    <w:uiPriority w:val="99"/>
    <w:qFormat/>
    <w:rsid w:val="00E70D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jc w:val="left"/>
      <w:textAlignment w:val="auto"/>
    </w:pPr>
    <w:rPr>
      <w:rFonts w:ascii="Courier New" w:hAnsi="Courier New" w:cs="Courier New"/>
      <w:sz w:val="20"/>
      <w:szCs w:val="20"/>
    </w:rPr>
  </w:style>
  <w:style w:type="character" w:customStyle="1" w:styleId="HTML0">
    <w:name w:val="Стандартный HTML Знак"/>
    <w:basedOn w:val="a2"/>
    <w:link w:val="HTML"/>
    <w:uiPriority w:val="99"/>
    <w:rsid w:val="00E70D7A"/>
    <w:rPr>
      <w:rFonts w:ascii="Courier New" w:eastAsia="Times New Roman" w:hAnsi="Courier New" w:cs="Courier New"/>
      <w:sz w:val="20"/>
      <w:szCs w:val="20"/>
      <w:lang w:eastAsia="ru-RU"/>
    </w:rPr>
  </w:style>
  <w:style w:type="numbering" w:styleId="a">
    <w:name w:val="Outline List 3"/>
    <w:basedOn w:val="a4"/>
    <w:uiPriority w:val="99"/>
    <w:semiHidden/>
    <w:unhideWhenUsed/>
    <w:rsid w:val="00E70D7A"/>
    <w:pPr>
      <w:numPr>
        <w:numId w:val="1"/>
      </w:numPr>
    </w:pPr>
  </w:style>
  <w:style w:type="paragraph" w:customStyle="1" w:styleId="afffc">
    <w:name w:val="Прижатый влево"/>
    <w:basedOn w:val="a1"/>
    <w:next w:val="a1"/>
    <w:uiPriority w:val="99"/>
    <w:rsid w:val="00E70D7A"/>
    <w:pPr>
      <w:spacing w:line="240" w:lineRule="auto"/>
      <w:jc w:val="left"/>
      <w:textAlignment w:val="auto"/>
    </w:pPr>
    <w:rPr>
      <w:rFonts w:ascii="Arial" w:hAnsi="Arial" w:cs="Arial"/>
      <w:sz w:val="26"/>
      <w:szCs w:val="26"/>
    </w:rPr>
  </w:style>
  <w:style w:type="character" w:customStyle="1" w:styleId="afffd">
    <w:name w:val="Сравнение редакций. Добавленный фрагмент"/>
    <w:uiPriority w:val="99"/>
    <w:rsid w:val="00E70D7A"/>
    <w:rPr>
      <w:color w:val="000000"/>
      <w:shd w:val="clear" w:color="auto" w:fill="C1D7FF"/>
    </w:rPr>
  </w:style>
  <w:style w:type="paragraph" w:styleId="afffe">
    <w:name w:val="endnote text"/>
    <w:basedOn w:val="a1"/>
    <w:link w:val="affff"/>
    <w:uiPriority w:val="99"/>
    <w:semiHidden/>
    <w:unhideWhenUsed/>
    <w:rsid w:val="00E70D7A"/>
    <w:pPr>
      <w:widowControl/>
      <w:autoSpaceDE/>
      <w:autoSpaceDN/>
      <w:adjustRightInd/>
      <w:spacing w:line="240" w:lineRule="auto"/>
      <w:jc w:val="left"/>
      <w:textAlignment w:val="auto"/>
    </w:pPr>
    <w:rPr>
      <w:sz w:val="20"/>
      <w:szCs w:val="20"/>
      <w:lang w:val="en-US" w:eastAsia="en-US"/>
    </w:rPr>
  </w:style>
  <w:style w:type="character" w:customStyle="1" w:styleId="affff">
    <w:name w:val="Текст концевой сноски Знак"/>
    <w:basedOn w:val="a2"/>
    <w:link w:val="afffe"/>
    <w:uiPriority w:val="99"/>
    <w:semiHidden/>
    <w:rsid w:val="00E70D7A"/>
    <w:rPr>
      <w:rFonts w:ascii="Times New Roman" w:eastAsia="Times New Roman" w:hAnsi="Times New Roman" w:cs="Times New Roman"/>
      <w:sz w:val="20"/>
      <w:szCs w:val="20"/>
      <w:lang w:val="en-US"/>
    </w:rPr>
  </w:style>
  <w:style w:type="character" w:customStyle="1" w:styleId="searchresult">
    <w:name w:val="search_result"/>
    <w:basedOn w:val="a2"/>
    <w:rsid w:val="00E70D7A"/>
  </w:style>
  <w:style w:type="paragraph" w:customStyle="1" w:styleId="330">
    <w:name w:val="Основной текст с отступом 33"/>
    <w:basedOn w:val="a1"/>
    <w:rsid w:val="00E70D7A"/>
    <w:pPr>
      <w:widowControl/>
      <w:overflowPunct w:val="0"/>
      <w:spacing w:line="240" w:lineRule="auto"/>
      <w:ind w:firstLine="720"/>
    </w:pPr>
    <w:rPr>
      <w:sz w:val="26"/>
      <w:szCs w:val="20"/>
    </w:rPr>
  </w:style>
  <w:style w:type="paragraph" w:customStyle="1" w:styleId="a0">
    <w:name w:val="СПИСОК"/>
    <w:basedOn w:val="a1"/>
    <w:rsid w:val="00E70D7A"/>
    <w:pPr>
      <w:widowControl/>
      <w:numPr>
        <w:numId w:val="2"/>
      </w:numPr>
      <w:autoSpaceDE/>
      <w:autoSpaceDN/>
      <w:adjustRightInd/>
      <w:spacing w:after="120" w:line="312" w:lineRule="auto"/>
      <w:ind w:right="567"/>
      <w:textAlignment w:val="auto"/>
    </w:pPr>
    <w:rPr>
      <w:sz w:val="26"/>
      <w:szCs w:val="26"/>
      <w:lang w:val="en-US" w:eastAsia="en-US"/>
    </w:rPr>
  </w:style>
  <w:style w:type="character" w:customStyle="1" w:styleId="affff0">
    <w:name w:val="Цветовое выделение"/>
    <w:rsid w:val="002E0B4B"/>
    <w:rPr>
      <w:b/>
      <w:color w:val="000080"/>
      <w:sz w:val="20"/>
    </w:rPr>
  </w:style>
  <w:style w:type="paragraph" w:customStyle="1" w:styleId="affff1">
    <w:name w:val="Таблицы (моноширинный)"/>
    <w:basedOn w:val="a1"/>
    <w:next w:val="a1"/>
    <w:uiPriority w:val="99"/>
    <w:rsid w:val="002E0B4B"/>
    <w:pPr>
      <w:spacing w:line="240" w:lineRule="auto"/>
      <w:textAlignment w:val="auto"/>
    </w:pPr>
    <w:rPr>
      <w:rFonts w:ascii="Courier New" w:hAnsi="Courier New" w:cs="Courier New"/>
      <w:sz w:val="20"/>
      <w:szCs w:val="20"/>
    </w:rPr>
  </w:style>
  <w:style w:type="paragraph" w:customStyle="1" w:styleId="affff2">
    <w:name w:val="Комментарий"/>
    <w:basedOn w:val="a1"/>
    <w:next w:val="a1"/>
    <w:uiPriority w:val="99"/>
    <w:rsid w:val="002E0B4B"/>
    <w:pPr>
      <w:spacing w:line="240" w:lineRule="auto"/>
      <w:ind w:left="170"/>
      <w:textAlignment w:val="auto"/>
    </w:pPr>
    <w:rPr>
      <w:rFonts w:ascii="Arial" w:hAnsi="Arial" w:cs="Arial"/>
      <w:i/>
      <w:iCs/>
      <w:color w:val="800080"/>
      <w:sz w:val="20"/>
      <w:szCs w:val="20"/>
    </w:rPr>
  </w:style>
  <w:style w:type="paragraph" w:customStyle="1" w:styleId="121">
    <w:name w:val="Стиль Обычный (веб) + 12 пт Красный По ширине Первая строка:  1..."/>
    <w:basedOn w:val="a1"/>
    <w:next w:val="HTML"/>
    <w:qFormat/>
    <w:rsid w:val="00E17787"/>
    <w:pPr>
      <w:widowControl/>
      <w:autoSpaceDE/>
      <w:autoSpaceDN/>
      <w:adjustRightInd/>
      <w:spacing w:line="240" w:lineRule="auto"/>
      <w:ind w:firstLine="709"/>
      <w:textAlignment w:val="auto"/>
    </w:pPr>
    <w:rPr>
      <w:rFonts w:eastAsia="SimSun"/>
      <w:color w:val="FF0000"/>
    </w:rPr>
  </w:style>
  <w:style w:type="character" w:customStyle="1" w:styleId="blk">
    <w:name w:val="blk"/>
    <w:basedOn w:val="a2"/>
    <w:rsid w:val="006238AC"/>
  </w:style>
  <w:style w:type="paragraph" w:customStyle="1" w:styleId="11">
    <w:name w:val="Заголовок 11"/>
    <w:basedOn w:val="a1"/>
    <w:next w:val="a1"/>
    <w:qFormat/>
    <w:rsid w:val="00A939AF"/>
    <w:pPr>
      <w:keepNext/>
      <w:keepLines/>
      <w:widowControl/>
      <w:numPr>
        <w:numId w:val="3"/>
      </w:numPr>
      <w:autoSpaceDE/>
      <w:autoSpaceDN/>
      <w:adjustRightInd/>
      <w:spacing w:before="240" w:after="60" w:line="240" w:lineRule="auto"/>
      <w:jc w:val="center"/>
      <w:textAlignment w:val="auto"/>
      <w:outlineLvl w:val="0"/>
    </w:pPr>
    <w:rPr>
      <w:b/>
      <w:bCs/>
      <w:caps/>
      <w:sz w:val="28"/>
      <w:szCs w:val="28"/>
      <w:lang w:val="en-US" w:eastAsia="zh-CN" w:bidi="en-US"/>
    </w:rPr>
  </w:style>
  <w:style w:type="paragraph" w:customStyle="1" w:styleId="21">
    <w:name w:val="Заголовок 21"/>
    <w:basedOn w:val="a1"/>
    <w:next w:val="a1"/>
    <w:qFormat/>
    <w:rsid w:val="00A939AF"/>
    <w:pPr>
      <w:keepNext/>
      <w:keepLines/>
      <w:widowControl/>
      <w:numPr>
        <w:ilvl w:val="1"/>
        <w:numId w:val="3"/>
      </w:numPr>
      <w:autoSpaceDE/>
      <w:autoSpaceDN/>
      <w:adjustRightInd/>
      <w:spacing w:before="480" w:after="120" w:line="240" w:lineRule="auto"/>
      <w:textAlignment w:val="auto"/>
      <w:outlineLvl w:val="1"/>
    </w:pPr>
    <w:rPr>
      <w:b/>
      <w:bCs/>
      <w:i/>
      <w:caps/>
      <w:szCs w:val="26"/>
      <w:lang w:val="en-US" w:eastAsia="zh-CN" w:bidi="en-US"/>
    </w:rPr>
  </w:style>
  <w:style w:type="paragraph" w:customStyle="1" w:styleId="31">
    <w:name w:val="Заголовок 31"/>
    <w:basedOn w:val="a1"/>
    <w:next w:val="a1"/>
    <w:qFormat/>
    <w:rsid w:val="00A939AF"/>
    <w:pPr>
      <w:keepNext/>
      <w:keepLines/>
      <w:widowControl/>
      <w:numPr>
        <w:ilvl w:val="2"/>
        <w:numId w:val="3"/>
      </w:numPr>
      <w:autoSpaceDE/>
      <w:autoSpaceDN/>
      <w:adjustRightInd/>
      <w:spacing w:before="360" w:after="120" w:line="240" w:lineRule="auto"/>
      <w:textAlignment w:val="auto"/>
      <w:outlineLvl w:val="2"/>
    </w:pPr>
    <w:rPr>
      <w:b/>
      <w:bCs/>
      <w:szCs w:val="22"/>
      <w:lang w:val="en-US" w:eastAsia="zh-CN" w:bidi="en-US"/>
    </w:rPr>
  </w:style>
  <w:style w:type="paragraph" w:customStyle="1" w:styleId="41">
    <w:name w:val="Заголовок 41"/>
    <w:basedOn w:val="a1"/>
    <w:next w:val="a1"/>
    <w:qFormat/>
    <w:rsid w:val="00A939AF"/>
    <w:pPr>
      <w:keepNext/>
      <w:keepLines/>
      <w:widowControl/>
      <w:numPr>
        <w:ilvl w:val="3"/>
        <w:numId w:val="3"/>
      </w:numPr>
      <w:autoSpaceDE/>
      <w:autoSpaceDN/>
      <w:adjustRightInd/>
      <w:spacing w:before="200" w:line="240" w:lineRule="auto"/>
      <w:jc w:val="left"/>
      <w:textAlignment w:val="auto"/>
      <w:outlineLvl w:val="3"/>
    </w:pPr>
    <w:rPr>
      <w:rFonts w:ascii="Cambria" w:hAnsi="Cambria" w:cs="Cambria"/>
      <w:b/>
      <w:bCs/>
      <w:i/>
      <w:iCs/>
      <w:color w:val="4F81BD"/>
      <w:sz w:val="20"/>
      <w:szCs w:val="20"/>
      <w:lang w:val="en-US" w:eastAsia="zh-CN"/>
    </w:rPr>
  </w:style>
  <w:style w:type="paragraph" w:customStyle="1" w:styleId="51">
    <w:name w:val="Заголовок 51"/>
    <w:basedOn w:val="a1"/>
    <w:next w:val="a1"/>
    <w:qFormat/>
    <w:rsid w:val="00A939AF"/>
    <w:pPr>
      <w:keepNext/>
      <w:keepLines/>
      <w:widowControl/>
      <w:numPr>
        <w:ilvl w:val="4"/>
        <w:numId w:val="3"/>
      </w:numPr>
      <w:autoSpaceDE/>
      <w:autoSpaceDN/>
      <w:adjustRightInd/>
      <w:spacing w:before="200" w:line="240" w:lineRule="auto"/>
      <w:jc w:val="left"/>
      <w:textAlignment w:val="auto"/>
      <w:outlineLvl w:val="4"/>
    </w:pPr>
    <w:rPr>
      <w:rFonts w:ascii="Cambria" w:hAnsi="Cambria" w:cs="Cambria"/>
      <w:color w:val="243F60"/>
      <w:sz w:val="20"/>
      <w:szCs w:val="20"/>
      <w:lang w:val="en-US" w:eastAsia="zh-CN"/>
    </w:rPr>
  </w:style>
  <w:style w:type="paragraph" w:customStyle="1" w:styleId="61">
    <w:name w:val="Заголовок 61"/>
    <w:basedOn w:val="a1"/>
    <w:next w:val="a1"/>
    <w:qFormat/>
    <w:rsid w:val="00A939AF"/>
    <w:pPr>
      <w:keepNext/>
      <w:keepLines/>
      <w:widowControl/>
      <w:numPr>
        <w:ilvl w:val="5"/>
        <w:numId w:val="3"/>
      </w:numPr>
      <w:autoSpaceDE/>
      <w:autoSpaceDN/>
      <w:adjustRightInd/>
      <w:spacing w:before="200" w:line="240" w:lineRule="auto"/>
      <w:jc w:val="left"/>
      <w:textAlignment w:val="auto"/>
      <w:outlineLvl w:val="5"/>
    </w:pPr>
    <w:rPr>
      <w:rFonts w:ascii="Cambria" w:hAnsi="Cambria" w:cs="Cambria"/>
      <w:i/>
      <w:iCs/>
      <w:color w:val="243F60"/>
      <w:sz w:val="20"/>
      <w:szCs w:val="20"/>
      <w:lang w:val="en-US" w:eastAsia="zh-CN"/>
    </w:rPr>
  </w:style>
  <w:style w:type="paragraph" w:customStyle="1" w:styleId="71">
    <w:name w:val="Заголовок 71"/>
    <w:basedOn w:val="a1"/>
    <w:next w:val="a1"/>
    <w:qFormat/>
    <w:rsid w:val="00A939AF"/>
    <w:pPr>
      <w:keepNext/>
      <w:keepLines/>
      <w:widowControl/>
      <w:numPr>
        <w:ilvl w:val="6"/>
        <w:numId w:val="3"/>
      </w:numPr>
      <w:autoSpaceDE/>
      <w:autoSpaceDN/>
      <w:adjustRightInd/>
      <w:spacing w:before="200" w:line="240" w:lineRule="auto"/>
      <w:jc w:val="left"/>
      <w:textAlignment w:val="auto"/>
      <w:outlineLvl w:val="6"/>
    </w:pPr>
    <w:rPr>
      <w:rFonts w:ascii="Cambria" w:hAnsi="Cambria" w:cs="Cambria"/>
      <w:i/>
      <w:iCs/>
      <w:color w:val="404040"/>
      <w:sz w:val="20"/>
      <w:szCs w:val="20"/>
      <w:lang w:val="en-US" w:eastAsia="zh-CN"/>
    </w:rPr>
  </w:style>
  <w:style w:type="paragraph" w:customStyle="1" w:styleId="81">
    <w:name w:val="Заголовок 81"/>
    <w:basedOn w:val="a1"/>
    <w:next w:val="a1"/>
    <w:qFormat/>
    <w:rsid w:val="00A939AF"/>
    <w:pPr>
      <w:keepNext/>
      <w:keepLines/>
      <w:widowControl/>
      <w:numPr>
        <w:ilvl w:val="7"/>
        <w:numId w:val="3"/>
      </w:numPr>
      <w:autoSpaceDE/>
      <w:autoSpaceDN/>
      <w:adjustRightInd/>
      <w:spacing w:before="200" w:line="240" w:lineRule="auto"/>
      <w:jc w:val="left"/>
      <w:textAlignment w:val="auto"/>
      <w:outlineLvl w:val="7"/>
    </w:pPr>
    <w:rPr>
      <w:rFonts w:ascii="Cambria" w:hAnsi="Cambria" w:cs="Cambria"/>
      <w:color w:val="4F81BD"/>
      <w:sz w:val="20"/>
      <w:szCs w:val="20"/>
      <w:lang w:val="en-US" w:eastAsia="zh-CN"/>
    </w:rPr>
  </w:style>
  <w:style w:type="paragraph" w:customStyle="1" w:styleId="91">
    <w:name w:val="Заголовок 91"/>
    <w:basedOn w:val="a1"/>
    <w:next w:val="a1"/>
    <w:qFormat/>
    <w:rsid w:val="00A939AF"/>
    <w:pPr>
      <w:keepNext/>
      <w:keepLines/>
      <w:widowControl/>
      <w:numPr>
        <w:ilvl w:val="8"/>
        <w:numId w:val="3"/>
      </w:numPr>
      <w:autoSpaceDE/>
      <w:autoSpaceDN/>
      <w:adjustRightInd/>
      <w:spacing w:before="200" w:line="240" w:lineRule="auto"/>
      <w:jc w:val="left"/>
      <w:textAlignment w:val="auto"/>
      <w:outlineLvl w:val="8"/>
    </w:pPr>
    <w:rPr>
      <w:rFonts w:ascii="Cambria" w:hAnsi="Cambria" w:cs="Cambria"/>
      <w:i/>
      <w:iCs/>
      <w:color w:val="404040"/>
      <w:sz w:val="20"/>
      <w:szCs w:val="20"/>
      <w:lang w:val="en-US" w:eastAsia="zh-CN"/>
    </w:rPr>
  </w:style>
  <w:style w:type="character" w:customStyle="1" w:styleId="FootnoteCharacters">
    <w:name w:val="Footnote Characters"/>
    <w:qFormat/>
    <w:rsid w:val="00A939AF"/>
    <w:rPr>
      <w:vertAlign w:val="superscript"/>
    </w:rPr>
  </w:style>
  <w:style w:type="character" w:customStyle="1" w:styleId="FootnoteAnchor">
    <w:name w:val="Footnote Anchor"/>
    <w:rsid w:val="00A939AF"/>
    <w:rPr>
      <w:vertAlign w:val="superscript"/>
    </w:rPr>
  </w:style>
  <w:style w:type="paragraph" w:customStyle="1" w:styleId="1b">
    <w:name w:val="Текст сноски1"/>
    <w:basedOn w:val="a1"/>
    <w:rsid w:val="00A939AF"/>
    <w:pPr>
      <w:widowControl/>
      <w:suppressAutoHyphens/>
      <w:autoSpaceDE/>
      <w:autoSpaceDN/>
      <w:adjustRightInd/>
      <w:spacing w:line="240" w:lineRule="auto"/>
      <w:jc w:val="left"/>
      <w:textAlignment w:val="auto"/>
    </w:pPr>
    <w:rPr>
      <w:sz w:val="16"/>
      <w:szCs w:val="20"/>
      <w:lang w:val="en-US" w:eastAsia="zh-CN"/>
    </w:rPr>
  </w:style>
  <w:style w:type="paragraph" w:customStyle="1" w:styleId="211">
    <w:name w:val="Оглавление 21"/>
    <w:basedOn w:val="a1"/>
    <w:next w:val="a1"/>
    <w:rsid w:val="00BB72E0"/>
    <w:pPr>
      <w:widowControl/>
      <w:autoSpaceDE/>
      <w:autoSpaceDN/>
      <w:adjustRightInd/>
      <w:spacing w:before="240" w:line="240" w:lineRule="auto"/>
      <w:jc w:val="left"/>
      <w:textAlignment w:val="auto"/>
      <w:outlineLvl w:val="1"/>
    </w:pPr>
    <w:rPr>
      <w:b/>
      <w:bCs/>
      <w:sz w:val="28"/>
      <w:szCs w:val="28"/>
      <w:lang w:eastAsia="zh-CN" w:bidi="en-US"/>
    </w:rPr>
  </w:style>
  <w:style w:type="paragraph" w:customStyle="1" w:styleId="312">
    <w:name w:val="Оглавление 31"/>
    <w:basedOn w:val="a1"/>
    <w:next w:val="a1"/>
    <w:rsid w:val="00BB72E0"/>
    <w:pPr>
      <w:widowControl/>
      <w:tabs>
        <w:tab w:val="right" w:leader="dot" w:pos="10055"/>
      </w:tabs>
      <w:autoSpaceDE/>
      <w:autoSpaceDN/>
      <w:adjustRightInd/>
      <w:spacing w:line="240" w:lineRule="auto"/>
      <w:ind w:left="990" w:hanging="880"/>
      <w:jc w:val="left"/>
      <w:textAlignment w:val="auto"/>
      <w:outlineLvl w:val="2"/>
    </w:pPr>
    <w:rPr>
      <w:b/>
      <w:szCs w:val="20"/>
      <w:lang w:eastAsia="zh-CN" w:bidi="en-US"/>
    </w:rPr>
  </w:style>
  <w:style w:type="paragraph" w:customStyle="1" w:styleId="ConsNonformat">
    <w:name w:val="ConsNonformat"/>
    <w:qFormat/>
    <w:rsid w:val="00AD6ACF"/>
    <w:pPr>
      <w:widowControl w:val="0"/>
      <w:autoSpaceDE w:val="0"/>
      <w:spacing w:after="0" w:line="240" w:lineRule="auto"/>
    </w:pPr>
    <w:rPr>
      <w:rFonts w:ascii="Courier New" w:eastAsia="Times New Roman" w:hAnsi="Courier New" w:cs="Courier New"/>
      <w:sz w:val="20"/>
      <w:szCs w:val="20"/>
      <w:lang w:eastAsia="zh-CN"/>
    </w:rPr>
  </w:style>
  <w:style w:type="paragraph" w:styleId="affff3">
    <w:name w:val="Plain Text"/>
    <w:basedOn w:val="a1"/>
    <w:link w:val="affff4"/>
    <w:qFormat/>
    <w:rsid w:val="00AD6ACF"/>
    <w:pPr>
      <w:widowControl/>
      <w:autoSpaceDE/>
      <w:autoSpaceDN/>
      <w:adjustRightInd/>
      <w:spacing w:line="240" w:lineRule="auto"/>
      <w:jc w:val="left"/>
      <w:textAlignment w:val="auto"/>
    </w:pPr>
    <w:rPr>
      <w:rFonts w:ascii="Courier New" w:hAnsi="Courier New" w:cs="Courier New"/>
      <w:sz w:val="20"/>
      <w:szCs w:val="20"/>
      <w:lang w:val="en-US" w:eastAsia="zh-CN"/>
    </w:rPr>
  </w:style>
  <w:style w:type="character" w:customStyle="1" w:styleId="affff4">
    <w:name w:val="Текст Знак"/>
    <w:basedOn w:val="a2"/>
    <w:link w:val="affff3"/>
    <w:rsid w:val="00AD6ACF"/>
    <w:rPr>
      <w:rFonts w:ascii="Courier New" w:eastAsia="Times New Roman" w:hAnsi="Courier New" w:cs="Courier New"/>
      <w:sz w:val="20"/>
      <w:szCs w:val="20"/>
      <w:lang w:val="en-US" w:eastAsia="zh-CN"/>
    </w:rPr>
  </w:style>
  <w:style w:type="character" w:customStyle="1" w:styleId="WW8Num54z4">
    <w:name w:val="WW8Num54z4"/>
    <w:qFormat/>
    <w:rsid w:val="00B06CCF"/>
    <w:rPr>
      <w:rFonts w:ascii="Courier New" w:hAnsi="Courier New" w:cs="Courier New"/>
    </w:rPr>
  </w:style>
  <w:style w:type="paragraph" w:customStyle="1" w:styleId="Default">
    <w:name w:val="Default"/>
    <w:rsid w:val="00554AF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s16">
    <w:name w:val="s_16"/>
    <w:basedOn w:val="a1"/>
    <w:rsid w:val="001D3544"/>
    <w:pPr>
      <w:widowControl/>
      <w:autoSpaceDE/>
      <w:autoSpaceDN/>
      <w:adjustRightInd/>
      <w:spacing w:before="100" w:beforeAutospacing="1" w:after="100" w:afterAutospacing="1" w:line="240" w:lineRule="auto"/>
      <w:jc w:val="left"/>
      <w:textAlignment w:val="auto"/>
    </w:pPr>
  </w:style>
  <w:style w:type="paragraph" w:customStyle="1" w:styleId="810">
    <w:name w:val="Оглавление 81"/>
    <w:basedOn w:val="17"/>
    <w:rsid w:val="00E42B5C"/>
    <w:pPr>
      <w:suppressAutoHyphens w:val="0"/>
      <w:ind w:left="1440"/>
    </w:pPr>
    <w:rPr>
      <w:rFonts w:ascii="Times New Roman" w:hAnsi="Times New Roman" w:cs="Times New Roman"/>
      <w:sz w:val="20"/>
      <w:szCs w:val="20"/>
      <w:lang w:eastAsia="zh-CN" w:bidi="en-US"/>
    </w:rPr>
  </w:style>
  <w:style w:type="paragraph" w:customStyle="1" w:styleId="s1">
    <w:name w:val="s_1"/>
    <w:basedOn w:val="a1"/>
    <w:rsid w:val="00954EED"/>
    <w:pPr>
      <w:widowControl/>
      <w:autoSpaceDE/>
      <w:autoSpaceDN/>
      <w:adjustRightInd/>
      <w:spacing w:before="100" w:beforeAutospacing="1" w:after="100" w:afterAutospacing="1" w:line="240" w:lineRule="auto"/>
      <w:jc w:val="left"/>
      <w:textAlignment w:val="auto"/>
    </w:pPr>
  </w:style>
  <w:style w:type="paragraph" w:customStyle="1" w:styleId="1c">
    <w:name w:val="Основной текст1"/>
    <w:basedOn w:val="a1"/>
    <w:rsid w:val="00954EED"/>
    <w:pPr>
      <w:autoSpaceDE/>
      <w:autoSpaceDN/>
      <w:adjustRightInd/>
      <w:spacing w:line="256" w:lineRule="auto"/>
      <w:ind w:firstLine="400"/>
      <w:jc w:val="left"/>
      <w:textAlignment w:val="auto"/>
    </w:pPr>
    <w:rPr>
      <w:color w:val="000000"/>
      <w:sz w:val="26"/>
      <w:szCs w:val="26"/>
      <w:lang w:bidi="ru-RU"/>
    </w:rPr>
  </w:style>
  <w:style w:type="paragraph" w:customStyle="1" w:styleId="WW-1">
    <w:name w:val="WW-Обычный1"/>
    <w:rsid w:val="00954EED"/>
    <w:pPr>
      <w:widowControl w:val="0"/>
      <w:suppressAutoHyphens/>
      <w:overflowPunct w:val="0"/>
      <w:autoSpaceDE w:val="0"/>
      <w:spacing w:after="0" w:line="240" w:lineRule="auto"/>
    </w:pPr>
    <w:rPr>
      <w:rFonts w:ascii="Times New Roman" w:eastAsia="Times New Roman" w:hAnsi="Times New Roman" w:cs="Times New Roman"/>
      <w:sz w:val="20"/>
      <w:szCs w:val="20"/>
      <w:lang w:eastAsia="zh-CN"/>
    </w:rPr>
  </w:style>
  <w:style w:type="character" w:customStyle="1" w:styleId="affff5">
    <w:name w:val="Мясо Знак Знак"/>
    <w:basedOn w:val="a2"/>
    <w:rsid w:val="008672BE"/>
    <w:rPr>
      <w:rFonts w:ascii="MS Mincho" w:eastAsia="MS Mincho" w:hAnsi="MS Mincho" w:cs="Times New Roman" w:hint="eastAsia"/>
      <w:sz w:val="28"/>
      <w:szCs w:val="28"/>
      <w:lang w:val="ru-RU" w:eastAsia="ar-SA" w:bidi="ar-SA"/>
    </w:rPr>
  </w:style>
  <w:style w:type="paragraph" w:customStyle="1" w:styleId="3-016">
    <w:name w:val="Стиль Заголовок 3 + малые прописные Справа:  -01 см Перед:  6 пт..."/>
    <w:basedOn w:val="3"/>
    <w:rsid w:val="00D63F33"/>
    <w:pPr>
      <w:keepNext w:val="0"/>
      <w:tabs>
        <w:tab w:val="left" w:pos="720"/>
      </w:tabs>
      <w:suppressAutoHyphens/>
      <w:overflowPunct w:val="0"/>
      <w:autoSpaceDN/>
      <w:adjustRightInd/>
      <w:spacing w:before="120" w:line="240" w:lineRule="auto"/>
      <w:ind w:firstLine="540"/>
      <w:textAlignment w:val="auto"/>
    </w:pPr>
    <w:rPr>
      <w:rFonts w:ascii="Times New Roman" w:eastAsia="Times New Roman" w:hAnsi="Times New Roman" w:cs="Times New Roman"/>
      <w:color w:val="auto"/>
      <w:sz w:val="28"/>
      <w:lang w:eastAsia="ar-SA"/>
    </w:rPr>
  </w:style>
  <w:style w:type="paragraph" w:customStyle="1" w:styleId="txt">
    <w:name w:val="txt"/>
    <w:basedOn w:val="a1"/>
    <w:rsid w:val="00D63F33"/>
    <w:pPr>
      <w:widowControl/>
      <w:suppressAutoHyphens/>
      <w:autoSpaceDE/>
      <w:autoSpaceDN/>
      <w:adjustRightInd/>
      <w:spacing w:before="15" w:after="15" w:line="240" w:lineRule="auto"/>
      <w:ind w:left="15" w:right="15"/>
      <w:textAlignment w:val="auto"/>
    </w:pPr>
    <w:rPr>
      <w:rFonts w:ascii="Verdana" w:hAnsi="Verdana"/>
      <w:color w:val="000000"/>
      <w:sz w:val="17"/>
      <w:szCs w:val="17"/>
      <w:lang w:eastAsia="ar-SA"/>
    </w:rPr>
  </w:style>
  <w:style w:type="paragraph" w:customStyle="1" w:styleId="affff6">
    <w:basedOn w:val="a1"/>
    <w:next w:val="ad"/>
    <w:rsid w:val="006C6411"/>
    <w:pPr>
      <w:widowControl/>
      <w:autoSpaceDE/>
      <w:autoSpaceDN/>
      <w:adjustRightInd/>
      <w:spacing w:after="225" w:line="240" w:lineRule="auto"/>
      <w:jc w:val="left"/>
      <w:textAlignment w:val="auto"/>
    </w:pPr>
    <w:rPr>
      <w:sz w:val="21"/>
      <w:szCs w:val="21"/>
    </w:rPr>
  </w:style>
  <w:style w:type="paragraph" w:customStyle="1" w:styleId="affff7">
    <w:name w:val="Новый абзац"/>
    <w:basedOn w:val="a1"/>
    <w:link w:val="2e"/>
    <w:rsid w:val="00B22317"/>
    <w:pPr>
      <w:widowControl/>
      <w:autoSpaceDE/>
      <w:autoSpaceDN/>
      <w:adjustRightInd/>
      <w:spacing w:before="120" w:after="120" w:line="240" w:lineRule="auto"/>
      <w:ind w:left="221" w:firstLine="567"/>
      <w:textAlignment w:val="auto"/>
    </w:pPr>
    <w:rPr>
      <w:rFonts w:ascii="Arial" w:hAnsi="Arial"/>
      <w:szCs w:val="20"/>
    </w:rPr>
  </w:style>
  <w:style w:type="character" w:customStyle="1" w:styleId="2e">
    <w:name w:val="Новый абзац Знак2"/>
    <w:link w:val="affff7"/>
    <w:rsid w:val="00B22317"/>
    <w:rPr>
      <w:rFonts w:ascii="Arial" w:eastAsia="Times New Roman" w:hAnsi="Arial" w:cs="Times New Roman"/>
      <w:sz w:val="24"/>
      <w:szCs w:val="20"/>
      <w:lang w:eastAsia="ru-RU"/>
    </w:rPr>
  </w:style>
  <w:style w:type="paragraph" w:customStyle="1" w:styleId="Tabn">
    <w:name w:val="Tab_n"/>
    <w:basedOn w:val="a1"/>
    <w:link w:val="Tabn2"/>
    <w:autoRedefine/>
    <w:rsid w:val="00B22317"/>
    <w:pPr>
      <w:keepNext/>
      <w:widowControl/>
      <w:autoSpaceDE/>
      <w:autoSpaceDN/>
      <w:adjustRightInd/>
      <w:spacing w:line="240" w:lineRule="auto"/>
      <w:jc w:val="center"/>
      <w:textAlignment w:val="auto"/>
    </w:pPr>
    <w:rPr>
      <w:rFonts w:ascii="Trebuchet MS" w:hAnsi="Trebuchet MS"/>
      <w:i/>
      <w:w w:val="103"/>
    </w:rPr>
  </w:style>
  <w:style w:type="character" w:customStyle="1" w:styleId="Tabn2">
    <w:name w:val="Tab_n Знак2"/>
    <w:link w:val="Tabn"/>
    <w:rsid w:val="00B22317"/>
    <w:rPr>
      <w:rFonts w:ascii="Trebuchet MS" w:eastAsia="Times New Roman" w:hAnsi="Trebuchet MS" w:cs="Times New Roman"/>
      <w:i/>
      <w:w w:val="103"/>
      <w:sz w:val="24"/>
      <w:szCs w:val="24"/>
      <w:lang w:eastAsia="ru-RU"/>
    </w:rPr>
  </w:style>
  <w:style w:type="character" w:customStyle="1" w:styleId="affff8">
    <w:name w:val="Другое_"/>
    <w:basedOn w:val="a2"/>
    <w:link w:val="affff9"/>
    <w:locked/>
    <w:rsid w:val="00B22317"/>
    <w:rPr>
      <w:rFonts w:ascii="Times New Roman" w:eastAsia="Times New Roman" w:hAnsi="Times New Roman" w:cs="Times New Roman"/>
    </w:rPr>
  </w:style>
  <w:style w:type="paragraph" w:customStyle="1" w:styleId="affff9">
    <w:name w:val="Другое"/>
    <w:basedOn w:val="a1"/>
    <w:link w:val="affff8"/>
    <w:rsid w:val="00B22317"/>
    <w:pPr>
      <w:autoSpaceDE/>
      <w:autoSpaceDN/>
      <w:adjustRightInd/>
      <w:spacing w:line="240" w:lineRule="auto"/>
      <w:jc w:val="left"/>
      <w:textAlignment w:val="auto"/>
    </w:pPr>
    <w:rPr>
      <w:sz w:val="22"/>
      <w:szCs w:val="22"/>
      <w:lang w:eastAsia="en-US"/>
    </w:rPr>
  </w:style>
  <w:style w:type="paragraph" w:customStyle="1" w:styleId="caaieiaie2">
    <w:name w:val="caaieiaie 2"/>
    <w:basedOn w:val="a1"/>
    <w:next w:val="a1"/>
    <w:rsid w:val="00B22317"/>
    <w:pPr>
      <w:keepNext/>
      <w:keepLines/>
      <w:suppressAutoHyphens/>
      <w:autoSpaceDE/>
      <w:autoSpaceDN/>
      <w:adjustRightInd/>
      <w:spacing w:before="240" w:after="60" w:line="240" w:lineRule="auto"/>
      <w:jc w:val="center"/>
      <w:textAlignment w:val="auto"/>
    </w:pPr>
    <w:rPr>
      <w:rFonts w:ascii="Peterburg" w:eastAsia="Arial" w:hAnsi="Peterburg"/>
      <w:b/>
      <w:szCs w:val="20"/>
      <w:lang w:eastAsia="ar-SA"/>
    </w:rPr>
  </w:style>
  <w:style w:type="paragraph" w:customStyle="1" w:styleId="1d">
    <w:name w:val="Абзац списка1"/>
    <w:basedOn w:val="a1"/>
    <w:rsid w:val="00B22317"/>
    <w:pPr>
      <w:widowControl/>
      <w:autoSpaceDE/>
      <w:autoSpaceDN/>
      <w:adjustRightInd/>
      <w:spacing w:before="120" w:after="120" w:line="240" w:lineRule="auto"/>
      <w:ind w:left="720"/>
      <w:textAlignment w:val="auto"/>
    </w:pPr>
    <w:rPr>
      <w:rFonts w:ascii="Calibri" w:hAnsi="Calibri"/>
      <w:sz w:val="22"/>
      <w:szCs w:val="22"/>
    </w:rPr>
  </w:style>
  <w:style w:type="character" w:customStyle="1" w:styleId="layout">
    <w:name w:val="layout"/>
    <w:rsid w:val="00B22317"/>
    <w:rPr>
      <w:rFonts w:cs="Times New Roman"/>
    </w:rPr>
  </w:style>
  <w:style w:type="paragraph" w:customStyle="1" w:styleId="Tabl">
    <w:name w:val="Tabl"/>
    <w:basedOn w:val="a1"/>
    <w:rsid w:val="00B22317"/>
    <w:pPr>
      <w:keepNext/>
      <w:widowControl/>
      <w:suppressAutoHyphens/>
      <w:autoSpaceDE/>
      <w:autoSpaceDN/>
      <w:adjustRightInd/>
      <w:spacing w:before="120" w:line="240" w:lineRule="auto"/>
      <w:jc w:val="right"/>
      <w:textAlignment w:val="auto"/>
    </w:pPr>
    <w:rPr>
      <w:rFonts w:ascii="Trebuchet MS" w:hAnsi="Trebuchet MS"/>
      <w:i/>
      <w:lang w:eastAsia="ar-SA"/>
    </w:rPr>
  </w:style>
  <w:style w:type="character" w:customStyle="1" w:styleId="2f">
    <w:name w:val="Заголовок №2_"/>
    <w:basedOn w:val="a2"/>
    <w:link w:val="2f0"/>
    <w:locked/>
    <w:rsid w:val="00B22317"/>
    <w:rPr>
      <w:rFonts w:ascii="Times New Roman" w:eastAsia="Times New Roman" w:hAnsi="Times New Roman" w:cs="Times New Roman"/>
      <w:sz w:val="26"/>
      <w:szCs w:val="26"/>
    </w:rPr>
  </w:style>
  <w:style w:type="paragraph" w:customStyle="1" w:styleId="2f0">
    <w:name w:val="Заголовок №2"/>
    <w:basedOn w:val="a1"/>
    <w:link w:val="2f"/>
    <w:rsid w:val="00B22317"/>
    <w:pPr>
      <w:autoSpaceDE/>
      <w:autoSpaceDN/>
      <w:adjustRightInd/>
      <w:spacing w:line="244" w:lineRule="auto"/>
      <w:ind w:firstLine="350"/>
      <w:jc w:val="left"/>
      <w:textAlignment w:val="auto"/>
      <w:outlineLvl w:val="1"/>
    </w:pPr>
    <w:rPr>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58">
      <w:bodyDiv w:val="1"/>
      <w:marLeft w:val="0"/>
      <w:marRight w:val="0"/>
      <w:marTop w:val="0"/>
      <w:marBottom w:val="0"/>
      <w:divBdr>
        <w:top w:val="none" w:sz="0" w:space="0" w:color="auto"/>
        <w:left w:val="none" w:sz="0" w:space="0" w:color="auto"/>
        <w:bottom w:val="none" w:sz="0" w:space="0" w:color="auto"/>
        <w:right w:val="none" w:sz="0" w:space="0" w:color="auto"/>
      </w:divBdr>
    </w:div>
    <w:div w:id="591218">
      <w:bodyDiv w:val="1"/>
      <w:marLeft w:val="0"/>
      <w:marRight w:val="0"/>
      <w:marTop w:val="0"/>
      <w:marBottom w:val="0"/>
      <w:divBdr>
        <w:top w:val="none" w:sz="0" w:space="0" w:color="auto"/>
        <w:left w:val="none" w:sz="0" w:space="0" w:color="auto"/>
        <w:bottom w:val="none" w:sz="0" w:space="0" w:color="auto"/>
        <w:right w:val="none" w:sz="0" w:space="0" w:color="auto"/>
      </w:divBdr>
    </w:div>
    <w:div w:id="3678888">
      <w:bodyDiv w:val="1"/>
      <w:marLeft w:val="0"/>
      <w:marRight w:val="0"/>
      <w:marTop w:val="0"/>
      <w:marBottom w:val="0"/>
      <w:divBdr>
        <w:top w:val="none" w:sz="0" w:space="0" w:color="auto"/>
        <w:left w:val="none" w:sz="0" w:space="0" w:color="auto"/>
        <w:bottom w:val="none" w:sz="0" w:space="0" w:color="auto"/>
        <w:right w:val="none" w:sz="0" w:space="0" w:color="auto"/>
      </w:divBdr>
    </w:div>
    <w:div w:id="11537739">
      <w:bodyDiv w:val="1"/>
      <w:marLeft w:val="0"/>
      <w:marRight w:val="0"/>
      <w:marTop w:val="0"/>
      <w:marBottom w:val="0"/>
      <w:divBdr>
        <w:top w:val="none" w:sz="0" w:space="0" w:color="auto"/>
        <w:left w:val="none" w:sz="0" w:space="0" w:color="auto"/>
        <w:bottom w:val="none" w:sz="0" w:space="0" w:color="auto"/>
        <w:right w:val="none" w:sz="0" w:space="0" w:color="auto"/>
      </w:divBdr>
    </w:div>
    <w:div w:id="13503787">
      <w:bodyDiv w:val="1"/>
      <w:marLeft w:val="0"/>
      <w:marRight w:val="0"/>
      <w:marTop w:val="0"/>
      <w:marBottom w:val="0"/>
      <w:divBdr>
        <w:top w:val="none" w:sz="0" w:space="0" w:color="auto"/>
        <w:left w:val="none" w:sz="0" w:space="0" w:color="auto"/>
        <w:bottom w:val="none" w:sz="0" w:space="0" w:color="auto"/>
        <w:right w:val="none" w:sz="0" w:space="0" w:color="auto"/>
      </w:divBdr>
    </w:div>
    <w:div w:id="13851288">
      <w:bodyDiv w:val="1"/>
      <w:marLeft w:val="0"/>
      <w:marRight w:val="0"/>
      <w:marTop w:val="0"/>
      <w:marBottom w:val="0"/>
      <w:divBdr>
        <w:top w:val="none" w:sz="0" w:space="0" w:color="auto"/>
        <w:left w:val="none" w:sz="0" w:space="0" w:color="auto"/>
        <w:bottom w:val="none" w:sz="0" w:space="0" w:color="auto"/>
        <w:right w:val="none" w:sz="0" w:space="0" w:color="auto"/>
      </w:divBdr>
    </w:div>
    <w:div w:id="16782819">
      <w:bodyDiv w:val="1"/>
      <w:marLeft w:val="0"/>
      <w:marRight w:val="0"/>
      <w:marTop w:val="0"/>
      <w:marBottom w:val="0"/>
      <w:divBdr>
        <w:top w:val="none" w:sz="0" w:space="0" w:color="auto"/>
        <w:left w:val="none" w:sz="0" w:space="0" w:color="auto"/>
        <w:bottom w:val="none" w:sz="0" w:space="0" w:color="auto"/>
        <w:right w:val="none" w:sz="0" w:space="0" w:color="auto"/>
      </w:divBdr>
    </w:div>
    <w:div w:id="16853756">
      <w:bodyDiv w:val="1"/>
      <w:marLeft w:val="0"/>
      <w:marRight w:val="0"/>
      <w:marTop w:val="0"/>
      <w:marBottom w:val="0"/>
      <w:divBdr>
        <w:top w:val="none" w:sz="0" w:space="0" w:color="auto"/>
        <w:left w:val="none" w:sz="0" w:space="0" w:color="auto"/>
        <w:bottom w:val="none" w:sz="0" w:space="0" w:color="auto"/>
        <w:right w:val="none" w:sz="0" w:space="0" w:color="auto"/>
      </w:divBdr>
    </w:div>
    <w:div w:id="18900855">
      <w:bodyDiv w:val="1"/>
      <w:marLeft w:val="0"/>
      <w:marRight w:val="0"/>
      <w:marTop w:val="0"/>
      <w:marBottom w:val="0"/>
      <w:divBdr>
        <w:top w:val="none" w:sz="0" w:space="0" w:color="auto"/>
        <w:left w:val="none" w:sz="0" w:space="0" w:color="auto"/>
        <w:bottom w:val="none" w:sz="0" w:space="0" w:color="auto"/>
        <w:right w:val="none" w:sz="0" w:space="0" w:color="auto"/>
      </w:divBdr>
    </w:div>
    <w:div w:id="19353775">
      <w:bodyDiv w:val="1"/>
      <w:marLeft w:val="0"/>
      <w:marRight w:val="0"/>
      <w:marTop w:val="0"/>
      <w:marBottom w:val="0"/>
      <w:divBdr>
        <w:top w:val="none" w:sz="0" w:space="0" w:color="auto"/>
        <w:left w:val="none" w:sz="0" w:space="0" w:color="auto"/>
        <w:bottom w:val="none" w:sz="0" w:space="0" w:color="auto"/>
        <w:right w:val="none" w:sz="0" w:space="0" w:color="auto"/>
      </w:divBdr>
    </w:div>
    <w:div w:id="23487232">
      <w:bodyDiv w:val="1"/>
      <w:marLeft w:val="0"/>
      <w:marRight w:val="0"/>
      <w:marTop w:val="0"/>
      <w:marBottom w:val="0"/>
      <w:divBdr>
        <w:top w:val="none" w:sz="0" w:space="0" w:color="auto"/>
        <w:left w:val="none" w:sz="0" w:space="0" w:color="auto"/>
        <w:bottom w:val="none" w:sz="0" w:space="0" w:color="auto"/>
        <w:right w:val="none" w:sz="0" w:space="0" w:color="auto"/>
      </w:divBdr>
    </w:div>
    <w:div w:id="28576094">
      <w:bodyDiv w:val="1"/>
      <w:marLeft w:val="0"/>
      <w:marRight w:val="0"/>
      <w:marTop w:val="0"/>
      <w:marBottom w:val="0"/>
      <w:divBdr>
        <w:top w:val="none" w:sz="0" w:space="0" w:color="auto"/>
        <w:left w:val="none" w:sz="0" w:space="0" w:color="auto"/>
        <w:bottom w:val="none" w:sz="0" w:space="0" w:color="auto"/>
        <w:right w:val="none" w:sz="0" w:space="0" w:color="auto"/>
      </w:divBdr>
    </w:div>
    <w:div w:id="29304987">
      <w:bodyDiv w:val="1"/>
      <w:marLeft w:val="0"/>
      <w:marRight w:val="0"/>
      <w:marTop w:val="0"/>
      <w:marBottom w:val="0"/>
      <w:divBdr>
        <w:top w:val="none" w:sz="0" w:space="0" w:color="auto"/>
        <w:left w:val="none" w:sz="0" w:space="0" w:color="auto"/>
        <w:bottom w:val="none" w:sz="0" w:space="0" w:color="auto"/>
        <w:right w:val="none" w:sz="0" w:space="0" w:color="auto"/>
      </w:divBdr>
    </w:div>
    <w:div w:id="34696031">
      <w:bodyDiv w:val="1"/>
      <w:marLeft w:val="0"/>
      <w:marRight w:val="0"/>
      <w:marTop w:val="0"/>
      <w:marBottom w:val="0"/>
      <w:divBdr>
        <w:top w:val="none" w:sz="0" w:space="0" w:color="auto"/>
        <w:left w:val="none" w:sz="0" w:space="0" w:color="auto"/>
        <w:bottom w:val="none" w:sz="0" w:space="0" w:color="auto"/>
        <w:right w:val="none" w:sz="0" w:space="0" w:color="auto"/>
      </w:divBdr>
    </w:div>
    <w:div w:id="36589497">
      <w:bodyDiv w:val="1"/>
      <w:marLeft w:val="0"/>
      <w:marRight w:val="0"/>
      <w:marTop w:val="0"/>
      <w:marBottom w:val="0"/>
      <w:divBdr>
        <w:top w:val="none" w:sz="0" w:space="0" w:color="auto"/>
        <w:left w:val="none" w:sz="0" w:space="0" w:color="auto"/>
        <w:bottom w:val="none" w:sz="0" w:space="0" w:color="auto"/>
        <w:right w:val="none" w:sz="0" w:space="0" w:color="auto"/>
      </w:divBdr>
    </w:div>
    <w:div w:id="40829407">
      <w:bodyDiv w:val="1"/>
      <w:marLeft w:val="0"/>
      <w:marRight w:val="0"/>
      <w:marTop w:val="0"/>
      <w:marBottom w:val="0"/>
      <w:divBdr>
        <w:top w:val="none" w:sz="0" w:space="0" w:color="auto"/>
        <w:left w:val="none" w:sz="0" w:space="0" w:color="auto"/>
        <w:bottom w:val="none" w:sz="0" w:space="0" w:color="auto"/>
        <w:right w:val="none" w:sz="0" w:space="0" w:color="auto"/>
      </w:divBdr>
    </w:div>
    <w:div w:id="42026244">
      <w:bodyDiv w:val="1"/>
      <w:marLeft w:val="0"/>
      <w:marRight w:val="0"/>
      <w:marTop w:val="0"/>
      <w:marBottom w:val="0"/>
      <w:divBdr>
        <w:top w:val="none" w:sz="0" w:space="0" w:color="auto"/>
        <w:left w:val="none" w:sz="0" w:space="0" w:color="auto"/>
        <w:bottom w:val="none" w:sz="0" w:space="0" w:color="auto"/>
        <w:right w:val="none" w:sz="0" w:space="0" w:color="auto"/>
      </w:divBdr>
    </w:div>
    <w:div w:id="51779744">
      <w:bodyDiv w:val="1"/>
      <w:marLeft w:val="0"/>
      <w:marRight w:val="0"/>
      <w:marTop w:val="0"/>
      <w:marBottom w:val="0"/>
      <w:divBdr>
        <w:top w:val="none" w:sz="0" w:space="0" w:color="auto"/>
        <w:left w:val="none" w:sz="0" w:space="0" w:color="auto"/>
        <w:bottom w:val="none" w:sz="0" w:space="0" w:color="auto"/>
        <w:right w:val="none" w:sz="0" w:space="0" w:color="auto"/>
      </w:divBdr>
    </w:div>
    <w:div w:id="54352030">
      <w:bodyDiv w:val="1"/>
      <w:marLeft w:val="0"/>
      <w:marRight w:val="0"/>
      <w:marTop w:val="0"/>
      <w:marBottom w:val="0"/>
      <w:divBdr>
        <w:top w:val="none" w:sz="0" w:space="0" w:color="auto"/>
        <w:left w:val="none" w:sz="0" w:space="0" w:color="auto"/>
        <w:bottom w:val="none" w:sz="0" w:space="0" w:color="auto"/>
        <w:right w:val="none" w:sz="0" w:space="0" w:color="auto"/>
      </w:divBdr>
    </w:div>
    <w:div w:id="57633152">
      <w:bodyDiv w:val="1"/>
      <w:marLeft w:val="0"/>
      <w:marRight w:val="0"/>
      <w:marTop w:val="0"/>
      <w:marBottom w:val="0"/>
      <w:divBdr>
        <w:top w:val="none" w:sz="0" w:space="0" w:color="auto"/>
        <w:left w:val="none" w:sz="0" w:space="0" w:color="auto"/>
        <w:bottom w:val="none" w:sz="0" w:space="0" w:color="auto"/>
        <w:right w:val="none" w:sz="0" w:space="0" w:color="auto"/>
      </w:divBdr>
    </w:div>
    <w:div w:id="61605186">
      <w:bodyDiv w:val="1"/>
      <w:marLeft w:val="0"/>
      <w:marRight w:val="0"/>
      <w:marTop w:val="0"/>
      <w:marBottom w:val="0"/>
      <w:divBdr>
        <w:top w:val="none" w:sz="0" w:space="0" w:color="auto"/>
        <w:left w:val="none" w:sz="0" w:space="0" w:color="auto"/>
        <w:bottom w:val="none" w:sz="0" w:space="0" w:color="auto"/>
        <w:right w:val="none" w:sz="0" w:space="0" w:color="auto"/>
      </w:divBdr>
    </w:div>
    <w:div w:id="62139854">
      <w:bodyDiv w:val="1"/>
      <w:marLeft w:val="0"/>
      <w:marRight w:val="0"/>
      <w:marTop w:val="0"/>
      <w:marBottom w:val="0"/>
      <w:divBdr>
        <w:top w:val="none" w:sz="0" w:space="0" w:color="auto"/>
        <w:left w:val="none" w:sz="0" w:space="0" w:color="auto"/>
        <w:bottom w:val="none" w:sz="0" w:space="0" w:color="auto"/>
        <w:right w:val="none" w:sz="0" w:space="0" w:color="auto"/>
      </w:divBdr>
    </w:div>
    <w:div w:id="62918024">
      <w:bodyDiv w:val="1"/>
      <w:marLeft w:val="0"/>
      <w:marRight w:val="0"/>
      <w:marTop w:val="0"/>
      <w:marBottom w:val="0"/>
      <w:divBdr>
        <w:top w:val="none" w:sz="0" w:space="0" w:color="auto"/>
        <w:left w:val="none" w:sz="0" w:space="0" w:color="auto"/>
        <w:bottom w:val="none" w:sz="0" w:space="0" w:color="auto"/>
        <w:right w:val="none" w:sz="0" w:space="0" w:color="auto"/>
      </w:divBdr>
    </w:div>
    <w:div w:id="65687581">
      <w:bodyDiv w:val="1"/>
      <w:marLeft w:val="0"/>
      <w:marRight w:val="0"/>
      <w:marTop w:val="0"/>
      <w:marBottom w:val="0"/>
      <w:divBdr>
        <w:top w:val="none" w:sz="0" w:space="0" w:color="auto"/>
        <w:left w:val="none" w:sz="0" w:space="0" w:color="auto"/>
        <w:bottom w:val="none" w:sz="0" w:space="0" w:color="auto"/>
        <w:right w:val="none" w:sz="0" w:space="0" w:color="auto"/>
      </w:divBdr>
    </w:div>
    <w:div w:id="73553069">
      <w:bodyDiv w:val="1"/>
      <w:marLeft w:val="0"/>
      <w:marRight w:val="0"/>
      <w:marTop w:val="0"/>
      <w:marBottom w:val="0"/>
      <w:divBdr>
        <w:top w:val="none" w:sz="0" w:space="0" w:color="auto"/>
        <w:left w:val="none" w:sz="0" w:space="0" w:color="auto"/>
        <w:bottom w:val="none" w:sz="0" w:space="0" w:color="auto"/>
        <w:right w:val="none" w:sz="0" w:space="0" w:color="auto"/>
      </w:divBdr>
      <w:divsChild>
        <w:div w:id="1500346903">
          <w:marLeft w:val="0"/>
          <w:marRight w:val="0"/>
          <w:marTop w:val="0"/>
          <w:marBottom w:val="0"/>
          <w:divBdr>
            <w:top w:val="none" w:sz="0" w:space="0" w:color="auto"/>
            <w:left w:val="none" w:sz="0" w:space="0" w:color="auto"/>
            <w:bottom w:val="none" w:sz="0" w:space="0" w:color="auto"/>
            <w:right w:val="none" w:sz="0" w:space="0" w:color="auto"/>
          </w:divBdr>
        </w:div>
        <w:div w:id="1680304693">
          <w:marLeft w:val="0"/>
          <w:marRight w:val="0"/>
          <w:marTop w:val="0"/>
          <w:marBottom w:val="0"/>
          <w:divBdr>
            <w:top w:val="none" w:sz="0" w:space="0" w:color="auto"/>
            <w:left w:val="none" w:sz="0" w:space="0" w:color="auto"/>
            <w:bottom w:val="none" w:sz="0" w:space="0" w:color="auto"/>
            <w:right w:val="none" w:sz="0" w:space="0" w:color="auto"/>
          </w:divBdr>
        </w:div>
        <w:div w:id="613244554">
          <w:marLeft w:val="0"/>
          <w:marRight w:val="0"/>
          <w:marTop w:val="0"/>
          <w:marBottom w:val="0"/>
          <w:divBdr>
            <w:top w:val="none" w:sz="0" w:space="0" w:color="auto"/>
            <w:left w:val="none" w:sz="0" w:space="0" w:color="auto"/>
            <w:bottom w:val="none" w:sz="0" w:space="0" w:color="auto"/>
            <w:right w:val="none" w:sz="0" w:space="0" w:color="auto"/>
          </w:divBdr>
        </w:div>
      </w:divsChild>
    </w:div>
    <w:div w:id="74985762">
      <w:bodyDiv w:val="1"/>
      <w:marLeft w:val="0"/>
      <w:marRight w:val="0"/>
      <w:marTop w:val="0"/>
      <w:marBottom w:val="0"/>
      <w:divBdr>
        <w:top w:val="none" w:sz="0" w:space="0" w:color="auto"/>
        <w:left w:val="none" w:sz="0" w:space="0" w:color="auto"/>
        <w:bottom w:val="none" w:sz="0" w:space="0" w:color="auto"/>
        <w:right w:val="none" w:sz="0" w:space="0" w:color="auto"/>
      </w:divBdr>
    </w:div>
    <w:div w:id="76438379">
      <w:bodyDiv w:val="1"/>
      <w:marLeft w:val="0"/>
      <w:marRight w:val="0"/>
      <w:marTop w:val="0"/>
      <w:marBottom w:val="0"/>
      <w:divBdr>
        <w:top w:val="none" w:sz="0" w:space="0" w:color="auto"/>
        <w:left w:val="none" w:sz="0" w:space="0" w:color="auto"/>
        <w:bottom w:val="none" w:sz="0" w:space="0" w:color="auto"/>
        <w:right w:val="none" w:sz="0" w:space="0" w:color="auto"/>
      </w:divBdr>
    </w:div>
    <w:div w:id="82800833">
      <w:bodyDiv w:val="1"/>
      <w:marLeft w:val="0"/>
      <w:marRight w:val="0"/>
      <w:marTop w:val="0"/>
      <w:marBottom w:val="0"/>
      <w:divBdr>
        <w:top w:val="none" w:sz="0" w:space="0" w:color="auto"/>
        <w:left w:val="none" w:sz="0" w:space="0" w:color="auto"/>
        <w:bottom w:val="none" w:sz="0" w:space="0" w:color="auto"/>
        <w:right w:val="none" w:sz="0" w:space="0" w:color="auto"/>
      </w:divBdr>
    </w:div>
    <w:div w:id="83304616">
      <w:bodyDiv w:val="1"/>
      <w:marLeft w:val="0"/>
      <w:marRight w:val="0"/>
      <w:marTop w:val="0"/>
      <w:marBottom w:val="0"/>
      <w:divBdr>
        <w:top w:val="none" w:sz="0" w:space="0" w:color="auto"/>
        <w:left w:val="none" w:sz="0" w:space="0" w:color="auto"/>
        <w:bottom w:val="none" w:sz="0" w:space="0" w:color="auto"/>
        <w:right w:val="none" w:sz="0" w:space="0" w:color="auto"/>
      </w:divBdr>
    </w:div>
    <w:div w:id="86076370">
      <w:bodyDiv w:val="1"/>
      <w:marLeft w:val="0"/>
      <w:marRight w:val="0"/>
      <w:marTop w:val="0"/>
      <w:marBottom w:val="0"/>
      <w:divBdr>
        <w:top w:val="none" w:sz="0" w:space="0" w:color="auto"/>
        <w:left w:val="none" w:sz="0" w:space="0" w:color="auto"/>
        <w:bottom w:val="none" w:sz="0" w:space="0" w:color="auto"/>
        <w:right w:val="none" w:sz="0" w:space="0" w:color="auto"/>
      </w:divBdr>
    </w:div>
    <w:div w:id="88354813">
      <w:bodyDiv w:val="1"/>
      <w:marLeft w:val="0"/>
      <w:marRight w:val="0"/>
      <w:marTop w:val="0"/>
      <w:marBottom w:val="0"/>
      <w:divBdr>
        <w:top w:val="none" w:sz="0" w:space="0" w:color="auto"/>
        <w:left w:val="none" w:sz="0" w:space="0" w:color="auto"/>
        <w:bottom w:val="none" w:sz="0" w:space="0" w:color="auto"/>
        <w:right w:val="none" w:sz="0" w:space="0" w:color="auto"/>
      </w:divBdr>
    </w:div>
    <w:div w:id="88627570">
      <w:bodyDiv w:val="1"/>
      <w:marLeft w:val="0"/>
      <w:marRight w:val="0"/>
      <w:marTop w:val="0"/>
      <w:marBottom w:val="0"/>
      <w:divBdr>
        <w:top w:val="none" w:sz="0" w:space="0" w:color="auto"/>
        <w:left w:val="none" w:sz="0" w:space="0" w:color="auto"/>
        <w:bottom w:val="none" w:sz="0" w:space="0" w:color="auto"/>
        <w:right w:val="none" w:sz="0" w:space="0" w:color="auto"/>
      </w:divBdr>
    </w:div>
    <w:div w:id="106236934">
      <w:bodyDiv w:val="1"/>
      <w:marLeft w:val="0"/>
      <w:marRight w:val="0"/>
      <w:marTop w:val="0"/>
      <w:marBottom w:val="0"/>
      <w:divBdr>
        <w:top w:val="none" w:sz="0" w:space="0" w:color="auto"/>
        <w:left w:val="none" w:sz="0" w:space="0" w:color="auto"/>
        <w:bottom w:val="none" w:sz="0" w:space="0" w:color="auto"/>
        <w:right w:val="none" w:sz="0" w:space="0" w:color="auto"/>
      </w:divBdr>
    </w:div>
    <w:div w:id="106587131">
      <w:bodyDiv w:val="1"/>
      <w:marLeft w:val="0"/>
      <w:marRight w:val="0"/>
      <w:marTop w:val="0"/>
      <w:marBottom w:val="0"/>
      <w:divBdr>
        <w:top w:val="none" w:sz="0" w:space="0" w:color="auto"/>
        <w:left w:val="none" w:sz="0" w:space="0" w:color="auto"/>
        <w:bottom w:val="none" w:sz="0" w:space="0" w:color="auto"/>
        <w:right w:val="none" w:sz="0" w:space="0" w:color="auto"/>
      </w:divBdr>
    </w:div>
    <w:div w:id="107892108">
      <w:bodyDiv w:val="1"/>
      <w:marLeft w:val="0"/>
      <w:marRight w:val="0"/>
      <w:marTop w:val="0"/>
      <w:marBottom w:val="0"/>
      <w:divBdr>
        <w:top w:val="none" w:sz="0" w:space="0" w:color="auto"/>
        <w:left w:val="none" w:sz="0" w:space="0" w:color="auto"/>
        <w:bottom w:val="none" w:sz="0" w:space="0" w:color="auto"/>
        <w:right w:val="none" w:sz="0" w:space="0" w:color="auto"/>
      </w:divBdr>
    </w:div>
    <w:div w:id="108280711">
      <w:bodyDiv w:val="1"/>
      <w:marLeft w:val="0"/>
      <w:marRight w:val="0"/>
      <w:marTop w:val="0"/>
      <w:marBottom w:val="0"/>
      <w:divBdr>
        <w:top w:val="none" w:sz="0" w:space="0" w:color="auto"/>
        <w:left w:val="none" w:sz="0" w:space="0" w:color="auto"/>
        <w:bottom w:val="none" w:sz="0" w:space="0" w:color="auto"/>
        <w:right w:val="none" w:sz="0" w:space="0" w:color="auto"/>
      </w:divBdr>
    </w:div>
    <w:div w:id="112864748">
      <w:bodyDiv w:val="1"/>
      <w:marLeft w:val="0"/>
      <w:marRight w:val="0"/>
      <w:marTop w:val="0"/>
      <w:marBottom w:val="0"/>
      <w:divBdr>
        <w:top w:val="none" w:sz="0" w:space="0" w:color="auto"/>
        <w:left w:val="none" w:sz="0" w:space="0" w:color="auto"/>
        <w:bottom w:val="none" w:sz="0" w:space="0" w:color="auto"/>
        <w:right w:val="none" w:sz="0" w:space="0" w:color="auto"/>
      </w:divBdr>
    </w:div>
    <w:div w:id="113981786">
      <w:bodyDiv w:val="1"/>
      <w:marLeft w:val="0"/>
      <w:marRight w:val="0"/>
      <w:marTop w:val="0"/>
      <w:marBottom w:val="0"/>
      <w:divBdr>
        <w:top w:val="none" w:sz="0" w:space="0" w:color="auto"/>
        <w:left w:val="none" w:sz="0" w:space="0" w:color="auto"/>
        <w:bottom w:val="none" w:sz="0" w:space="0" w:color="auto"/>
        <w:right w:val="none" w:sz="0" w:space="0" w:color="auto"/>
      </w:divBdr>
    </w:div>
    <w:div w:id="123158174">
      <w:bodyDiv w:val="1"/>
      <w:marLeft w:val="0"/>
      <w:marRight w:val="0"/>
      <w:marTop w:val="0"/>
      <w:marBottom w:val="0"/>
      <w:divBdr>
        <w:top w:val="none" w:sz="0" w:space="0" w:color="auto"/>
        <w:left w:val="none" w:sz="0" w:space="0" w:color="auto"/>
        <w:bottom w:val="none" w:sz="0" w:space="0" w:color="auto"/>
        <w:right w:val="none" w:sz="0" w:space="0" w:color="auto"/>
      </w:divBdr>
    </w:div>
    <w:div w:id="128212765">
      <w:bodyDiv w:val="1"/>
      <w:marLeft w:val="0"/>
      <w:marRight w:val="0"/>
      <w:marTop w:val="0"/>
      <w:marBottom w:val="0"/>
      <w:divBdr>
        <w:top w:val="none" w:sz="0" w:space="0" w:color="auto"/>
        <w:left w:val="none" w:sz="0" w:space="0" w:color="auto"/>
        <w:bottom w:val="none" w:sz="0" w:space="0" w:color="auto"/>
        <w:right w:val="none" w:sz="0" w:space="0" w:color="auto"/>
      </w:divBdr>
    </w:div>
    <w:div w:id="129137057">
      <w:bodyDiv w:val="1"/>
      <w:marLeft w:val="0"/>
      <w:marRight w:val="0"/>
      <w:marTop w:val="0"/>
      <w:marBottom w:val="0"/>
      <w:divBdr>
        <w:top w:val="none" w:sz="0" w:space="0" w:color="auto"/>
        <w:left w:val="none" w:sz="0" w:space="0" w:color="auto"/>
        <w:bottom w:val="none" w:sz="0" w:space="0" w:color="auto"/>
        <w:right w:val="none" w:sz="0" w:space="0" w:color="auto"/>
      </w:divBdr>
    </w:div>
    <w:div w:id="138964900">
      <w:bodyDiv w:val="1"/>
      <w:marLeft w:val="0"/>
      <w:marRight w:val="0"/>
      <w:marTop w:val="0"/>
      <w:marBottom w:val="0"/>
      <w:divBdr>
        <w:top w:val="none" w:sz="0" w:space="0" w:color="auto"/>
        <w:left w:val="none" w:sz="0" w:space="0" w:color="auto"/>
        <w:bottom w:val="none" w:sz="0" w:space="0" w:color="auto"/>
        <w:right w:val="none" w:sz="0" w:space="0" w:color="auto"/>
      </w:divBdr>
    </w:div>
    <w:div w:id="139537647">
      <w:bodyDiv w:val="1"/>
      <w:marLeft w:val="0"/>
      <w:marRight w:val="0"/>
      <w:marTop w:val="0"/>
      <w:marBottom w:val="0"/>
      <w:divBdr>
        <w:top w:val="none" w:sz="0" w:space="0" w:color="auto"/>
        <w:left w:val="none" w:sz="0" w:space="0" w:color="auto"/>
        <w:bottom w:val="none" w:sz="0" w:space="0" w:color="auto"/>
        <w:right w:val="none" w:sz="0" w:space="0" w:color="auto"/>
      </w:divBdr>
    </w:div>
    <w:div w:id="147210168">
      <w:bodyDiv w:val="1"/>
      <w:marLeft w:val="0"/>
      <w:marRight w:val="0"/>
      <w:marTop w:val="0"/>
      <w:marBottom w:val="0"/>
      <w:divBdr>
        <w:top w:val="none" w:sz="0" w:space="0" w:color="auto"/>
        <w:left w:val="none" w:sz="0" w:space="0" w:color="auto"/>
        <w:bottom w:val="none" w:sz="0" w:space="0" w:color="auto"/>
        <w:right w:val="none" w:sz="0" w:space="0" w:color="auto"/>
      </w:divBdr>
      <w:divsChild>
        <w:div w:id="859005421">
          <w:marLeft w:val="60"/>
          <w:marRight w:val="60"/>
          <w:marTop w:val="105"/>
          <w:marBottom w:val="105"/>
          <w:divBdr>
            <w:top w:val="none" w:sz="0" w:space="0" w:color="auto"/>
            <w:left w:val="none" w:sz="0" w:space="0" w:color="auto"/>
            <w:bottom w:val="none" w:sz="0" w:space="0" w:color="auto"/>
            <w:right w:val="none" w:sz="0" w:space="0" w:color="auto"/>
          </w:divBdr>
          <w:divsChild>
            <w:div w:id="1538665450">
              <w:marLeft w:val="0"/>
              <w:marRight w:val="0"/>
              <w:marTop w:val="0"/>
              <w:marBottom w:val="0"/>
              <w:divBdr>
                <w:top w:val="none" w:sz="0" w:space="0" w:color="auto"/>
                <w:left w:val="none" w:sz="0" w:space="0" w:color="auto"/>
                <w:bottom w:val="none" w:sz="0" w:space="0" w:color="auto"/>
                <w:right w:val="none" w:sz="0" w:space="0" w:color="auto"/>
              </w:divBdr>
            </w:div>
          </w:divsChild>
        </w:div>
        <w:div w:id="1553610930">
          <w:marLeft w:val="60"/>
          <w:marRight w:val="60"/>
          <w:marTop w:val="105"/>
          <w:marBottom w:val="105"/>
          <w:divBdr>
            <w:top w:val="none" w:sz="0" w:space="0" w:color="auto"/>
            <w:left w:val="none" w:sz="0" w:space="0" w:color="auto"/>
            <w:bottom w:val="none" w:sz="0" w:space="0" w:color="auto"/>
            <w:right w:val="none" w:sz="0" w:space="0" w:color="auto"/>
          </w:divBdr>
        </w:div>
        <w:div w:id="571501009">
          <w:marLeft w:val="60"/>
          <w:marRight w:val="60"/>
          <w:marTop w:val="105"/>
          <w:marBottom w:val="105"/>
          <w:divBdr>
            <w:top w:val="none" w:sz="0" w:space="0" w:color="auto"/>
            <w:left w:val="none" w:sz="0" w:space="0" w:color="auto"/>
            <w:bottom w:val="none" w:sz="0" w:space="0" w:color="auto"/>
            <w:right w:val="none" w:sz="0" w:space="0" w:color="auto"/>
          </w:divBdr>
        </w:div>
        <w:div w:id="299968222">
          <w:marLeft w:val="60"/>
          <w:marRight w:val="60"/>
          <w:marTop w:val="105"/>
          <w:marBottom w:val="105"/>
          <w:divBdr>
            <w:top w:val="none" w:sz="0" w:space="0" w:color="auto"/>
            <w:left w:val="none" w:sz="0" w:space="0" w:color="auto"/>
            <w:bottom w:val="none" w:sz="0" w:space="0" w:color="auto"/>
            <w:right w:val="none" w:sz="0" w:space="0" w:color="auto"/>
          </w:divBdr>
          <w:divsChild>
            <w:div w:id="537671464">
              <w:marLeft w:val="0"/>
              <w:marRight w:val="0"/>
              <w:marTop w:val="0"/>
              <w:marBottom w:val="0"/>
              <w:divBdr>
                <w:top w:val="none" w:sz="0" w:space="0" w:color="auto"/>
                <w:left w:val="none" w:sz="0" w:space="0" w:color="auto"/>
                <w:bottom w:val="none" w:sz="0" w:space="0" w:color="auto"/>
                <w:right w:val="none" w:sz="0" w:space="0" w:color="auto"/>
              </w:divBdr>
            </w:div>
          </w:divsChild>
        </w:div>
        <w:div w:id="440760187">
          <w:marLeft w:val="60"/>
          <w:marRight w:val="60"/>
          <w:marTop w:val="105"/>
          <w:marBottom w:val="105"/>
          <w:divBdr>
            <w:top w:val="none" w:sz="0" w:space="0" w:color="auto"/>
            <w:left w:val="none" w:sz="0" w:space="0" w:color="auto"/>
            <w:bottom w:val="none" w:sz="0" w:space="0" w:color="auto"/>
            <w:right w:val="none" w:sz="0" w:space="0" w:color="auto"/>
          </w:divBdr>
        </w:div>
        <w:div w:id="1695226210">
          <w:marLeft w:val="60"/>
          <w:marRight w:val="60"/>
          <w:marTop w:val="105"/>
          <w:marBottom w:val="105"/>
          <w:divBdr>
            <w:top w:val="none" w:sz="0" w:space="0" w:color="auto"/>
            <w:left w:val="none" w:sz="0" w:space="0" w:color="auto"/>
            <w:bottom w:val="none" w:sz="0" w:space="0" w:color="auto"/>
            <w:right w:val="none" w:sz="0" w:space="0" w:color="auto"/>
          </w:divBdr>
        </w:div>
        <w:div w:id="321659863">
          <w:marLeft w:val="60"/>
          <w:marRight w:val="60"/>
          <w:marTop w:val="105"/>
          <w:marBottom w:val="105"/>
          <w:divBdr>
            <w:top w:val="none" w:sz="0" w:space="0" w:color="auto"/>
            <w:left w:val="none" w:sz="0" w:space="0" w:color="auto"/>
            <w:bottom w:val="none" w:sz="0" w:space="0" w:color="auto"/>
            <w:right w:val="none" w:sz="0" w:space="0" w:color="auto"/>
          </w:divBdr>
          <w:divsChild>
            <w:div w:id="1531454864">
              <w:marLeft w:val="0"/>
              <w:marRight w:val="0"/>
              <w:marTop w:val="0"/>
              <w:marBottom w:val="0"/>
              <w:divBdr>
                <w:top w:val="none" w:sz="0" w:space="0" w:color="auto"/>
                <w:left w:val="none" w:sz="0" w:space="0" w:color="auto"/>
                <w:bottom w:val="none" w:sz="0" w:space="0" w:color="auto"/>
                <w:right w:val="none" w:sz="0" w:space="0" w:color="auto"/>
              </w:divBdr>
            </w:div>
          </w:divsChild>
        </w:div>
        <w:div w:id="1985112440">
          <w:marLeft w:val="60"/>
          <w:marRight w:val="60"/>
          <w:marTop w:val="105"/>
          <w:marBottom w:val="105"/>
          <w:divBdr>
            <w:top w:val="none" w:sz="0" w:space="0" w:color="auto"/>
            <w:left w:val="none" w:sz="0" w:space="0" w:color="auto"/>
            <w:bottom w:val="none" w:sz="0" w:space="0" w:color="auto"/>
            <w:right w:val="none" w:sz="0" w:space="0" w:color="auto"/>
          </w:divBdr>
        </w:div>
        <w:div w:id="906767274">
          <w:marLeft w:val="60"/>
          <w:marRight w:val="60"/>
          <w:marTop w:val="105"/>
          <w:marBottom w:val="105"/>
          <w:divBdr>
            <w:top w:val="none" w:sz="0" w:space="0" w:color="auto"/>
            <w:left w:val="none" w:sz="0" w:space="0" w:color="auto"/>
            <w:bottom w:val="none" w:sz="0" w:space="0" w:color="auto"/>
            <w:right w:val="none" w:sz="0" w:space="0" w:color="auto"/>
          </w:divBdr>
        </w:div>
      </w:divsChild>
    </w:div>
    <w:div w:id="163134189">
      <w:bodyDiv w:val="1"/>
      <w:marLeft w:val="0"/>
      <w:marRight w:val="0"/>
      <w:marTop w:val="0"/>
      <w:marBottom w:val="0"/>
      <w:divBdr>
        <w:top w:val="none" w:sz="0" w:space="0" w:color="auto"/>
        <w:left w:val="none" w:sz="0" w:space="0" w:color="auto"/>
        <w:bottom w:val="none" w:sz="0" w:space="0" w:color="auto"/>
        <w:right w:val="none" w:sz="0" w:space="0" w:color="auto"/>
      </w:divBdr>
    </w:div>
    <w:div w:id="182137296">
      <w:bodyDiv w:val="1"/>
      <w:marLeft w:val="0"/>
      <w:marRight w:val="0"/>
      <w:marTop w:val="0"/>
      <w:marBottom w:val="0"/>
      <w:divBdr>
        <w:top w:val="none" w:sz="0" w:space="0" w:color="auto"/>
        <w:left w:val="none" w:sz="0" w:space="0" w:color="auto"/>
        <w:bottom w:val="none" w:sz="0" w:space="0" w:color="auto"/>
        <w:right w:val="none" w:sz="0" w:space="0" w:color="auto"/>
      </w:divBdr>
    </w:div>
    <w:div w:id="190848997">
      <w:bodyDiv w:val="1"/>
      <w:marLeft w:val="0"/>
      <w:marRight w:val="0"/>
      <w:marTop w:val="0"/>
      <w:marBottom w:val="0"/>
      <w:divBdr>
        <w:top w:val="none" w:sz="0" w:space="0" w:color="auto"/>
        <w:left w:val="none" w:sz="0" w:space="0" w:color="auto"/>
        <w:bottom w:val="none" w:sz="0" w:space="0" w:color="auto"/>
        <w:right w:val="none" w:sz="0" w:space="0" w:color="auto"/>
      </w:divBdr>
    </w:div>
    <w:div w:id="195043529">
      <w:bodyDiv w:val="1"/>
      <w:marLeft w:val="0"/>
      <w:marRight w:val="0"/>
      <w:marTop w:val="0"/>
      <w:marBottom w:val="0"/>
      <w:divBdr>
        <w:top w:val="none" w:sz="0" w:space="0" w:color="auto"/>
        <w:left w:val="none" w:sz="0" w:space="0" w:color="auto"/>
        <w:bottom w:val="none" w:sz="0" w:space="0" w:color="auto"/>
        <w:right w:val="none" w:sz="0" w:space="0" w:color="auto"/>
      </w:divBdr>
    </w:div>
    <w:div w:id="199125005">
      <w:bodyDiv w:val="1"/>
      <w:marLeft w:val="0"/>
      <w:marRight w:val="0"/>
      <w:marTop w:val="0"/>
      <w:marBottom w:val="0"/>
      <w:divBdr>
        <w:top w:val="none" w:sz="0" w:space="0" w:color="auto"/>
        <w:left w:val="none" w:sz="0" w:space="0" w:color="auto"/>
        <w:bottom w:val="none" w:sz="0" w:space="0" w:color="auto"/>
        <w:right w:val="none" w:sz="0" w:space="0" w:color="auto"/>
      </w:divBdr>
    </w:div>
    <w:div w:id="201946360">
      <w:bodyDiv w:val="1"/>
      <w:marLeft w:val="0"/>
      <w:marRight w:val="0"/>
      <w:marTop w:val="0"/>
      <w:marBottom w:val="0"/>
      <w:divBdr>
        <w:top w:val="none" w:sz="0" w:space="0" w:color="auto"/>
        <w:left w:val="none" w:sz="0" w:space="0" w:color="auto"/>
        <w:bottom w:val="none" w:sz="0" w:space="0" w:color="auto"/>
        <w:right w:val="none" w:sz="0" w:space="0" w:color="auto"/>
      </w:divBdr>
    </w:div>
    <w:div w:id="202329149">
      <w:bodyDiv w:val="1"/>
      <w:marLeft w:val="0"/>
      <w:marRight w:val="0"/>
      <w:marTop w:val="0"/>
      <w:marBottom w:val="0"/>
      <w:divBdr>
        <w:top w:val="none" w:sz="0" w:space="0" w:color="auto"/>
        <w:left w:val="none" w:sz="0" w:space="0" w:color="auto"/>
        <w:bottom w:val="none" w:sz="0" w:space="0" w:color="auto"/>
        <w:right w:val="none" w:sz="0" w:space="0" w:color="auto"/>
      </w:divBdr>
    </w:div>
    <w:div w:id="202596430">
      <w:bodyDiv w:val="1"/>
      <w:marLeft w:val="0"/>
      <w:marRight w:val="0"/>
      <w:marTop w:val="0"/>
      <w:marBottom w:val="0"/>
      <w:divBdr>
        <w:top w:val="none" w:sz="0" w:space="0" w:color="auto"/>
        <w:left w:val="none" w:sz="0" w:space="0" w:color="auto"/>
        <w:bottom w:val="none" w:sz="0" w:space="0" w:color="auto"/>
        <w:right w:val="none" w:sz="0" w:space="0" w:color="auto"/>
      </w:divBdr>
    </w:div>
    <w:div w:id="203718567">
      <w:bodyDiv w:val="1"/>
      <w:marLeft w:val="0"/>
      <w:marRight w:val="0"/>
      <w:marTop w:val="0"/>
      <w:marBottom w:val="0"/>
      <w:divBdr>
        <w:top w:val="none" w:sz="0" w:space="0" w:color="auto"/>
        <w:left w:val="none" w:sz="0" w:space="0" w:color="auto"/>
        <w:bottom w:val="none" w:sz="0" w:space="0" w:color="auto"/>
        <w:right w:val="none" w:sz="0" w:space="0" w:color="auto"/>
      </w:divBdr>
    </w:div>
    <w:div w:id="211163858">
      <w:bodyDiv w:val="1"/>
      <w:marLeft w:val="0"/>
      <w:marRight w:val="0"/>
      <w:marTop w:val="0"/>
      <w:marBottom w:val="0"/>
      <w:divBdr>
        <w:top w:val="none" w:sz="0" w:space="0" w:color="auto"/>
        <w:left w:val="none" w:sz="0" w:space="0" w:color="auto"/>
        <w:bottom w:val="none" w:sz="0" w:space="0" w:color="auto"/>
        <w:right w:val="none" w:sz="0" w:space="0" w:color="auto"/>
      </w:divBdr>
    </w:div>
    <w:div w:id="232009277">
      <w:bodyDiv w:val="1"/>
      <w:marLeft w:val="0"/>
      <w:marRight w:val="0"/>
      <w:marTop w:val="0"/>
      <w:marBottom w:val="0"/>
      <w:divBdr>
        <w:top w:val="none" w:sz="0" w:space="0" w:color="auto"/>
        <w:left w:val="none" w:sz="0" w:space="0" w:color="auto"/>
        <w:bottom w:val="none" w:sz="0" w:space="0" w:color="auto"/>
        <w:right w:val="none" w:sz="0" w:space="0" w:color="auto"/>
      </w:divBdr>
    </w:div>
    <w:div w:id="236399165">
      <w:bodyDiv w:val="1"/>
      <w:marLeft w:val="0"/>
      <w:marRight w:val="0"/>
      <w:marTop w:val="0"/>
      <w:marBottom w:val="0"/>
      <w:divBdr>
        <w:top w:val="none" w:sz="0" w:space="0" w:color="auto"/>
        <w:left w:val="none" w:sz="0" w:space="0" w:color="auto"/>
        <w:bottom w:val="none" w:sz="0" w:space="0" w:color="auto"/>
        <w:right w:val="none" w:sz="0" w:space="0" w:color="auto"/>
      </w:divBdr>
    </w:div>
    <w:div w:id="240989008">
      <w:bodyDiv w:val="1"/>
      <w:marLeft w:val="0"/>
      <w:marRight w:val="0"/>
      <w:marTop w:val="0"/>
      <w:marBottom w:val="0"/>
      <w:divBdr>
        <w:top w:val="none" w:sz="0" w:space="0" w:color="auto"/>
        <w:left w:val="none" w:sz="0" w:space="0" w:color="auto"/>
        <w:bottom w:val="none" w:sz="0" w:space="0" w:color="auto"/>
        <w:right w:val="none" w:sz="0" w:space="0" w:color="auto"/>
      </w:divBdr>
    </w:div>
    <w:div w:id="246117188">
      <w:bodyDiv w:val="1"/>
      <w:marLeft w:val="0"/>
      <w:marRight w:val="0"/>
      <w:marTop w:val="0"/>
      <w:marBottom w:val="0"/>
      <w:divBdr>
        <w:top w:val="none" w:sz="0" w:space="0" w:color="auto"/>
        <w:left w:val="none" w:sz="0" w:space="0" w:color="auto"/>
        <w:bottom w:val="none" w:sz="0" w:space="0" w:color="auto"/>
        <w:right w:val="none" w:sz="0" w:space="0" w:color="auto"/>
      </w:divBdr>
    </w:div>
    <w:div w:id="247350292">
      <w:bodyDiv w:val="1"/>
      <w:marLeft w:val="0"/>
      <w:marRight w:val="0"/>
      <w:marTop w:val="0"/>
      <w:marBottom w:val="0"/>
      <w:divBdr>
        <w:top w:val="none" w:sz="0" w:space="0" w:color="auto"/>
        <w:left w:val="none" w:sz="0" w:space="0" w:color="auto"/>
        <w:bottom w:val="none" w:sz="0" w:space="0" w:color="auto"/>
        <w:right w:val="none" w:sz="0" w:space="0" w:color="auto"/>
      </w:divBdr>
    </w:div>
    <w:div w:id="247470885">
      <w:bodyDiv w:val="1"/>
      <w:marLeft w:val="0"/>
      <w:marRight w:val="0"/>
      <w:marTop w:val="0"/>
      <w:marBottom w:val="0"/>
      <w:divBdr>
        <w:top w:val="none" w:sz="0" w:space="0" w:color="auto"/>
        <w:left w:val="none" w:sz="0" w:space="0" w:color="auto"/>
        <w:bottom w:val="none" w:sz="0" w:space="0" w:color="auto"/>
        <w:right w:val="none" w:sz="0" w:space="0" w:color="auto"/>
      </w:divBdr>
    </w:div>
    <w:div w:id="253901668">
      <w:bodyDiv w:val="1"/>
      <w:marLeft w:val="0"/>
      <w:marRight w:val="0"/>
      <w:marTop w:val="0"/>
      <w:marBottom w:val="0"/>
      <w:divBdr>
        <w:top w:val="none" w:sz="0" w:space="0" w:color="auto"/>
        <w:left w:val="none" w:sz="0" w:space="0" w:color="auto"/>
        <w:bottom w:val="none" w:sz="0" w:space="0" w:color="auto"/>
        <w:right w:val="none" w:sz="0" w:space="0" w:color="auto"/>
      </w:divBdr>
    </w:div>
    <w:div w:id="254362687">
      <w:bodyDiv w:val="1"/>
      <w:marLeft w:val="0"/>
      <w:marRight w:val="0"/>
      <w:marTop w:val="0"/>
      <w:marBottom w:val="0"/>
      <w:divBdr>
        <w:top w:val="none" w:sz="0" w:space="0" w:color="auto"/>
        <w:left w:val="none" w:sz="0" w:space="0" w:color="auto"/>
        <w:bottom w:val="none" w:sz="0" w:space="0" w:color="auto"/>
        <w:right w:val="none" w:sz="0" w:space="0" w:color="auto"/>
      </w:divBdr>
    </w:div>
    <w:div w:id="261374492">
      <w:bodyDiv w:val="1"/>
      <w:marLeft w:val="0"/>
      <w:marRight w:val="0"/>
      <w:marTop w:val="0"/>
      <w:marBottom w:val="0"/>
      <w:divBdr>
        <w:top w:val="none" w:sz="0" w:space="0" w:color="auto"/>
        <w:left w:val="none" w:sz="0" w:space="0" w:color="auto"/>
        <w:bottom w:val="none" w:sz="0" w:space="0" w:color="auto"/>
        <w:right w:val="none" w:sz="0" w:space="0" w:color="auto"/>
      </w:divBdr>
    </w:div>
    <w:div w:id="263683917">
      <w:bodyDiv w:val="1"/>
      <w:marLeft w:val="0"/>
      <w:marRight w:val="0"/>
      <w:marTop w:val="0"/>
      <w:marBottom w:val="0"/>
      <w:divBdr>
        <w:top w:val="none" w:sz="0" w:space="0" w:color="auto"/>
        <w:left w:val="none" w:sz="0" w:space="0" w:color="auto"/>
        <w:bottom w:val="none" w:sz="0" w:space="0" w:color="auto"/>
        <w:right w:val="none" w:sz="0" w:space="0" w:color="auto"/>
      </w:divBdr>
    </w:div>
    <w:div w:id="276059419">
      <w:bodyDiv w:val="1"/>
      <w:marLeft w:val="0"/>
      <w:marRight w:val="0"/>
      <w:marTop w:val="0"/>
      <w:marBottom w:val="0"/>
      <w:divBdr>
        <w:top w:val="none" w:sz="0" w:space="0" w:color="auto"/>
        <w:left w:val="none" w:sz="0" w:space="0" w:color="auto"/>
        <w:bottom w:val="none" w:sz="0" w:space="0" w:color="auto"/>
        <w:right w:val="none" w:sz="0" w:space="0" w:color="auto"/>
      </w:divBdr>
    </w:div>
    <w:div w:id="281888710">
      <w:bodyDiv w:val="1"/>
      <w:marLeft w:val="0"/>
      <w:marRight w:val="0"/>
      <w:marTop w:val="0"/>
      <w:marBottom w:val="0"/>
      <w:divBdr>
        <w:top w:val="none" w:sz="0" w:space="0" w:color="auto"/>
        <w:left w:val="none" w:sz="0" w:space="0" w:color="auto"/>
        <w:bottom w:val="none" w:sz="0" w:space="0" w:color="auto"/>
        <w:right w:val="none" w:sz="0" w:space="0" w:color="auto"/>
      </w:divBdr>
    </w:div>
    <w:div w:id="286398225">
      <w:bodyDiv w:val="1"/>
      <w:marLeft w:val="0"/>
      <w:marRight w:val="0"/>
      <w:marTop w:val="0"/>
      <w:marBottom w:val="0"/>
      <w:divBdr>
        <w:top w:val="none" w:sz="0" w:space="0" w:color="auto"/>
        <w:left w:val="none" w:sz="0" w:space="0" w:color="auto"/>
        <w:bottom w:val="none" w:sz="0" w:space="0" w:color="auto"/>
        <w:right w:val="none" w:sz="0" w:space="0" w:color="auto"/>
      </w:divBdr>
    </w:div>
    <w:div w:id="287929340">
      <w:bodyDiv w:val="1"/>
      <w:marLeft w:val="0"/>
      <w:marRight w:val="0"/>
      <w:marTop w:val="0"/>
      <w:marBottom w:val="0"/>
      <w:divBdr>
        <w:top w:val="none" w:sz="0" w:space="0" w:color="auto"/>
        <w:left w:val="none" w:sz="0" w:space="0" w:color="auto"/>
        <w:bottom w:val="none" w:sz="0" w:space="0" w:color="auto"/>
        <w:right w:val="none" w:sz="0" w:space="0" w:color="auto"/>
      </w:divBdr>
    </w:div>
    <w:div w:id="292516709">
      <w:bodyDiv w:val="1"/>
      <w:marLeft w:val="0"/>
      <w:marRight w:val="0"/>
      <w:marTop w:val="0"/>
      <w:marBottom w:val="0"/>
      <w:divBdr>
        <w:top w:val="none" w:sz="0" w:space="0" w:color="auto"/>
        <w:left w:val="none" w:sz="0" w:space="0" w:color="auto"/>
        <w:bottom w:val="none" w:sz="0" w:space="0" w:color="auto"/>
        <w:right w:val="none" w:sz="0" w:space="0" w:color="auto"/>
      </w:divBdr>
    </w:div>
    <w:div w:id="292715800">
      <w:bodyDiv w:val="1"/>
      <w:marLeft w:val="0"/>
      <w:marRight w:val="0"/>
      <w:marTop w:val="0"/>
      <w:marBottom w:val="0"/>
      <w:divBdr>
        <w:top w:val="none" w:sz="0" w:space="0" w:color="auto"/>
        <w:left w:val="none" w:sz="0" w:space="0" w:color="auto"/>
        <w:bottom w:val="none" w:sz="0" w:space="0" w:color="auto"/>
        <w:right w:val="none" w:sz="0" w:space="0" w:color="auto"/>
      </w:divBdr>
    </w:div>
    <w:div w:id="305208371">
      <w:bodyDiv w:val="1"/>
      <w:marLeft w:val="0"/>
      <w:marRight w:val="0"/>
      <w:marTop w:val="0"/>
      <w:marBottom w:val="0"/>
      <w:divBdr>
        <w:top w:val="none" w:sz="0" w:space="0" w:color="auto"/>
        <w:left w:val="none" w:sz="0" w:space="0" w:color="auto"/>
        <w:bottom w:val="none" w:sz="0" w:space="0" w:color="auto"/>
        <w:right w:val="none" w:sz="0" w:space="0" w:color="auto"/>
      </w:divBdr>
    </w:div>
    <w:div w:id="307901130">
      <w:bodyDiv w:val="1"/>
      <w:marLeft w:val="0"/>
      <w:marRight w:val="0"/>
      <w:marTop w:val="0"/>
      <w:marBottom w:val="0"/>
      <w:divBdr>
        <w:top w:val="none" w:sz="0" w:space="0" w:color="auto"/>
        <w:left w:val="none" w:sz="0" w:space="0" w:color="auto"/>
        <w:bottom w:val="none" w:sz="0" w:space="0" w:color="auto"/>
        <w:right w:val="none" w:sz="0" w:space="0" w:color="auto"/>
      </w:divBdr>
    </w:div>
    <w:div w:id="308897664">
      <w:bodyDiv w:val="1"/>
      <w:marLeft w:val="0"/>
      <w:marRight w:val="0"/>
      <w:marTop w:val="0"/>
      <w:marBottom w:val="0"/>
      <w:divBdr>
        <w:top w:val="none" w:sz="0" w:space="0" w:color="auto"/>
        <w:left w:val="none" w:sz="0" w:space="0" w:color="auto"/>
        <w:bottom w:val="none" w:sz="0" w:space="0" w:color="auto"/>
        <w:right w:val="none" w:sz="0" w:space="0" w:color="auto"/>
      </w:divBdr>
    </w:div>
    <w:div w:id="312220505">
      <w:bodyDiv w:val="1"/>
      <w:marLeft w:val="0"/>
      <w:marRight w:val="0"/>
      <w:marTop w:val="0"/>
      <w:marBottom w:val="0"/>
      <w:divBdr>
        <w:top w:val="none" w:sz="0" w:space="0" w:color="auto"/>
        <w:left w:val="none" w:sz="0" w:space="0" w:color="auto"/>
        <w:bottom w:val="none" w:sz="0" w:space="0" w:color="auto"/>
        <w:right w:val="none" w:sz="0" w:space="0" w:color="auto"/>
      </w:divBdr>
    </w:div>
    <w:div w:id="315575376">
      <w:bodyDiv w:val="1"/>
      <w:marLeft w:val="0"/>
      <w:marRight w:val="0"/>
      <w:marTop w:val="0"/>
      <w:marBottom w:val="0"/>
      <w:divBdr>
        <w:top w:val="none" w:sz="0" w:space="0" w:color="auto"/>
        <w:left w:val="none" w:sz="0" w:space="0" w:color="auto"/>
        <w:bottom w:val="none" w:sz="0" w:space="0" w:color="auto"/>
        <w:right w:val="none" w:sz="0" w:space="0" w:color="auto"/>
      </w:divBdr>
      <w:divsChild>
        <w:div w:id="616107176">
          <w:marLeft w:val="60"/>
          <w:marRight w:val="60"/>
          <w:marTop w:val="105"/>
          <w:marBottom w:val="105"/>
          <w:divBdr>
            <w:top w:val="none" w:sz="0" w:space="0" w:color="auto"/>
            <w:left w:val="none" w:sz="0" w:space="0" w:color="auto"/>
            <w:bottom w:val="none" w:sz="0" w:space="0" w:color="auto"/>
            <w:right w:val="none" w:sz="0" w:space="0" w:color="auto"/>
          </w:divBdr>
        </w:div>
        <w:div w:id="233012096">
          <w:marLeft w:val="60"/>
          <w:marRight w:val="60"/>
          <w:marTop w:val="105"/>
          <w:marBottom w:val="105"/>
          <w:divBdr>
            <w:top w:val="none" w:sz="0" w:space="0" w:color="auto"/>
            <w:left w:val="none" w:sz="0" w:space="0" w:color="auto"/>
            <w:bottom w:val="none" w:sz="0" w:space="0" w:color="auto"/>
            <w:right w:val="none" w:sz="0" w:space="0" w:color="auto"/>
          </w:divBdr>
        </w:div>
        <w:div w:id="128715513">
          <w:marLeft w:val="60"/>
          <w:marRight w:val="60"/>
          <w:marTop w:val="105"/>
          <w:marBottom w:val="105"/>
          <w:divBdr>
            <w:top w:val="none" w:sz="0" w:space="0" w:color="auto"/>
            <w:left w:val="none" w:sz="0" w:space="0" w:color="auto"/>
            <w:bottom w:val="none" w:sz="0" w:space="0" w:color="auto"/>
            <w:right w:val="none" w:sz="0" w:space="0" w:color="auto"/>
          </w:divBdr>
        </w:div>
      </w:divsChild>
    </w:div>
    <w:div w:id="321006660">
      <w:bodyDiv w:val="1"/>
      <w:marLeft w:val="0"/>
      <w:marRight w:val="0"/>
      <w:marTop w:val="0"/>
      <w:marBottom w:val="0"/>
      <w:divBdr>
        <w:top w:val="none" w:sz="0" w:space="0" w:color="auto"/>
        <w:left w:val="none" w:sz="0" w:space="0" w:color="auto"/>
        <w:bottom w:val="none" w:sz="0" w:space="0" w:color="auto"/>
        <w:right w:val="none" w:sz="0" w:space="0" w:color="auto"/>
      </w:divBdr>
    </w:div>
    <w:div w:id="321084688">
      <w:bodyDiv w:val="1"/>
      <w:marLeft w:val="0"/>
      <w:marRight w:val="0"/>
      <w:marTop w:val="0"/>
      <w:marBottom w:val="0"/>
      <w:divBdr>
        <w:top w:val="none" w:sz="0" w:space="0" w:color="auto"/>
        <w:left w:val="none" w:sz="0" w:space="0" w:color="auto"/>
        <w:bottom w:val="none" w:sz="0" w:space="0" w:color="auto"/>
        <w:right w:val="none" w:sz="0" w:space="0" w:color="auto"/>
      </w:divBdr>
    </w:div>
    <w:div w:id="321541832">
      <w:bodyDiv w:val="1"/>
      <w:marLeft w:val="0"/>
      <w:marRight w:val="0"/>
      <w:marTop w:val="0"/>
      <w:marBottom w:val="0"/>
      <w:divBdr>
        <w:top w:val="none" w:sz="0" w:space="0" w:color="auto"/>
        <w:left w:val="none" w:sz="0" w:space="0" w:color="auto"/>
        <w:bottom w:val="none" w:sz="0" w:space="0" w:color="auto"/>
        <w:right w:val="none" w:sz="0" w:space="0" w:color="auto"/>
      </w:divBdr>
    </w:div>
    <w:div w:id="322241148">
      <w:bodyDiv w:val="1"/>
      <w:marLeft w:val="0"/>
      <w:marRight w:val="0"/>
      <w:marTop w:val="0"/>
      <w:marBottom w:val="0"/>
      <w:divBdr>
        <w:top w:val="none" w:sz="0" w:space="0" w:color="auto"/>
        <w:left w:val="none" w:sz="0" w:space="0" w:color="auto"/>
        <w:bottom w:val="none" w:sz="0" w:space="0" w:color="auto"/>
        <w:right w:val="none" w:sz="0" w:space="0" w:color="auto"/>
      </w:divBdr>
    </w:div>
    <w:div w:id="323238032">
      <w:bodyDiv w:val="1"/>
      <w:marLeft w:val="0"/>
      <w:marRight w:val="0"/>
      <w:marTop w:val="0"/>
      <w:marBottom w:val="0"/>
      <w:divBdr>
        <w:top w:val="none" w:sz="0" w:space="0" w:color="auto"/>
        <w:left w:val="none" w:sz="0" w:space="0" w:color="auto"/>
        <w:bottom w:val="none" w:sz="0" w:space="0" w:color="auto"/>
        <w:right w:val="none" w:sz="0" w:space="0" w:color="auto"/>
      </w:divBdr>
    </w:div>
    <w:div w:id="323700550">
      <w:bodyDiv w:val="1"/>
      <w:marLeft w:val="0"/>
      <w:marRight w:val="0"/>
      <w:marTop w:val="0"/>
      <w:marBottom w:val="0"/>
      <w:divBdr>
        <w:top w:val="none" w:sz="0" w:space="0" w:color="auto"/>
        <w:left w:val="none" w:sz="0" w:space="0" w:color="auto"/>
        <w:bottom w:val="none" w:sz="0" w:space="0" w:color="auto"/>
        <w:right w:val="none" w:sz="0" w:space="0" w:color="auto"/>
      </w:divBdr>
    </w:div>
    <w:div w:id="333803880">
      <w:bodyDiv w:val="1"/>
      <w:marLeft w:val="0"/>
      <w:marRight w:val="0"/>
      <w:marTop w:val="0"/>
      <w:marBottom w:val="0"/>
      <w:divBdr>
        <w:top w:val="none" w:sz="0" w:space="0" w:color="auto"/>
        <w:left w:val="none" w:sz="0" w:space="0" w:color="auto"/>
        <w:bottom w:val="none" w:sz="0" w:space="0" w:color="auto"/>
        <w:right w:val="none" w:sz="0" w:space="0" w:color="auto"/>
      </w:divBdr>
    </w:div>
    <w:div w:id="334847370">
      <w:bodyDiv w:val="1"/>
      <w:marLeft w:val="0"/>
      <w:marRight w:val="0"/>
      <w:marTop w:val="0"/>
      <w:marBottom w:val="0"/>
      <w:divBdr>
        <w:top w:val="none" w:sz="0" w:space="0" w:color="auto"/>
        <w:left w:val="none" w:sz="0" w:space="0" w:color="auto"/>
        <w:bottom w:val="none" w:sz="0" w:space="0" w:color="auto"/>
        <w:right w:val="none" w:sz="0" w:space="0" w:color="auto"/>
      </w:divBdr>
    </w:div>
    <w:div w:id="337467714">
      <w:bodyDiv w:val="1"/>
      <w:marLeft w:val="0"/>
      <w:marRight w:val="0"/>
      <w:marTop w:val="0"/>
      <w:marBottom w:val="0"/>
      <w:divBdr>
        <w:top w:val="none" w:sz="0" w:space="0" w:color="auto"/>
        <w:left w:val="none" w:sz="0" w:space="0" w:color="auto"/>
        <w:bottom w:val="none" w:sz="0" w:space="0" w:color="auto"/>
        <w:right w:val="none" w:sz="0" w:space="0" w:color="auto"/>
      </w:divBdr>
    </w:div>
    <w:div w:id="337663589">
      <w:bodyDiv w:val="1"/>
      <w:marLeft w:val="0"/>
      <w:marRight w:val="0"/>
      <w:marTop w:val="0"/>
      <w:marBottom w:val="0"/>
      <w:divBdr>
        <w:top w:val="none" w:sz="0" w:space="0" w:color="auto"/>
        <w:left w:val="none" w:sz="0" w:space="0" w:color="auto"/>
        <w:bottom w:val="none" w:sz="0" w:space="0" w:color="auto"/>
        <w:right w:val="none" w:sz="0" w:space="0" w:color="auto"/>
      </w:divBdr>
    </w:div>
    <w:div w:id="337923119">
      <w:bodyDiv w:val="1"/>
      <w:marLeft w:val="0"/>
      <w:marRight w:val="0"/>
      <w:marTop w:val="0"/>
      <w:marBottom w:val="0"/>
      <w:divBdr>
        <w:top w:val="none" w:sz="0" w:space="0" w:color="auto"/>
        <w:left w:val="none" w:sz="0" w:space="0" w:color="auto"/>
        <w:bottom w:val="none" w:sz="0" w:space="0" w:color="auto"/>
        <w:right w:val="none" w:sz="0" w:space="0" w:color="auto"/>
      </w:divBdr>
    </w:div>
    <w:div w:id="338508896">
      <w:bodyDiv w:val="1"/>
      <w:marLeft w:val="0"/>
      <w:marRight w:val="0"/>
      <w:marTop w:val="0"/>
      <w:marBottom w:val="0"/>
      <w:divBdr>
        <w:top w:val="none" w:sz="0" w:space="0" w:color="auto"/>
        <w:left w:val="none" w:sz="0" w:space="0" w:color="auto"/>
        <w:bottom w:val="none" w:sz="0" w:space="0" w:color="auto"/>
        <w:right w:val="none" w:sz="0" w:space="0" w:color="auto"/>
      </w:divBdr>
    </w:div>
    <w:div w:id="338897643">
      <w:bodyDiv w:val="1"/>
      <w:marLeft w:val="0"/>
      <w:marRight w:val="0"/>
      <w:marTop w:val="0"/>
      <w:marBottom w:val="0"/>
      <w:divBdr>
        <w:top w:val="none" w:sz="0" w:space="0" w:color="auto"/>
        <w:left w:val="none" w:sz="0" w:space="0" w:color="auto"/>
        <w:bottom w:val="none" w:sz="0" w:space="0" w:color="auto"/>
        <w:right w:val="none" w:sz="0" w:space="0" w:color="auto"/>
      </w:divBdr>
    </w:div>
    <w:div w:id="341275930">
      <w:bodyDiv w:val="1"/>
      <w:marLeft w:val="0"/>
      <w:marRight w:val="0"/>
      <w:marTop w:val="0"/>
      <w:marBottom w:val="0"/>
      <w:divBdr>
        <w:top w:val="none" w:sz="0" w:space="0" w:color="auto"/>
        <w:left w:val="none" w:sz="0" w:space="0" w:color="auto"/>
        <w:bottom w:val="none" w:sz="0" w:space="0" w:color="auto"/>
        <w:right w:val="none" w:sz="0" w:space="0" w:color="auto"/>
      </w:divBdr>
    </w:div>
    <w:div w:id="350690865">
      <w:bodyDiv w:val="1"/>
      <w:marLeft w:val="0"/>
      <w:marRight w:val="0"/>
      <w:marTop w:val="0"/>
      <w:marBottom w:val="0"/>
      <w:divBdr>
        <w:top w:val="none" w:sz="0" w:space="0" w:color="auto"/>
        <w:left w:val="none" w:sz="0" w:space="0" w:color="auto"/>
        <w:bottom w:val="none" w:sz="0" w:space="0" w:color="auto"/>
        <w:right w:val="none" w:sz="0" w:space="0" w:color="auto"/>
      </w:divBdr>
    </w:div>
    <w:div w:id="357774315">
      <w:bodyDiv w:val="1"/>
      <w:marLeft w:val="0"/>
      <w:marRight w:val="0"/>
      <w:marTop w:val="0"/>
      <w:marBottom w:val="0"/>
      <w:divBdr>
        <w:top w:val="none" w:sz="0" w:space="0" w:color="auto"/>
        <w:left w:val="none" w:sz="0" w:space="0" w:color="auto"/>
        <w:bottom w:val="none" w:sz="0" w:space="0" w:color="auto"/>
        <w:right w:val="none" w:sz="0" w:space="0" w:color="auto"/>
      </w:divBdr>
    </w:div>
    <w:div w:id="363021066">
      <w:bodyDiv w:val="1"/>
      <w:marLeft w:val="0"/>
      <w:marRight w:val="0"/>
      <w:marTop w:val="0"/>
      <w:marBottom w:val="0"/>
      <w:divBdr>
        <w:top w:val="none" w:sz="0" w:space="0" w:color="auto"/>
        <w:left w:val="none" w:sz="0" w:space="0" w:color="auto"/>
        <w:bottom w:val="none" w:sz="0" w:space="0" w:color="auto"/>
        <w:right w:val="none" w:sz="0" w:space="0" w:color="auto"/>
      </w:divBdr>
    </w:div>
    <w:div w:id="365719989">
      <w:bodyDiv w:val="1"/>
      <w:marLeft w:val="0"/>
      <w:marRight w:val="0"/>
      <w:marTop w:val="0"/>
      <w:marBottom w:val="0"/>
      <w:divBdr>
        <w:top w:val="none" w:sz="0" w:space="0" w:color="auto"/>
        <w:left w:val="none" w:sz="0" w:space="0" w:color="auto"/>
        <w:bottom w:val="none" w:sz="0" w:space="0" w:color="auto"/>
        <w:right w:val="none" w:sz="0" w:space="0" w:color="auto"/>
      </w:divBdr>
    </w:div>
    <w:div w:id="365834306">
      <w:bodyDiv w:val="1"/>
      <w:marLeft w:val="0"/>
      <w:marRight w:val="0"/>
      <w:marTop w:val="0"/>
      <w:marBottom w:val="0"/>
      <w:divBdr>
        <w:top w:val="none" w:sz="0" w:space="0" w:color="auto"/>
        <w:left w:val="none" w:sz="0" w:space="0" w:color="auto"/>
        <w:bottom w:val="none" w:sz="0" w:space="0" w:color="auto"/>
        <w:right w:val="none" w:sz="0" w:space="0" w:color="auto"/>
      </w:divBdr>
    </w:div>
    <w:div w:id="368605218">
      <w:bodyDiv w:val="1"/>
      <w:marLeft w:val="0"/>
      <w:marRight w:val="0"/>
      <w:marTop w:val="0"/>
      <w:marBottom w:val="0"/>
      <w:divBdr>
        <w:top w:val="none" w:sz="0" w:space="0" w:color="auto"/>
        <w:left w:val="none" w:sz="0" w:space="0" w:color="auto"/>
        <w:bottom w:val="none" w:sz="0" w:space="0" w:color="auto"/>
        <w:right w:val="none" w:sz="0" w:space="0" w:color="auto"/>
      </w:divBdr>
    </w:div>
    <w:div w:id="373234163">
      <w:bodyDiv w:val="1"/>
      <w:marLeft w:val="0"/>
      <w:marRight w:val="0"/>
      <w:marTop w:val="0"/>
      <w:marBottom w:val="0"/>
      <w:divBdr>
        <w:top w:val="none" w:sz="0" w:space="0" w:color="auto"/>
        <w:left w:val="none" w:sz="0" w:space="0" w:color="auto"/>
        <w:bottom w:val="none" w:sz="0" w:space="0" w:color="auto"/>
        <w:right w:val="none" w:sz="0" w:space="0" w:color="auto"/>
      </w:divBdr>
    </w:div>
    <w:div w:id="380904824">
      <w:bodyDiv w:val="1"/>
      <w:marLeft w:val="0"/>
      <w:marRight w:val="0"/>
      <w:marTop w:val="0"/>
      <w:marBottom w:val="0"/>
      <w:divBdr>
        <w:top w:val="none" w:sz="0" w:space="0" w:color="auto"/>
        <w:left w:val="none" w:sz="0" w:space="0" w:color="auto"/>
        <w:bottom w:val="none" w:sz="0" w:space="0" w:color="auto"/>
        <w:right w:val="none" w:sz="0" w:space="0" w:color="auto"/>
      </w:divBdr>
    </w:div>
    <w:div w:id="382945638">
      <w:bodyDiv w:val="1"/>
      <w:marLeft w:val="0"/>
      <w:marRight w:val="0"/>
      <w:marTop w:val="0"/>
      <w:marBottom w:val="0"/>
      <w:divBdr>
        <w:top w:val="none" w:sz="0" w:space="0" w:color="auto"/>
        <w:left w:val="none" w:sz="0" w:space="0" w:color="auto"/>
        <w:bottom w:val="none" w:sz="0" w:space="0" w:color="auto"/>
        <w:right w:val="none" w:sz="0" w:space="0" w:color="auto"/>
      </w:divBdr>
    </w:div>
    <w:div w:id="384988732">
      <w:bodyDiv w:val="1"/>
      <w:marLeft w:val="0"/>
      <w:marRight w:val="0"/>
      <w:marTop w:val="0"/>
      <w:marBottom w:val="0"/>
      <w:divBdr>
        <w:top w:val="none" w:sz="0" w:space="0" w:color="auto"/>
        <w:left w:val="none" w:sz="0" w:space="0" w:color="auto"/>
        <w:bottom w:val="none" w:sz="0" w:space="0" w:color="auto"/>
        <w:right w:val="none" w:sz="0" w:space="0" w:color="auto"/>
      </w:divBdr>
    </w:div>
    <w:div w:id="384989173">
      <w:bodyDiv w:val="1"/>
      <w:marLeft w:val="0"/>
      <w:marRight w:val="0"/>
      <w:marTop w:val="0"/>
      <w:marBottom w:val="0"/>
      <w:divBdr>
        <w:top w:val="none" w:sz="0" w:space="0" w:color="auto"/>
        <w:left w:val="none" w:sz="0" w:space="0" w:color="auto"/>
        <w:bottom w:val="none" w:sz="0" w:space="0" w:color="auto"/>
        <w:right w:val="none" w:sz="0" w:space="0" w:color="auto"/>
      </w:divBdr>
    </w:div>
    <w:div w:id="388459724">
      <w:bodyDiv w:val="1"/>
      <w:marLeft w:val="0"/>
      <w:marRight w:val="0"/>
      <w:marTop w:val="0"/>
      <w:marBottom w:val="0"/>
      <w:divBdr>
        <w:top w:val="none" w:sz="0" w:space="0" w:color="auto"/>
        <w:left w:val="none" w:sz="0" w:space="0" w:color="auto"/>
        <w:bottom w:val="none" w:sz="0" w:space="0" w:color="auto"/>
        <w:right w:val="none" w:sz="0" w:space="0" w:color="auto"/>
      </w:divBdr>
    </w:div>
    <w:div w:id="392701253">
      <w:bodyDiv w:val="1"/>
      <w:marLeft w:val="0"/>
      <w:marRight w:val="0"/>
      <w:marTop w:val="0"/>
      <w:marBottom w:val="0"/>
      <w:divBdr>
        <w:top w:val="none" w:sz="0" w:space="0" w:color="auto"/>
        <w:left w:val="none" w:sz="0" w:space="0" w:color="auto"/>
        <w:bottom w:val="none" w:sz="0" w:space="0" w:color="auto"/>
        <w:right w:val="none" w:sz="0" w:space="0" w:color="auto"/>
      </w:divBdr>
    </w:div>
    <w:div w:id="394354872">
      <w:bodyDiv w:val="1"/>
      <w:marLeft w:val="0"/>
      <w:marRight w:val="0"/>
      <w:marTop w:val="0"/>
      <w:marBottom w:val="0"/>
      <w:divBdr>
        <w:top w:val="none" w:sz="0" w:space="0" w:color="auto"/>
        <w:left w:val="none" w:sz="0" w:space="0" w:color="auto"/>
        <w:bottom w:val="none" w:sz="0" w:space="0" w:color="auto"/>
        <w:right w:val="none" w:sz="0" w:space="0" w:color="auto"/>
      </w:divBdr>
      <w:divsChild>
        <w:div w:id="1302541545">
          <w:marLeft w:val="60"/>
          <w:marRight w:val="60"/>
          <w:marTop w:val="105"/>
          <w:marBottom w:val="105"/>
          <w:divBdr>
            <w:top w:val="none" w:sz="0" w:space="0" w:color="auto"/>
            <w:left w:val="none" w:sz="0" w:space="0" w:color="auto"/>
            <w:bottom w:val="none" w:sz="0" w:space="0" w:color="auto"/>
            <w:right w:val="none" w:sz="0" w:space="0" w:color="auto"/>
          </w:divBdr>
          <w:divsChild>
            <w:div w:id="1188062290">
              <w:marLeft w:val="0"/>
              <w:marRight w:val="0"/>
              <w:marTop w:val="0"/>
              <w:marBottom w:val="0"/>
              <w:divBdr>
                <w:top w:val="none" w:sz="0" w:space="0" w:color="auto"/>
                <w:left w:val="none" w:sz="0" w:space="0" w:color="auto"/>
                <w:bottom w:val="none" w:sz="0" w:space="0" w:color="auto"/>
                <w:right w:val="none" w:sz="0" w:space="0" w:color="auto"/>
              </w:divBdr>
            </w:div>
          </w:divsChild>
        </w:div>
        <w:div w:id="1750883817">
          <w:marLeft w:val="60"/>
          <w:marRight w:val="60"/>
          <w:marTop w:val="105"/>
          <w:marBottom w:val="105"/>
          <w:divBdr>
            <w:top w:val="none" w:sz="0" w:space="0" w:color="auto"/>
            <w:left w:val="none" w:sz="0" w:space="0" w:color="auto"/>
            <w:bottom w:val="none" w:sz="0" w:space="0" w:color="auto"/>
            <w:right w:val="none" w:sz="0" w:space="0" w:color="auto"/>
          </w:divBdr>
        </w:div>
        <w:div w:id="1515849912">
          <w:marLeft w:val="60"/>
          <w:marRight w:val="60"/>
          <w:marTop w:val="105"/>
          <w:marBottom w:val="105"/>
          <w:divBdr>
            <w:top w:val="none" w:sz="0" w:space="0" w:color="auto"/>
            <w:left w:val="none" w:sz="0" w:space="0" w:color="auto"/>
            <w:bottom w:val="none" w:sz="0" w:space="0" w:color="auto"/>
            <w:right w:val="none" w:sz="0" w:space="0" w:color="auto"/>
          </w:divBdr>
        </w:div>
        <w:div w:id="1975403375">
          <w:marLeft w:val="60"/>
          <w:marRight w:val="60"/>
          <w:marTop w:val="105"/>
          <w:marBottom w:val="105"/>
          <w:divBdr>
            <w:top w:val="none" w:sz="0" w:space="0" w:color="auto"/>
            <w:left w:val="none" w:sz="0" w:space="0" w:color="auto"/>
            <w:bottom w:val="none" w:sz="0" w:space="0" w:color="auto"/>
            <w:right w:val="none" w:sz="0" w:space="0" w:color="auto"/>
          </w:divBdr>
          <w:divsChild>
            <w:div w:id="228734539">
              <w:marLeft w:val="0"/>
              <w:marRight w:val="0"/>
              <w:marTop w:val="0"/>
              <w:marBottom w:val="0"/>
              <w:divBdr>
                <w:top w:val="none" w:sz="0" w:space="0" w:color="auto"/>
                <w:left w:val="none" w:sz="0" w:space="0" w:color="auto"/>
                <w:bottom w:val="none" w:sz="0" w:space="0" w:color="auto"/>
                <w:right w:val="none" w:sz="0" w:space="0" w:color="auto"/>
              </w:divBdr>
            </w:div>
          </w:divsChild>
        </w:div>
        <w:div w:id="659384557">
          <w:marLeft w:val="60"/>
          <w:marRight w:val="60"/>
          <w:marTop w:val="105"/>
          <w:marBottom w:val="105"/>
          <w:divBdr>
            <w:top w:val="none" w:sz="0" w:space="0" w:color="auto"/>
            <w:left w:val="none" w:sz="0" w:space="0" w:color="auto"/>
            <w:bottom w:val="none" w:sz="0" w:space="0" w:color="auto"/>
            <w:right w:val="none" w:sz="0" w:space="0" w:color="auto"/>
          </w:divBdr>
        </w:div>
        <w:div w:id="2081324193">
          <w:marLeft w:val="60"/>
          <w:marRight w:val="60"/>
          <w:marTop w:val="105"/>
          <w:marBottom w:val="105"/>
          <w:divBdr>
            <w:top w:val="none" w:sz="0" w:space="0" w:color="auto"/>
            <w:left w:val="none" w:sz="0" w:space="0" w:color="auto"/>
            <w:bottom w:val="none" w:sz="0" w:space="0" w:color="auto"/>
            <w:right w:val="none" w:sz="0" w:space="0" w:color="auto"/>
          </w:divBdr>
        </w:div>
        <w:div w:id="1207255831">
          <w:marLeft w:val="60"/>
          <w:marRight w:val="60"/>
          <w:marTop w:val="105"/>
          <w:marBottom w:val="105"/>
          <w:divBdr>
            <w:top w:val="none" w:sz="0" w:space="0" w:color="auto"/>
            <w:left w:val="none" w:sz="0" w:space="0" w:color="auto"/>
            <w:bottom w:val="none" w:sz="0" w:space="0" w:color="auto"/>
            <w:right w:val="none" w:sz="0" w:space="0" w:color="auto"/>
          </w:divBdr>
          <w:divsChild>
            <w:div w:id="1595481339">
              <w:marLeft w:val="0"/>
              <w:marRight w:val="0"/>
              <w:marTop w:val="0"/>
              <w:marBottom w:val="0"/>
              <w:divBdr>
                <w:top w:val="none" w:sz="0" w:space="0" w:color="auto"/>
                <w:left w:val="none" w:sz="0" w:space="0" w:color="auto"/>
                <w:bottom w:val="none" w:sz="0" w:space="0" w:color="auto"/>
                <w:right w:val="none" w:sz="0" w:space="0" w:color="auto"/>
              </w:divBdr>
            </w:div>
          </w:divsChild>
        </w:div>
        <w:div w:id="2010592114">
          <w:marLeft w:val="60"/>
          <w:marRight w:val="60"/>
          <w:marTop w:val="105"/>
          <w:marBottom w:val="105"/>
          <w:divBdr>
            <w:top w:val="none" w:sz="0" w:space="0" w:color="auto"/>
            <w:left w:val="none" w:sz="0" w:space="0" w:color="auto"/>
            <w:bottom w:val="none" w:sz="0" w:space="0" w:color="auto"/>
            <w:right w:val="none" w:sz="0" w:space="0" w:color="auto"/>
          </w:divBdr>
        </w:div>
        <w:div w:id="919875473">
          <w:marLeft w:val="60"/>
          <w:marRight w:val="60"/>
          <w:marTop w:val="105"/>
          <w:marBottom w:val="105"/>
          <w:divBdr>
            <w:top w:val="none" w:sz="0" w:space="0" w:color="auto"/>
            <w:left w:val="none" w:sz="0" w:space="0" w:color="auto"/>
            <w:bottom w:val="none" w:sz="0" w:space="0" w:color="auto"/>
            <w:right w:val="none" w:sz="0" w:space="0" w:color="auto"/>
          </w:divBdr>
        </w:div>
        <w:div w:id="434517312">
          <w:marLeft w:val="60"/>
          <w:marRight w:val="60"/>
          <w:marTop w:val="105"/>
          <w:marBottom w:val="105"/>
          <w:divBdr>
            <w:top w:val="none" w:sz="0" w:space="0" w:color="auto"/>
            <w:left w:val="none" w:sz="0" w:space="0" w:color="auto"/>
            <w:bottom w:val="none" w:sz="0" w:space="0" w:color="auto"/>
            <w:right w:val="none" w:sz="0" w:space="0" w:color="auto"/>
          </w:divBdr>
          <w:divsChild>
            <w:div w:id="1900480239">
              <w:marLeft w:val="0"/>
              <w:marRight w:val="0"/>
              <w:marTop w:val="0"/>
              <w:marBottom w:val="0"/>
              <w:divBdr>
                <w:top w:val="none" w:sz="0" w:space="0" w:color="auto"/>
                <w:left w:val="none" w:sz="0" w:space="0" w:color="auto"/>
                <w:bottom w:val="none" w:sz="0" w:space="0" w:color="auto"/>
                <w:right w:val="none" w:sz="0" w:space="0" w:color="auto"/>
              </w:divBdr>
            </w:div>
          </w:divsChild>
        </w:div>
        <w:div w:id="1704667876">
          <w:marLeft w:val="60"/>
          <w:marRight w:val="60"/>
          <w:marTop w:val="105"/>
          <w:marBottom w:val="105"/>
          <w:divBdr>
            <w:top w:val="none" w:sz="0" w:space="0" w:color="auto"/>
            <w:left w:val="none" w:sz="0" w:space="0" w:color="auto"/>
            <w:bottom w:val="none" w:sz="0" w:space="0" w:color="auto"/>
            <w:right w:val="none" w:sz="0" w:space="0" w:color="auto"/>
          </w:divBdr>
        </w:div>
        <w:div w:id="170068549">
          <w:marLeft w:val="60"/>
          <w:marRight w:val="60"/>
          <w:marTop w:val="105"/>
          <w:marBottom w:val="105"/>
          <w:divBdr>
            <w:top w:val="none" w:sz="0" w:space="0" w:color="auto"/>
            <w:left w:val="none" w:sz="0" w:space="0" w:color="auto"/>
            <w:bottom w:val="none" w:sz="0" w:space="0" w:color="auto"/>
            <w:right w:val="none" w:sz="0" w:space="0" w:color="auto"/>
          </w:divBdr>
        </w:div>
      </w:divsChild>
    </w:div>
    <w:div w:id="402677256">
      <w:bodyDiv w:val="1"/>
      <w:marLeft w:val="0"/>
      <w:marRight w:val="0"/>
      <w:marTop w:val="0"/>
      <w:marBottom w:val="0"/>
      <w:divBdr>
        <w:top w:val="none" w:sz="0" w:space="0" w:color="auto"/>
        <w:left w:val="none" w:sz="0" w:space="0" w:color="auto"/>
        <w:bottom w:val="none" w:sz="0" w:space="0" w:color="auto"/>
        <w:right w:val="none" w:sz="0" w:space="0" w:color="auto"/>
      </w:divBdr>
    </w:div>
    <w:div w:id="402799185">
      <w:bodyDiv w:val="1"/>
      <w:marLeft w:val="0"/>
      <w:marRight w:val="0"/>
      <w:marTop w:val="0"/>
      <w:marBottom w:val="0"/>
      <w:divBdr>
        <w:top w:val="none" w:sz="0" w:space="0" w:color="auto"/>
        <w:left w:val="none" w:sz="0" w:space="0" w:color="auto"/>
        <w:bottom w:val="none" w:sz="0" w:space="0" w:color="auto"/>
        <w:right w:val="none" w:sz="0" w:space="0" w:color="auto"/>
      </w:divBdr>
    </w:div>
    <w:div w:id="409012247">
      <w:bodyDiv w:val="1"/>
      <w:marLeft w:val="0"/>
      <w:marRight w:val="0"/>
      <w:marTop w:val="0"/>
      <w:marBottom w:val="0"/>
      <w:divBdr>
        <w:top w:val="none" w:sz="0" w:space="0" w:color="auto"/>
        <w:left w:val="none" w:sz="0" w:space="0" w:color="auto"/>
        <w:bottom w:val="none" w:sz="0" w:space="0" w:color="auto"/>
        <w:right w:val="none" w:sz="0" w:space="0" w:color="auto"/>
      </w:divBdr>
    </w:div>
    <w:div w:id="410808862">
      <w:bodyDiv w:val="1"/>
      <w:marLeft w:val="0"/>
      <w:marRight w:val="0"/>
      <w:marTop w:val="0"/>
      <w:marBottom w:val="0"/>
      <w:divBdr>
        <w:top w:val="none" w:sz="0" w:space="0" w:color="auto"/>
        <w:left w:val="none" w:sz="0" w:space="0" w:color="auto"/>
        <w:bottom w:val="none" w:sz="0" w:space="0" w:color="auto"/>
        <w:right w:val="none" w:sz="0" w:space="0" w:color="auto"/>
      </w:divBdr>
    </w:div>
    <w:div w:id="413864176">
      <w:bodyDiv w:val="1"/>
      <w:marLeft w:val="0"/>
      <w:marRight w:val="0"/>
      <w:marTop w:val="0"/>
      <w:marBottom w:val="0"/>
      <w:divBdr>
        <w:top w:val="none" w:sz="0" w:space="0" w:color="auto"/>
        <w:left w:val="none" w:sz="0" w:space="0" w:color="auto"/>
        <w:bottom w:val="none" w:sz="0" w:space="0" w:color="auto"/>
        <w:right w:val="none" w:sz="0" w:space="0" w:color="auto"/>
      </w:divBdr>
    </w:div>
    <w:div w:id="414131402">
      <w:bodyDiv w:val="1"/>
      <w:marLeft w:val="0"/>
      <w:marRight w:val="0"/>
      <w:marTop w:val="0"/>
      <w:marBottom w:val="0"/>
      <w:divBdr>
        <w:top w:val="none" w:sz="0" w:space="0" w:color="auto"/>
        <w:left w:val="none" w:sz="0" w:space="0" w:color="auto"/>
        <w:bottom w:val="none" w:sz="0" w:space="0" w:color="auto"/>
        <w:right w:val="none" w:sz="0" w:space="0" w:color="auto"/>
      </w:divBdr>
    </w:div>
    <w:div w:id="418796596">
      <w:bodyDiv w:val="1"/>
      <w:marLeft w:val="0"/>
      <w:marRight w:val="0"/>
      <w:marTop w:val="0"/>
      <w:marBottom w:val="0"/>
      <w:divBdr>
        <w:top w:val="none" w:sz="0" w:space="0" w:color="auto"/>
        <w:left w:val="none" w:sz="0" w:space="0" w:color="auto"/>
        <w:bottom w:val="none" w:sz="0" w:space="0" w:color="auto"/>
        <w:right w:val="none" w:sz="0" w:space="0" w:color="auto"/>
      </w:divBdr>
    </w:div>
    <w:div w:id="421462219">
      <w:bodyDiv w:val="1"/>
      <w:marLeft w:val="0"/>
      <w:marRight w:val="0"/>
      <w:marTop w:val="0"/>
      <w:marBottom w:val="0"/>
      <w:divBdr>
        <w:top w:val="none" w:sz="0" w:space="0" w:color="auto"/>
        <w:left w:val="none" w:sz="0" w:space="0" w:color="auto"/>
        <w:bottom w:val="none" w:sz="0" w:space="0" w:color="auto"/>
        <w:right w:val="none" w:sz="0" w:space="0" w:color="auto"/>
      </w:divBdr>
    </w:div>
    <w:div w:id="421528696">
      <w:bodyDiv w:val="1"/>
      <w:marLeft w:val="0"/>
      <w:marRight w:val="0"/>
      <w:marTop w:val="0"/>
      <w:marBottom w:val="0"/>
      <w:divBdr>
        <w:top w:val="none" w:sz="0" w:space="0" w:color="auto"/>
        <w:left w:val="none" w:sz="0" w:space="0" w:color="auto"/>
        <w:bottom w:val="none" w:sz="0" w:space="0" w:color="auto"/>
        <w:right w:val="none" w:sz="0" w:space="0" w:color="auto"/>
      </w:divBdr>
    </w:div>
    <w:div w:id="424964111">
      <w:bodyDiv w:val="1"/>
      <w:marLeft w:val="0"/>
      <w:marRight w:val="0"/>
      <w:marTop w:val="0"/>
      <w:marBottom w:val="0"/>
      <w:divBdr>
        <w:top w:val="none" w:sz="0" w:space="0" w:color="auto"/>
        <w:left w:val="none" w:sz="0" w:space="0" w:color="auto"/>
        <w:bottom w:val="none" w:sz="0" w:space="0" w:color="auto"/>
        <w:right w:val="none" w:sz="0" w:space="0" w:color="auto"/>
      </w:divBdr>
    </w:div>
    <w:div w:id="433012039">
      <w:bodyDiv w:val="1"/>
      <w:marLeft w:val="0"/>
      <w:marRight w:val="0"/>
      <w:marTop w:val="0"/>
      <w:marBottom w:val="0"/>
      <w:divBdr>
        <w:top w:val="none" w:sz="0" w:space="0" w:color="auto"/>
        <w:left w:val="none" w:sz="0" w:space="0" w:color="auto"/>
        <w:bottom w:val="none" w:sz="0" w:space="0" w:color="auto"/>
        <w:right w:val="none" w:sz="0" w:space="0" w:color="auto"/>
      </w:divBdr>
    </w:div>
    <w:div w:id="437681906">
      <w:bodyDiv w:val="1"/>
      <w:marLeft w:val="0"/>
      <w:marRight w:val="0"/>
      <w:marTop w:val="0"/>
      <w:marBottom w:val="0"/>
      <w:divBdr>
        <w:top w:val="none" w:sz="0" w:space="0" w:color="auto"/>
        <w:left w:val="none" w:sz="0" w:space="0" w:color="auto"/>
        <w:bottom w:val="none" w:sz="0" w:space="0" w:color="auto"/>
        <w:right w:val="none" w:sz="0" w:space="0" w:color="auto"/>
      </w:divBdr>
    </w:div>
    <w:div w:id="440731251">
      <w:bodyDiv w:val="1"/>
      <w:marLeft w:val="0"/>
      <w:marRight w:val="0"/>
      <w:marTop w:val="0"/>
      <w:marBottom w:val="0"/>
      <w:divBdr>
        <w:top w:val="none" w:sz="0" w:space="0" w:color="auto"/>
        <w:left w:val="none" w:sz="0" w:space="0" w:color="auto"/>
        <w:bottom w:val="none" w:sz="0" w:space="0" w:color="auto"/>
        <w:right w:val="none" w:sz="0" w:space="0" w:color="auto"/>
      </w:divBdr>
    </w:div>
    <w:div w:id="449008238">
      <w:bodyDiv w:val="1"/>
      <w:marLeft w:val="0"/>
      <w:marRight w:val="0"/>
      <w:marTop w:val="0"/>
      <w:marBottom w:val="0"/>
      <w:divBdr>
        <w:top w:val="none" w:sz="0" w:space="0" w:color="auto"/>
        <w:left w:val="none" w:sz="0" w:space="0" w:color="auto"/>
        <w:bottom w:val="none" w:sz="0" w:space="0" w:color="auto"/>
        <w:right w:val="none" w:sz="0" w:space="0" w:color="auto"/>
      </w:divBdr>
    </w:div>
    <w:div w:id="453258464">
      <w:bodyDiv w:val="1"/>
      <w:marLeft w:val="0"/>
      <w:marRight w:val="0"/>
      <w:marTop w:val="0"/>
      <w:marBottom w:val="0"/>
      <w:divBdr>
        <w:top w:val="none" w:sz="0" w:space="0" w:color="auto"/>
        <w:left w:val="none" w:sz="0" w:space="0" w:color="auto"/>
        <w:bottom w:val="none" w:sz="0" w:space="0" w:color="auto"/>
        <w:right w:val="none" w:sz="0" w:space="0" w:color="auto"/>
      </w:divBdr>
    </w:div>
    <w:div w:id="453451689">
      <w:bodyDiv w:val="1"/>
      <w:marLeft w:val="0"/>
      <w:marRight w:val="0"/>
      <w:marTop w:val="0"/>
      <w:marBottom w:val="0"/>
      <w:divBdr>
        <w:top w:val="none" w:sz="0" w:space="0" w:color="auto"/>
        <w:left w:val="none" w:sz="0" w:space="0" w:color="auto"/>
        <w:bottom w:val="none" w:sz="0" w:space="0" w:color="auto"/>
        <w:right w:val="none" w:sz="0" w:space="0" w:color="auto"/>
      </w:divBdr>
    </w:div>
    <w:div w:id="457145397">
      <w:bodyDiv w:val="1"/>
      <w:marLeft w:val="0"/>
      <w:marRight w:val="0"/>
      <w:marTop w:val="0"/>
      <w:marBottom w:val="0"/>
      <w:divBdr>
        <w:top w:val="none" w:sz="0" w:space="0" w:color="auto"/>
        <w:left w:val="none" w:sz="0" w:space="0" w:color="auto"/>
        <w:bottom w:val="none" w:sz="0" w:space="0" w:color="auto"/>
        <w:right w:val="none" w:sz="0" w:space="0" w:color="auto"/>
      </w:divBdr>
    </w:div>
    <w:div w:id="460225521">
      <w:bodyDiv w:val="1"/>
      <w:marLeft w:val="0"/>
      <w:marRight w:val="0"/>
      <w:marTop w:val="0"/>
      <w:marBottom w:val="0"/>
      <w:divBdr>
        <w:top w:val="none" w:sz="0" w:space="0" w:color="auto"/>
        <w:left w:val="none" w:sz="0" w:space="0" w:color="auto"/>
        <w:bottom w:val="none" w:sz="0" w:space="0" w:color="auto"/>
        <w:right w:val="none" w:sz="0" w:space="0" w:color="auto"/>
      </w:divBdr>
    </w:div>
    <w:div w:id="464276835">
      <w:bodyDiv w:val="1"/>
      <w:marLeft w:val="0"/>
      <w:marRight w:val="0"/>
      <w:marTop w:val="0"/>
      <w:marBottom w:val="0"/>
      <w:divBdr>
        <w:top w:val="none" w:sz="0" w:space="0" w:color="auto"/>
        <w:left w:val="none" w:sz="0" w:space="0" w:color="auto"/>
        <w:bottom w:val="none" w:sz="0" w:space="0" w:color="auto"/>
        <w:right w:val="none" w:sz="0" w:space="0" w:color="auto"/>
      </w:divBdr>
    </w:div>
    <w:div w:id="469901744">
      <w:bodyDiv w:val="1"/>
      <w:marLeft w:val="0"/>
      <w:marRight w:val="0"/>
      <w:marTop w:val="0"/>
      <w:marBottom w:val="0"/>
      <w:divBdr>
        <w:top w:val="none" w:sz="0" w:space="0" w:color="auto"/>
        <w:left w:val="none" w:sz="0" w:space="0" w:color="auto"/>
        <w:bottom w:val="none" w:sz="0" w:space="0" w:color="auto"/>
        <w:right w:val="none" w:sz="0" w:space="0" w:color="auto"/>
      </w:divBdr>
    </w:div>
    <w:div w:id="483663848">
      <w:bodyDiv w:val="1"/>
      <w:marLeft w:val="0"/>
      <w:marRight w:val="0"/>
      <w:marTop w:val="0"/>
      <w:marBottom w:val="0"/>
      <w:divBdr>
        <w:top w:val="none" w:sz="0" w:space="0" w:color="auto"/>
        <w:left w:val="none" w:sz="0" w:space="0" w:color="auto"/>
        <w:bottom w:val="none" w:sz="0" w:space="0" w:color="auto"/>
        <w:right w:val="none" w:sz="0" w:space="0" w:color="auto"/>
      </w:divBdr>
    </w:div>
    <w:div w:id="487015404">
      <w:bodyDiv w:val="1"/>
      <w:marLeft w:val="0"/>
      <w:marRight w:val="0"/>
      <w:marTop w:val="0"/>
      <w:marBottom w:val="0"/>
      <w:divBdr>
        <w:top w:val="none" w:sz="0" w:space="0" w:color="auto"/>
        <w:left w:val="none" w:sz="0" w:space="0" w:color="auto"/>
        <w:bottom w:val="none" w:sz="0" w:space="0" w:color="auto"/>
        <w:right w:val="none" w:sz="0" w:space="0" w:color="auto"/>
      </w:divBdr>
    </w:div>
    <w:div w:id="487212641">
      <w:bodyDiv w:val="1"/>
      <w:marLeft w:val="0"/>
      <w:marRight w:val="0"/>
      <w:marTop w:val="0"/>
      <w:marBottom w:val="0"/>
      <w:divBdr>
        <w:top w:val="none" w:sz="0" w:space="0" w:color="auto"/>
        <w:left w:val="none" w:sz="0" w:space="0" w:color="auto"/>
        <w:bottom w:val="none" w:sz="0" w:space="0" w:color="auto"/>
        <w:right w:val="none" w:sz="0" w:space="0" w:color="auto"/>
      </w:divBdr>
    </w:div>
    <w:div w:id="490946667">
      <w:bodyDiv w:val="1"/>
      <w:marLeft w:val="0"/>
      <w:marRight w:val="0"/>
      <w:marTop w:val="0"/>
      <w:marBottom w:val="0"/>
      <w:divBdr>
        <w:top w:val="none" w:sz="0" w:space="0" w:color="auto"/>
        <w:left w:val="none" w:sz="0" w:space="0" w:color="auto"/>
        <w:bottom w:val="none" w:sz="0" w:space="0" w:color="auto"/>
        <w:right w:val="none" w:sz="0" w:space="0" w:color="auto"/>
      </w:divBdr>
    </w:div>
    <w:div w:id="493955431">
      <w:bodyDiv w:val="1"/>
      <w:marLeft w:val="0"/>
      <w:marRight w:val="0"/>
      <w:marTop w:val="0"/>
      <w:marBottom w:val="0"/>
      <w:divBdr>
        <w:top w:val="none" w:sz="0" w:space="0" w:color="auto"/>
        <w:left w:val="none" w:sz="0" w:space="0" w:color="auto"/>
        <w:bottom w:val="none" w:sz="0" w:space="0" w:color="auto"/>
        <w:right w:val="none" w:sz="0" w:space="0" w:color="auto"/>
      </w:divBdr>
    </w:div>
    <w:div w:id="495456231">
      <w:bodyDiv w:val="1"/>
      <w:marLeft w:val="0"/>
      <w:marRight w:val="0"/>
      <w:marTop w:val="0"/>
      <w:marBottom w:val="0"/>
      <w:divBdr>
        <w:top w:val="none" w:sz="0" w:space="0" w:color="auto"/>
        <w:left w:val="none" w:sz="0" w:space="0" w:color="auto"/>
        <w:bottom w:val="none" w:sz="0" w:space="0" w:color="auto"/>
        <w:right w:val="none" w:sz="0" w:space="0" w:color="auto"/>
      </w:divBdr>
    </w:div>
    <w:div w:id="497577008">
      <w:bodyDiv w:val="1"/>
      <w:marLeft w:val="0"/>
      <w:marRight w:val="0"/>
      <w:marTop w:val="0"/>
      <w:marBottom w:val="0"/>
      <w:divBdr>
        <w:top w:val="none" w:sz="0" w:space="0" w:color="auto"/>
        <w:left w:val="none" w:sz="0" w:space="0" w:color="auto"/>
        <w:bottom w:val="none" w:sz="0" w:space="0" w:color="auto"/>
        <w:right w:val="none" w:sz="0" w:space="0" w:color="auto"/>
      </w:divBdr>
    </w:div>
    <w:div w:id="499153120">
      <w:bodyDiv w:val="1"/>
      <w:marLeft w:val="0"/>
      <w:marRight w:val="0"/>
      <w:marTop w:val="0"/>
      <w:marBottom w:val="0"/>
      <w:divBdr>
        <w:top w:val="none" w:sz="0" w:space="0" w:color="auto"/>
        <w:left w:val="none" w:sz="0" w:space="0" w:color="auto"/>
        <w:bottom w:val="none" w:sz="0" w:space="0" w:color="auto"/>
        <w:right w:val="none" w:sz="0" w:space="0" w:color="auto"/>
      </w:divBdr>
    </w:div>
    <w:div w:id="500239121">
      <w:bodyDiv w:val="1"/>
      <w:marLeft w:val="0"/>
      <w:marRight w:val="0"/>
      <w:marTop w:val="0"/>
      <w:marBottom w:val="0"/>
      <w:divBdr>
        <w:top w:val="none" w:sz="0" w:space="0" w:color="auto"/>
        <w:left w:val="none" w:sz="0" w:space="0" w:color="auto"/>
        <w:bottom w:val="none" w:sz="0" w:space="0" w:color="auto"/>
        <w:right w:val="none" w:sz="0" w:space="0" w:color="auto"/>
      </w:divBdr>
    </w:div>
    <w:div w:id="501941407">
      <w:bodyDiv w:val="1"/>
      <w:marLeft w:val="0"/>
      <w:marRight w:val="0"/>
      <w:marTop w:val="0"/>
      <w:marBottom w:val="0"/>
      <w:divBdr>
        <w:top w:val="none" w:sz="0" w:space="0" w:color="auto"/>
        <w:left w:val="none" w:sz="0" w:space="0" w:color="auto"/>
        <w:bottom w:val="none" w:sz="0" w:space="0" w:color="auto"/>
        <w:right w:val="none" w:sz="0" w:space="0" w:color="auto"/>
      </w:divBdr>
    </w:div>
    <w:div w:id="503981725">
      <w:bodyDiv w:val="1"/>
      <w:marLeft w:val="0"/>
      <w:marRight w:val="0"/>
      <w:marTop w:val="0"/>
      <w:marBottom w:val="0"/>
      <w:divBdr>
        <w:top w:val="none" w:sz="0" w:space="0" w:color="auto"/>
        <w:left w:val="none" w:sz="0" w:space="0" w:color="auto"/>
        <w:bottom w:val="none" w:sz="0" w:space="0" w:color="auto"/>
        <w:right w:val="none" w:sz="0" w:space="0" w:color="auto"/>
      </w:divBdr>
    </w:div>
    <w:div w:id="509176930">
      <w:bodyDiv w:val="1"/>
      <w:marLeft w:val="0"/>
      <w:marRight w:val="0"/>
      <w:marTop w:val="0"/>
      <w:marBottom w:val="0"/>
      <w:divBdr>
        <w:top w:val="none" w:sz="0" w:space="0" w:color="auto"/>
        <w:left w:val="none" w:sz="0" w:space="0" w:color="auto"/>
        <w:bottom w:val="none" w:sz="0" w:space="0" w:color="auto"/>
        <w:right w:val="none" w:sz="0" w:space="0" w:color="auto"/>
      </w:divBdr>
    </w:div>
    <w:div w:id="515116783">
      <w:bodyDiv w:val="1"/>
      <w:marLeft w:val="0"/>
      <w:marRight w:val="0"/>
      <w:marTop w:val="0"/>
      <w:marBottom w:val="0"/>
      <w:divBdr>
        <w:top w:val="none" w:sz="0" w:space="0" w:color="auto"/>
        <w:left w:val="none" w:sz="0" w:space="0" w:color="auto"/>
        <w:bottom w:val="none" w:sz="0" w:space="0" w:color="auto"/>
        <w:right w:val="none" w:sz="0" w:space="0" w:color="auto"/>
      </w:divBdr>
    </w:div>
    <w:div w:id="526332896">
      <w:bodyDiv w:val="1"/>
      <w:marLeft w:val="0"/>
      <w:marRight w:val="0"/>
      <w:marTop w:val="0"/>
      <w:marBottom w:val="0"/>
      <w:divBdr>
        <w:top w:val="none" w:sz="0" w:space="0" w:color="auto"/>
        <w:left w:val="none" w:sz="0" w:space="0" w:color="auto"/>
        <w:bottom w:val="none" w:sz="0" w:space="0" w:color="auto"/>
        <w:right w:val="none" w:sz="0" w:space="0" w:color="auto"/>
      </w:divBdr>
    </w:div>
    <w:div w:id="530533954">
      <w:bodyDiv w:val="1"/>
      <w:marLeft w:val="0"/>
      <w:marRight w:val="0"/>
      <w:marTop w:val="0"/>
      <w:marBottom w:val="0"/>
      <w:divBdr>
        <w:top w:val="none" w:sz="0" w:space="0" w:color="auto"/>
        <w:left w:val="none" w:sz="0" w:space="0" w:color="auto"/>
        <w:bottom w:val="none" w:sz="0" w:space="0" w:color="auto"/>
        <w:right w:val="none" w:sz="0" w:space="0" w:color="auto"/>
      </w:divBdr>
    </w:div>
    <w:div w:id="533231583">
      <w:bodyDiv w:val="1"/>
      <w:marLeft w:val="0"/>
      <w:marRight w:val="0"/>
      <w:marTop w:val="0"/>
      <w:marBottom w:val="0"/>
      <w:divBdr>
        <w:top w:val="none" w:sz="0" w:space="0" w:color="auto"/>
        <w:left w:val="none" w:sz="0" w:space="0" w:color="auto"/>
        <w:bottom w:val="none" w:sz="0" w:space="0" w:color="auto"/>
        <w:right w:val="none" w:sz="0" w:space="0" w:color="auto"/>
      </w:divBdr>
    </w:div>
    <w:div w:id="538278135">
      <w:bodyDiv w:val="1"/>
      <w:marLeft w:val="0"/>
      <w:marRight w:val="0"/>
      <w:marTop w:val="0"/>
      <w:marBottom w:val="0"/>
      <w:divBdr>
        <w:top w:val="none" w:sz="0" w:space="0" w:color="auto"/>
        <w:left w:val="none" w:sz="0" w:space="0" w:color="auto"/>
        <w:bottom w:val="none" w:sz="0" w:space="0" w:color="auto"/>
        <w:right w:val="none" w:sz="0" w:space="0" w:color="auto"/>
      </w:divBdr>
    </w:div>
    <w:div w:id="540748538">
      <w:bodyDiv w:val="1"/>
      <w:marLeft w:val="0"/>
      <w:marRight w:val="0"/>
      <w:marTop w:val="0"/>
      <w:marBottom w:val="0"/>
      <w:divBdr>
        <w:top w:val="none" w:sz="0" w:space="0" w:color="auto"/>
        <w:left w:val="none" w:sz="0" w:space="0" w:color="auto"/>
        <w:bottom w:val="none" w:sz="0" w:space="0" w:color="auto"/>
        <w:right w:val="none" w:sz="0" w:space="0" w:color="auto"/>
      </w:divBdr>
    </w:div>
    <w:div w:id="545339346">
      <w:bodyDiv w:val="1"/>
      <w:marLeft w:val="0"/>
      <w:marRight w:val="0"/>
      <w:marTop w:val="0"/>
      <w:marBottom w:val="0"/>
      <w:divBdr>
        <w:top w:val="none" w:sz="0" w:space="0" w:color="auto"/>
        <w:left w:val="none" w:sz="0" w:space="0" w:color="auto"/>
        <w:bottom w:val="none" w:sz="0" w:space="0" w:color="auto"/>
        <w:right w:val="none" w:sz="0" w:space="0" w:color="auto"/>
      </w:divBdr>
    </w:div>
    <w:div w:id="546062462">
      <w:bodyDiv w:val="1"/>
      <w:marLeft w:val="0"/>
      <w:marRight w:val="0"/>
      <w:marTop w:val="0"/>
      <w:marBottom w:val="0"/>
      <w:divBdr>
        <w:top w:val="none" w:sz="0" w:space="0" w:color="auto"/>
        <w:left w:val="none" w:sz="0" w:space="0" w:color="auto"/>
        <w:bottom w:val="none" w:sz="0" w:space="0" w:color="auto"/>
        <w:right w:val="none" w:sz="0" w:space="0" w:color="auto"/>
      </w:divBdr>
    </w:div>
    <w:div w:id="551499989">
      <w:bodyDiv w:val="1"/>
      <w:marLeft w:val="0"/>
      <w:marRight w:val="0"/>
      <w:marTop w:val="0"/>
      <w:marBottom w:val="0"/>
      <w:divBdr>
        <w:top w:val="none" w:sz="0" w:space="0" w:color="auto"/>
        <w:left w:val="none" w:sz="0" w:space="0" w:color="auto"/>
        <w:bottom w:val="none" w:sz="0" w:space="0" w:color="auto"/>
        <w:right w:val="none" w:sz="0" w:space="0" w:color="auto"/>
      </w:divBdr>
    </w:div>
    <w:div w:id="553471284">
      <w:bodyDiv w:val="1"/>
      <w:marLeft w:val="0"/>
      <w:marRight w:val="0"/>
      <w:marTop w:val="0"/>
      <w:marBottom w:val="0"/>
      <w:divBdr>
        <w:top w:val="none" w:sz="0" w:space="0" w:color="auto"/>
        <w:left w:val="none" w:sz="0" w:space="0" w:color="auto"/>
        <w:bottom w:val="none" w:sz="0" w:space="0" w:color="auto"/>
        <w:right w:val="none" w:sz="0" w:space="0" w:color="auto"/>
      </w:divBdr>
    </w:div>
    <w:div w:id="560679947">
      <w:bodyDiv w:val="1"/>
      <w:marLeft w:val="0"/>
      <w:marRight w:val="0"/>
      <w:marTop w:val="0"/>
      <w:marBottom w:val="0"/>
      <w:divBdr>
        <w:top w:val="none" w:sz="0" w:space="0" w:color="auto"/>
        <w:left w:val="none" w:sz="0" w:space="0" w:color="auto"/>
        <w:bottom w:val="none" w:sz="0" w:space="0" w:color="auto"/>
        <w:right w:val="none" w:sz="0" w:space="0" w:color="auto"/>
      </w:divBdr>
    </w:div>
    <w:div w:id="562134147">
      <w:bodyDiv w:val="1"/>
      <w:marLeft w:val="0"/>
      <w:marRight w:val="0"/>
      <w:marTop w:val="0"/>
      <w:marBottom w:val="0"/>
      <w:divBdr>
        <w:top w:val="none" w:sz="0" w:space="0" w:color="auto"/>
        <w:left w:val="none" w:sz="0" w:space="0" w:color="auto"/>
        <w:bottom w:val="none" w:sz="0" w:space="0" w:color="auto"/>
        <w:right w:val="none" w:sz="0" w:space="0" w:color="auto"/>
      </w:divBdr>
      <w:divsChild>
        <w:div w:id="695691347">
          <w:marLeft w:val="0"/>
          <w:marRight w:val="0"/>
          <w:marTop w:val="0"/>
          <w:marBottom w:val="0"/>
          <w:divBdr>
            <w:top w:val="none" w:sz="0" w:space="0" w:color="auto"/>
            <w:left w:val="none" w:sz="0" w:space="0" w:color="auto"/>
            <w:bottom w:val="none" w:sz="0" w:space="0" w:color="auto"/>
            <w:right w:val="none" w:sz="0" w:space="0" w:color="auto"/>
          </w:divBdr>
        </w:div>
        <w:div w:id="1889027238">
          <w:marLeft w:val="0"/>
          <w:marRight w:val="0"/>
          <w:marTop w:val="0"/>
          <w:marBottom w:val="0"/>
          <w:divBdr>
            <w:top w:val="none" w:sz="0" w:space="0" w:color="auto"/>
            <w:left w:val="none" w:sz="0" w:space="0" w:color="auto"/>
            <w:bottom w:val="none" w:sz="0" w:space="0" w:color="auto"/>
            <w:right w:val="none" w:sz="0" w:space="0" w:color="auto"/>
          </w:divBdr>
        </w:div>
        <w:div w:id="686713324">
          <w:marLeft w:val="0"/>
          <w:marRight w:val="0"/>
          <w:marTop w:val="0"/>
          <w:marBottom w:val="0"/>
          <w:divBdr>
            <w:top w:val="none" w:sz="0" w:space="0" w:color="auto"/>
            <w:left w:val="none" w:sz="0" w:space="0" w:color="auto"/>
            <w:bottom w:val="none" w:sz="0" w:space="0" w:color="auto"/>
            <w:right w:val="none" w:sz="0" w:space="0" w:color="auto"/>
          </w:divBdr>
        </w:div>
      </w:divsChild>
    </w:div>
    <w:div w:id="564224061">
      <w:bodyDiv w:val="1"/>
      <w:marLeft w:val="0"/>
      <w:marRight w:val="0"/>
      <w:marTop w:val="0"/>
      <w:marBottom w:val="0"/>
      <w:divBdr>
        <w:top w:val="none" w:sz="0" w:space="0" w:color="auto"/>
        <w:left w:val="none" w:sz="0" w:space="0" w:color="auto"/>
        <w:bottom w:val="none" w:sz="0" w:space="0" w:color="auto"/>
        <w:right w:val="none" w:sz="0" w:space="0" w:color="auto"/>
      </w:divBdr>
    </w:div>
    <w:div w:id="567813629">
      <w:bodyDiv w:val="1"/>
      <w:marLeft w:val="0"/>
      <w:marRight w:val="0"/>
      <w:marTop w:val="0"/>
      <w:marBottom w:val="0"/>
      <w:divBdr>
        <w:top w:val="none" w:sz="0" w:space="0" w:color="auto"/>
        <w:left w:val="none" w:sz="0" w:space="0" w:color="auto"/>
        <w:bottom w:val="none" w:sz="0" w:space="0" w:color="auto"/>
        <w:right w:val="none" w:sz="0" w:space="0" w:color="auto"/>
      </w:divBdr>
    </w:div>
    <w:div w:id="568227927">
      <w:bodyDiv w:val="1"/>
      <w:marLeft w:val="0"/>
      <w:marRight w:val="0"/>
      <w:marTop w:val="0"/>
      <w:marBottom w:val="0"/>
      <w:divBdr>
        <w:top w:val="none" w:sz="0" w:space="0" w:color="auto"/>
        <w:left w:val="none" w:sz="0" w:space="0" w:color="auto"/>
        <w:bottom w:val="none" w:sz="0" w:space="0" w:color="auto"/>
        <w:right w:val="none" w:sz="0" w:space="0" w:color="auto"/>
      </w:divBdr>
    </w:div>
    <w:div w:id="569388568">
      <w:bodyDiv w:val="1"/>
      <w:marLeft w:val="0"/>
      <w:marRight w:val="0"/>
      <w:marTop w:val="0"/>
      <w:marBottom w:val="0"/>
      <w:divBdr>
        <w:top w:val="none" w:sz="0" w:space="0" w:color="auto"/>
        <w:left w:val="none" w:sz="0" w:space="0" w:color="auto"/>
        <w:bottom w:val="none" w:sz="0" w:space="0" w:color="auto"/>
        <w:right w:val="none" w:sz="0" w:space="0" w:color="auto"/>
      </w:divBdr>
    </w:div>
    <w:div w:id="573704874">
      <w:bodyDiv w:val="1"/>
      <w:marLeft w:val="0"/>
      <w:marRight w:val="0"/>
      <w:marTop w:val="0"/>
      <w:marBottom w:val="0"/>
      <w:divBdr>
        <w:top w:val="none" w:sz="0" w:space="0" w:color="auto"/>
        <w:left w:val="none" w:sz="0" w:space="0" w:color="auto"/>
        <w:bottom w:val="none" w:sz="0" w:space="0" w:color="auto"/>
        <w:right w:val="none" w:sz="0" w:space="0" w:color="auto"/>
      </w:divBdr>
    </w:div>
    <w:div w:id="575479530">
      <w:bodyDiv w:val="1"/>
      <w:marLeft w:val="0"/>
      <w:marRight w:val="0"/>
      <w:marTop w:val="0"/>
      <w:marBottom w:val="0"/>
      <w:divBdr>
        <w:top w:val="none" w:sz="0" w:space="0" w:color="auto"/>
        <w:left w:val="none" w:sz="0" w:space="0" w:color="auto"/>
        <w:bottom w:val="none" w:sz="0" w:space="0" w:color="auto"/>
        <w:right w:val="none" w:sz="0" w:space="0" w:color="auto"/>
      </w:divBdr>
    </w:div>
    <w:div w:id="575556456">
      <w:bodyDiv w:val="1"/>
      <w:marLeft w:val="0"/>
      <w:marRight w:val="0"/>
      <w:marTop w:val="0"/>
      <w:marBottom w:val="0"/>
      <w:divBdr>
        <w:top w:val="none" w:sz="0" w:space="0" w:color="auto"/>
        <w:left w:val="none" w:sz="0" w:space="0" w:color="auto"/>
        <w:bottom w:val="none" w:sz="0" w:space="0" w:color="auto"/>
        <w:right w:val="none" w:sz="0" w:space="0" w:color="auto"/>
      </w:divBdr>
    </w:div>
    <w:div w:id="577592595">
      <w:bodyDiv w:val="1"/>
      <w:marLeft w:val="0"/>
      <w:marRight w:val="0"/>
      <w:marTop w:val="0"/>
      <w:marBottom w:val="0"/>
      <w:divBdr>
        <w:top w:val="none" w:sz="0" w:space="0" w:color="auto"/>
        <w:left w:val="none" w:sz="0" w:space="0" w:color="auto"/>
        <w:bottom w:val="none" w:sz="0" w:space="0" w:color="auto"/>
        <w:right w:val="none" w:sz="0" w:space="0" w:color="auto"/>
      </w:divBdr>
    </w:div>
    <w:div w:id="578292850">
      <w:bodyDiv w:val="1"/>
      <w:marLeft w:val="0"/>
      <w:marRight w:val="0"/>
      <w:marTop w:val="0"/>
      <w:marBottom w:val="0"/>
      <w:divBdr>
        <w:top w:val="none" w:sz="0" w:space="0" w:color="auto"/>
        <w:left w:val="none" w:sz="0" w:space="0" w:color="auto"/>
        <w:bottom w:val="none" w:sz="0" w:space="0" w:color="auto"/>
        <w:right w:val="none" w:sz="0" w:space="0" w:color="auto"/>
      </w:divBdr>
    </w:div>
    <w:div w:id="580453202">
      <w:bodyDiv w:val="1"/>
      <w:marLeft w:val="0"/>
      <w:marRight w:val="0"/>
      <w:marTop w:val="0"/>
      <w:marBottom w:val="0"/>
      <w:divBdr>
        <w:top w:val="none" w:sz="0" w:space="0" w:color="auto"/>
        <w:left w:val="none" w:sz="0" w:space="0" w:color="auto"/>
        <w:bottom w:val="none" w:sz="0" w:space="0" w:color="auto"/>
        <w:right w:val="none" w:sz="0" w:space="0" w:color="auto"/>
      </w:divBdr>
    </w:div>
    <w:div w:id="584337611">
      <w:bodyDiv w:val="1"/>
      <w:marLeft w:val="0"/>
      <w:marRight w:val="0"/>
      <w:marTop w:val="0"/>
      <w:marBottom w:val="0"/>
      <w:divBdr>
        <w:top w:val="none" w:sz="0" w:space="0" w:color="auto"/>
        <w:left w:val="none" w:sz="0" w:space="0" w:color="auto"/>
        <w:bottom w:val="none" w:sz="0" w:space="0" w:color="auto"/>
        <w:right w:val="none" w:sz="0" w:space="0" w:color="auto"/>
      </w:divBdr>
    </w:div>
    <w:div w:id="590312659">
      <w:bodyDiv w:val="1"/>
      <w:marLeft w:val="0"/>
      <w:marRight w:val="0"/>
      <w:marTop w:val="0"/>
      <w:marBottom w:val="0"/>
      <w:divBdr>
        <w:top w:val="none" w:sz="0" w:space="0" w:color="auto"/>
        <w:left w:val="none" w:sz="0" w:space="0" w:color="auto"/>
        <w:bottom w:val="none" w:sz="0" w:space="0" w:color="auto"/>
        <w:right w:val="none" w:sz="0" w:space="0" w:color="auto"/>
      </w:divBdr>
    </w:div>
    <w:div w:id="591012752">
      <w:bodyDiv w:val="1"/>
      <w:marLeft w:val="0"/>
      <w:marRight w:val="0"/>
      <w:marTop w:val="0"/>
      <w:marBottom w:val="0"/>
      <w:divBdr>
        <w:top w:val="none" w:sz="0" w:space="0" w:color="auto"/>
        <w:left w:val="none" w:sz="0" w:space="0" w:color="auto"/>
        <w:bottom w:val="none" w:sz="0" w:space="0" w:color="auto"/>
        <w:right w:val="none" w:sz="0" w:space="0" w:color="auto"/>
      </w:divBdr>
    </w:div>
    <w:div w:id="591400620">
      <w:bodyDiv w:val="1"/>
      <w:marLeft w:val="0"/>
      <w:marRight w:val="0"/>
      <w:marTop w:val="0"/>
      <w:marBottom w:val="0"/>
      <w:divBdr>
        <w:top w:val="none" w:sz="0" w:space="0" w:color="auto"/>
        <w:left w:val="none" w:sz="0" w:space="0" w:color="auto"/>
        <w:bottom w:val="none" w:sz="0" w:space="0" w:color="auto"/>
        <w:right w:val="none" w:sz="0" w:space="0" w:color="auto"/>
      </w:divBdr>
    </w:div>
    <w:div w:id="593392666">
      <w:bodyDiv w:val="1"/>
      <w:marLeft w:val="0"/>
      <w:marRight w:val="0"/>
      <w:marTop w:val="0"/>
      <w:marBottom w:val="0"/>
      <w:divBdr>
        <w:top w:val="none" w:sz="0" w:space="0" w:color="auto"/>
        <w:left w:val="none" w:sz="0" w:space="0" w:color="auto"/>
        <w:bottom w:val="none" w:sz="0" w:space="0" w:color="auto"/>
        <w:right w:val="none" w:sz="0" w:space="0" w:color="auto"/>
      </w:divBdr>
    </w:div>
    <w:div w:id="593435829">
      <w:bodyDiv w:val="1"/>
      <w:marLeft w:val="0"/>
      <w:marRight w:val="0"/>
      <w:marTop w:val="0"/>
      <w:marBottom w:val="0"/>
      <w:divBdr>
        <w:top w:val="none" w:sz="0" w:space="0" w:color="auto"/>
        <w:left w:val="none" w:sz="0" w:space="0" w:color="auto"/>
        <w:bottom w:val="none" w:sz="0" w:space="0" w:color="auto"/>
        <w:right w:val="none" w:sz="0" w:space="0" w:color="auto"/>
      </w:divBdr>
    </w:div>
    <w:div w:id="606888929">
      <w:bodyDiv w:val="1"/>
      <w:marLeft w:val="0"/>
      <w:marRight w:val="0"/>
      <w:marTop w:val="0"/>
      <w:marBottom w:val="0"/>
      <w:divBdr>
        <w:top w:val="none" w:sz="0" w:space="0" w:color="auto"/>
        <w:left w:val="none" w:sz="0" w:space="0" w:color="auto"/>
        <w:bottom w:val="none" w:sz="0" w:space="0" w:color="auto"/>
        <w:right w:val="none" w:sz="0" w:space="0" w:color="auto"/>
      </w:divBdr>
    </w:div>
    <w:div w:id="609702261">
      <w:bodyDiv w:val="1"/>
      <w:marLeft w:val="0"/>
      <w:marRight w:val="0"/>
      <w:marTop w:val="0"/>
      <w:marBottom w:val="0"/>
      <w:divBdr>
        <w:top w:val="none" w:sz="0" w:space="0" w:color="auto"/>
        <w:left w:val="none" w:sz="0" w:space="0" w:color="auto"/>
        <w:bottom w:val="none" w:sz="0" w:space="0" w:color="auto"/>
        <w:right w:val="none" w:sz="0" w:space="0" w:color="auto"/>
      </w:divBdr>
    </w:div>
    <w:div w:id="611980956">
      <w:bodyDiv w:val="1"/>
      <w:marLeft w:val="0"/>
      <w:marRight w:val="0"/>
      <w:marTop w:val="0"/>
      <w:marBottom w:val="0"/>
      <w:divBdr>
        <w:top w:val="none" w:sz="0" w:space="0" w:color="auto"/>
        <w:left w:val="none" w:sz="0" w:space="0" w:color="auto"/>
        <w:bottom w:val="none" w:sz="0" w:space="0" w:color="auto"/>
        <w:right w:val="none" w:sz="0" w:space="0" w:color="auto"/>
      </w:divBdr>
    </w:div>
    <w:div w:id="615866266">
      <w:bodyDiv w:val="1"/>
      <w:marLeft w:val="0"/>
      <w:marRight w:val="0"/>
      <w:marTop w:val="0"/>
      <w:marBottom w:val="0"/>
      <w:divBdr>
        <w:top w:val="none" w:sz="0" w:space="0" w:color="auto"/>
        <w:left w:val="none" w:sz="0" w:space="0" w:color="auto"/>
        <w:bottom w:val="none" w:sz="0" w:space="0" w:color="auto"/>
        <w:right w:val="none" w:sz="0" w:space="0" w:color="auto"/>
      </w:divBdr>
    </w:div>
    <w:div w:id="618725562">
      <w:bodyDiv w:val="1"/>
      <w:marLeft w:val="0"/>
      <w:marRight w:val="0"/>
      <w:marTop w:val="0"/>
      <w:marBottom w:val="0"/>
      <w:divBdr>
        <w:top w:val="none" w:sz="0" w:space="0" w:color="auto"/>
        <w:left w:val="none" w:sz="0" w:space="0" w:color="auto"/>
        <w:bottom w:val="none" w:sz="0" w:space="0" w:color="auto"/>
        <w:right w:val="none" w:sz="0" w:space="0" w:color="auto"/>
      </w:divBdr>
    </w:div>
    <w:div w:id="624311401">
      <w:bodyDiv w:val="1"/>
      <w:marLeft w:val="0"/>
      <w:marRight w:val="0"/>
      <w:marTop w:val="0"/>
      <w:marBottom w:val="0"/>
      <w:divBdr>
        <w:top w:val="none" w:sz="0" w:space="0" w:color="auto"/>
        <w:left w:val="none" w:sz="0" w:space="0" w:color="auto"/>
        <w:bottom w:val="none" w:sz="0" w:space="0" w:color="auto"/>
        <w:right w:val="none" w:sz="0" w:space="0" w:color="auto"/>
      </w:divBdr>
    </w:div>
    <w:div w:id="627662843">
      <w:bodyDiv w:val="1"/>
      <w:marLeft w:val="0"/>
      <w:marRight w:val="0"/>
      <w:marTop w:val="0"/>
      <w:marBottom w:val="0"/>
      <w:divBdr>
        <w:top w:val="none" w:sz="0" w:space="0" w:color="auto"/>
        <w:left w:val="none" w:sz="0" w:space="0" w:color="auto"/>
        <w:bottom w:val="none" w:sz="0" w:space="0" w:color="auto"/>
        <w:right w:val="none" w:sz="0" w:space="0" w:color="auto"/>
      </w:divBdr>
    </w:div>
    <w:div w:id="628898470">
      <w:bodyDiv w:val="1"/>
      <w:marLeft w:val="0"/>
      <w:marRight w:val="0"/>
      <w:marTop w:val="0"/>
      <w:marBottom w:val="0"/>
      <w:divBdr>
        <w:top w:val="none" w:sz="0" w:space="0" w:color="auto"/>
        <w:left w:val="none" w:sz="0" w:space="0" w:color="auto"/>
        <w:bottom w:val="none" w:sz="0" w:space="0" w:color="auto"/>
        <w:right w:val="none" w:sz="0" w:space="0" w:color="auto"/>
      </w:divBdr>
    </w:div>
    <w:div w:id="630131385">
      <w:bodyDiv w:val="1"/>
      <w:marLeft w:val="0"/>
      <w:marRight w:val="0"/>
      <w:marTop w:val="0"/>
      <w:marBottom w:val="0"/>
      <w:divBdr>
        <w:top w:val="none" w:sz="0" w:space="0" w:color="auto"/>
        <w:left w:val="none" w:sz="0" w:space="0" w:color="auto"/>
        <w:bottom w:val="none" w:sz="0" w:space="0" w:color="auto"/>
        <w:right w:val="none" w:sz="0" w:space="0" w:color="auto"/>
      </w:divBdr>
    </w:div>
    <w:div w:id="632178626">
      <w:bodyDiv w:val="1"/>
      <w:marLeft w:val="0"/>
      <w:marRight w:val="0"/>
      <w:marTop w:val="0"/>
      <w:marBottom w:val="0"/>
      <w:divBdr>
        <w:top w:val="none" w:sz="0" w:space="0" w:color="auto"/>
        <w:left w:val="none" w:sz="0" w:space="0" w:color="auto"/>
        <w:bottom w:val="none" w:sz="0" w:space="0" w:color="auto"/>
        <w:right w:val="none" w:sz="0" w:space="0" w:color="auto"/>
      </w:divBdr>
    </w:div>
    <w:div w:id="632753355">
      <w:bodyDiv w:val="1"/>
      <w:marLeft w:val="0"/>
      <w:marRight w:val="0"/>
      <w:marTop w:val="0"/>
      <w:marBottom w:val="0"/>
      <w:divBdr>
        <w:top w:val="none" w:sz="0" w:space="0" w:color="auto"/>
        <w:left w:val="none" w:sz="0" w:space="0" w:color="auto"/>
        <w:bottom w:val="none" w:sz="0" w:space="0" w:color="auto"/>
        <w:right w:val="none" w:sz="0" w:space="0" w:color="auto"/>
      </w:divBdr>
    </w:div>
    <w:div w:id="633175256">
      <w:bodyDiv w:val="1"/>
      <w:marLeft w:val="0"/>
      <w:marRight w:val="0"/>
      <w:marTop w:val="0"/>
      <w:marBottom w:val="0"/>
      <w:divBdr>
        <w:top w:val="none" w:sz="0" w:space="0" w:color="auto"/>
        <w:left w:val="none" w:sz="0" w:space="0" w:color="auto"/>
        <w:bottom w:val="none" w:sz="0" w:space="0" w:color="auto"/>
        <w:right w:val="none" w:sz="0" w:space="0" w:color="auto"/>
      </w:divBdr>
    </w:div>
    <w:div w:id="634486161">
      <w:bodyDiv w:val="1"/>
      <w:marLeft w:val="0"/>
      <w:marRight w:val="0"/>
      <w:marTop w:val="0"/>
      <w:marBottom w:val="0"/>
      <w:divBdr>
        <w:top w:val="none" w:sz="0" w:space="0" w:color="auto"/>
        <w:left w:val="none" w:sz="0" w:space="0" w:color="auto"/>
        <w:bottom w:val="none" w:sz="0" w:space="0" w:color="auto"/>
        <w:right w:val="none" w:sz="0" w:space="0" w:color="auto"/>
      </w:divBdr>
    </w:div>
    <w:div w:id="638926262">
      <w:bodyDiv w:val="1"/>
      <w:marLeft w:val="0"/>
      <w:marRight w:val="0"/>
      <w:marTop w:val="0"/>
      <w:marBottom w:val="0"/>
      <w:divBdr>
        <w:top w:val="none" w:sz="0" w:space="0" w:color="auto"/>
        <w:left w:val="none" w:sz="0" w:space="0" w:color="auto"/>
        <w:bottom w:val="none" w:sz="0" w:space="0" w:color="auto"/>
        <w:right w:val="none" w:sz="0" w:space="0" w:color="auto"/>
      </w:divBdr>
      <w:divsChild>
        <w:div w:id="79062812">
          <w:marLeft w:val="0"/>
          <w:marRight w:val="0"/>
          <w:marTop w:val="0"/>
          <w:marBottom w:val="0"/>
          <w:divBdr>
            <w:top w:val="none" w:sz="0" w:space="0" w:color="auto"/>
            <w:left w:val="none" w:sz="0" w:space="0" w:color="auto"/>
            <w:bottom w:val="none" w:sz="0" w:space="0" w:color="auto"/>
            <w:right w:val="none" w:sz="0" w:space="0" w:color="auto"/>
          </w:divBdr>
        </w:div>
        <w:div w:id="127405052">
          <w:marLeft w:val="0"/>
          <w:marRight w:val="0"/>
          <w:marTop w:val="0"/>
          <w:marBottom w:val="0"/>
          <w:divBdr>
            <w:top w:val="none" w:sz="0" w:space="0" w:color="auto"/>
            <w:left w:val="none" w:sz="0" w:space="0" w:color="auto"/>
            <w:bottom w:val="none" w:sz="0" w:space="0" w:color="auto"/>
            <w:right w:val="none" w:sz="0" w:space="0" w:color="auto"/>
          </w:divBdr>
        </w:div>
        <w:div w:id="134035296">
          <w:marLeft w:val="0"/>
          <w:marRight w:val="0"/>
          <w:marTop w:val="0"/>
          <w:marBottom w:val="0"/>
          <w:divBdr>
            <w:top w:val="none" w:sz="0" w:space="0" w:color="auto"/>
            <w:left w:val="none" w:sz="0" w:space="0" w:color="auto"/>
            <w:bottom w:val="none" w:sz="0" w:space="0" w:color="auto"/>
            <w:right w:val="none" w:sz="0" w:space="0" w:color="auto"/>
          </w:divBdr>
        </w:div>
        <w:div w:id="165748359">
          <w:marLeft w:val="0"/>
          <w:marRight w:val="0"/>
          <w:marTop w:val="0"/>
          <w:marBottom w:val="0"/>
          <w:divBdr>
            <w:top w:val="none" w:sz="0" w:space="0" w:color="auto"/>
            <w:left w:val="none" w:sz="0" w:space="0" w:color="auto"/>
            <w:bottom w:val="none" w:sz="0" w:space="0" w:color="auto"/>
            <w:right w:val="none" w:sz="0" w:space="0" w:color="auto"/>
          </w:divBdr>
        </w:div>
        <w:div w:id="288319802">
          <w:marLeft w:val="0"/>
          <w:marRight w:val="0"/>
          <w:marTop w:val="0"/>
          <w:marBottom w:val="0"/>
          <w:divBdr>
            <w:top w:val="none" w:sz="0" w:space="0" w:color="auto"/>
            <w:left w:val="none" w:sz="0" w:space="0" w:color="auto"/>
            <w:bottom w:val="none" w:sz="0" w:space="0" w:color="auto"/>
            <w:right w:val="none" w:sz="0" w:space="0" w:color="auto"/>
          </w:divBdr>
        </w:div>
        <w:div w:id="1189947949">
          <w:marLeft w:val="0"/>
          <w:marRight w:val="0"/>
          <w:marTop w:val="0"/>
          <w:marBottom w:val="0"/>
          <w:divBdr>
            <w:top w:val="none" w:sz="0" w:space="0" w:color="auto"/>
            <w:left w:val="none" w:sz="0" w:space="0" w:color="auto"/>
            <w:bottom w:val="none" w:sz="0" w:space="0" w:color="auto"/>
            <w:right w:val="none" w:sz="0" w:space="0" w:color="auto"/>
          </w:divBdr>
        </w:div>
        <w:div w:id="1249116897">
          <w:marLeft w:val="0"/>
          <w:marRight w:val="0"/>
          <w:marTop w:val="0"/>
          <w:marBottom w:val="0"/>
          <w:divBdr>
            <w:top w:val="none" w:sz="0" w:space="0" w:color="auto"/>
            <w:left w:val="none" w:sz="0" w:space="0" w:color="auto"/>
            <w:bottom w:val="none" w:sz="0" w:space="0" w:color="auto"/>
            <w:right w:val="none" w:sz="0" w:space="0" w:color="auto"/>
          </w:divBdr>
        </w:div>
        <w:div w:id="1365597917">
          <w:marLeft w:val="0"/>
          <w:marRight w:val="0"/>
          <w:marTop w:val="0"/>
          <w:marBottom w:val="0"/>
          <w:divBdr>
            <w:top w:val="none" w:sz="0" w:space="0" w:color="auto"/>
            <w:left w:val="none" w:sz="0" w:space="0" w:color="auto"/>
            <w:bottom w:val="none" w:sz="0" w:space="0" w:color="auto"/>
            <w:right w:val="none" w:sz="0" w:space="0" w:color="auto"/>
          </w:divBdr>
        </w:div>
        <w:div w:id="1891645214">
          <w:marLeft w:val="0"/>
          <w:marRight w:val="0"/>
          <w:marTop w:val="0"/>
          <w:marBottom w:val="0"/>
          <w:divBdr>
            <w:top w:val="none" w:sz="0" w:space="0" w:color="auto"/>
            <w:left w:val="none" w:sz="0" w:space="0" w:color="auto"/>
            <w:bottom w:val="none" w:sz="0" w:space="0" w:color="auto"/>
            <w:right w:val="none" w:sz="0" w:space="0" w:color="auto"/>
          </w:divBdr>
        </w:div>
        <w:div w:id="2101481061">
          <w:marLeft w:val="0"/>
          <w:marRight w:val="0"/>
          <w:marTop w:val="0"/>
          <w:marBottom w:val="0"/>
          <w:divBdr>
            <w:top w:val="none" w:sz="0" w:space="0" w:color="auto"/>
            <w:left w:val="none" w:sz="0" w:space="0" w:color="auto"/>
            <w:bottom w:val="none" w:sz="0" w:space="0" w:color="auto"/>
            <w:right w:val="none" w:sz="0" w:space="0" w:color="auto"/>
          </w:divBdr>
        </w:div>
      </w:divsChild>
    </w:div>
    <w:div w:id="645940537">
      <w:bodyDiv w:val="1"/>
      <w:marLeft w:val="0"/>
      <w:marRight w:val="0"/>
      <w:marTop w:val="0"/>
      <w:marBottom w:val="0"/>
      <w:divBdr>
        <w:top w:val="none" w:sz="0" w:space="0" w:color="auto"/>
        <w:left w:val="none" w:sz="0" w:space="0" w:color="auto"/>
        <w:bottom w:val="none" w:sz="0" w:space="0" w:color="auto"/>
        <w:right w:val="none" w:sz="0" w:space="0" w:color="auto"/>
      </w:divBdr>
    </w:div>
    <w:div w:id="646396235">
      <w:bodyDiv w:val="1"/>
      <w:marLeft w:val="0"/>
      <w:marRight w:val="0"/>
      <w:marTop w:val="0"/>
      <w:marBottom w:val="0"/>
      <w:divBdr>
        <w:top w:val="none" w:sz="0" w:space="0" w:color="auto"/>
        <w:left w:val="none" w:sz="0" w:space="0" w:color="auto"/>
        <w:bottom w:val="none" w:sz="0" w:space="0" w:color="auto"/>
        <w:right w:val="none" w:sz="0" w:space="0" w:color="auto"/>
      </w:divBdr>
    </w:div>
    <w:div w:id="646475009">
      <w:bodyDiv w:val="1"/>
      <w:marLeft w:val="0"/>
      <w:marRight w:val="0"/>
      <w:marTop w:val="0"/>
      <w:marBottom w:val="0"/>
      <w:divBdr>
        <w:top w:val="none" w:sz="0" w:space="0" w:color="auto"/>
        <w:left w:val="none" w:sz="0" w:space="0" w:color="auto"/>
        <w:bottom w:val="none" w:sz="0" w:space="0" w:color="auto"/>
        <w:right w:val="none" w:sz="0" w:space="0" w:color="auto"/>
      </w:divBdr>
    </w:div>
    <w:div w:id="646516455">
      <w:bodyDiv w:val="1"/>
      <w:marLeft w:val="0"/>
      <w:marRight w:val="0"/>
      <w:marTop w:val="0"/>
      <w:marBottom w:val="0"/>
      <w:divBdr>
        <w:top w:val="none" w:sz="0" w:space="0" w:color="auto"/>
        <w:left w:val="none" w:sz="0" w:space="0" w:color="auto"/>
        <w:bottom w:val="none" w:sz="0" w:space="0" w:color="auto"/>
        <w:right w:val="none" w:sz="0" w:space="0" w:color="auto"/>
      </w:divBdr>
    </w:div>
    <w:div w:id="649024167">
      <w:bodyDiv w:val="1"/>
      <w:marLeft w:val="0"/>
      <w:marRight w:val="0"/>
      <w:marTop w:val="0"/>
      <w:marBottom w:val="0"/>
      <w:divBdr>
        <w:top w:val="none" w:sz="0" w:space="0" w:color="auto"/>
        <w:left w:val="none" w:sz="0" w:space="0" w:color="auto"/>
        <w:bottom w:val="none" w:sz="0" w:space="0" w:color="auto"/>
        <w:right w:val="none" w:sz="0" w:space="0" w:color="auto"/>
      </w:divBdr>
      <w:divsChild>
        <w:div w:id="1198277913">
          <w:marLeft w:val="0"/>
          <w:marRight w:val="0"/>
          <w:marTop w:val="0"/>
          <w:marBottom w:val="0"/>
          <w:divBdr>
            <w:top w:val="none" w:sz="0" w:space="0" w:color="auto"/>
            <w:left w:val="none" w:sz="0" w:space="0" w:color="auto"/>
            <w:bottom w:val="none" w:sz="0" w:space="0" w:color="auto"/>
            <w:right w:val="none" w:sz="0" w:space="0" w:color="auto"/>
          </w:divBdr>
        </w:div>
        <w:div w:id="1854297789">
          <w:marLeft w:val="0"/>
          <w:marRight w:val="0"/>
          <w:marTop w:val="0"/>
          <w:marBottom w:val="0"/>
          <w:divBdr>
            <w:top w:val="none" w:sz="0" w:space="0" w:color="auto"/>
            <w:left w:val="none" w:sz="0" w:space="0" w:color="auto"/>
            <w:bottom w:val="none" w:sz="0" w:space="0" w:color="auto"/>
            <w:right w:val="none" w:sz="0" w:space="0" w:color="auto"/>
          </w:divBdr>
        </w:div>
      </w:divsChild>
    </w:div>
    <w:div w:id="649675593">
      <w:bodyDiv w:val="1"/>
      <w:marLeft w:val="0"/>
      <w:marRight w:val="0"/>
      <w:marTop w:val="0"/>
      <w:marBottom w:val="0"/>
      <w:divBdr>
        <w:top w:val="none" w:sz="0" w:space="0" w:color="auto"/>
        <w:left w:val="none" w:sz="0" w:space="0" w:color="auto"/>
        <w:bottom w:val="none" w:sz="0" w:space="0" w:color="auto"/>
        <w:right w:val="none" w:sz="0" w:space="0" w:color="auto"/>
      </w:divBdr>
    </w:div>
    <w:div w:id="651064957">
      <w:bodyDiv w:val="1"/>
      <w:marLeft w:val="0"/>
      <w:marRight w:val="0"/>
      <w:marTop w:val="0"/>
      <w:marBottom w:val="0"/>
      <w:divBdr>
        <w:top w:val="none" w:sz="0" w:space="0" w:color="auto"/>
        <w:left w:val="none" w:sz="0" w:space="0" w:color="auto"/>
        <w:bottom w:val="none" w:sz="0" w:space="0" w:color="auto"/>
        <w:right w:val="none" w:sz="0" w:space="0" w:color="auto"/>
      </w:divBdr>
    </w:div>
    <w:div w:id="654451494">
      <w:bodyDiv w:val="1"/>
      <w:marLeft w:val="0"/>
      <w:marRight w:val="0"/>
      <w:marTop w:val="0"/>
      <w:marBottom w:val="0"/>
      <w:divBdr>
        <w:top w:val="none" w:sz="0" w:space="0" w:color="auto"/>
        <w:left w:val="none" w:sz="0" w:space="0" w:color="auto"/>
        <w:bottom w:val="none" w:sz="0" w:space="0" w:color="auto"/>
        <w:right w:val="none" w:sz="0" w:space="0" w:color="auto"/>
      </w:divBdr>
    </w:div>
    <w:div w:id="655961619">
      <w:bodyDiv w:val="1"/>
      <w:marLeft w:val="0"/>
      <w:marRight w:val="0"/>
      <w:marTop w:val="0"/>
      <w:marBottom w:val="0"/>
      <w:divBdr>
        <w:top w:val="none" w:sz="0" w:space="0" w:color="auto"/>
        <w:left w:val="none" w:sz="0" w:space="0" w:color="auto"/>
        <w:bottom w:val="none" w:sz="0" w:space="0" w:color="auto"/>
        <w:right w:val="none" w:sz="0" w:space="0" w:color="auto"/>
      </w:divBdr>
    </w:div>
    <w:div w:id="657811231">
      <w:bodyDiv w:val="1"/>
      <w:marLeft w:val="0"/>
      <w:marRight w:val="0"/>
      <w:marTop w:val="0"/>
      <w:marBottom w:val="0"/>
      <w:divBdr>
        <w:top w:val="none" w:sz="0" w:space="0" w:color="auto"/>
        <w:left w:val="none" w:sz="0" w:space="0" w:color="auto"/>
        <w:bottom w:val="none" w:sz="0" w:space="0" w:color="auto"/>
        <w:right w:val="none" w:sz="0" w:space="0" w:color="auto"/>
      </w:divBdr>
    </w:div>
    <w:div w:id="666179041">
      <w:bodyDiv w:val="1"/>
      <w:marLeft w:val="0"/>
      <w:marRight w:val="0"/>
      <w:marTop w:val="0"/>
      <w:marBottom w:val="0"/>
      <w:divBdr>
        <w:top w:val="none" w:sz="0" w:space="0" w:color="auto"/>
        <w:left w:val="none" w:sz="0" w:space="0" w:color="auto"/>
        <w:bottom w:val="none" w:sz="0" w:space="0" w:color="auto"/>
        <w:right w:val="none" w:sz="0" w:space="0" w:color="auto"/>
      </w:divBdr>
    </w:div>
    <w:div w:id="668681108">
      <w:bodyDiv w:val="1"/>
      <w:marLeft w:val="0"/>
      <w:marRight w:val="0"/>
      <w:marTop w:val="0"/>
      <w:marBottom w:val="0"/>
      <w:divBdr>
        <w:top w:val="none" w:sz="0" w:space="0" w:color="auto"/>
        <w:left w:val="none" w:sz="0" w:space="0" w:color="auto"/>
        <w:bottom w:val="none" w:sz="0" w:space="0" w:color="auto"/>
        <w:right w:val="none" w:sz="0" w:space="0" w:color="auto"/>
      </w:divBdr>
    </w:div>
    <w:div w:id="669333843">
      <w:bodyDiv w:val="1"/>
      <w:marLeft w:val="0"/>
      <w:marRight w:val="0"/>
      <w:marTop w:val="0"/>
      <w:marBottom w:val="0"/>
      <w:divBdr>
        <w:top w:val="none" w:sz="0" w:space="0" w:color="auto"/>
        <w:left w:val="none" w:sz="0" w:space="0" w:color="auto"/>
        <w:bottom w:val="none" w:sz="0" w:space="0" w:color="auto"/>
        <w:right w:val="none" w:sz="0" w:space="0" w:color="auto"/>
      </w:divBdr>
    </w:div>
    <w:div w:id="672342484">
      <w:bodyDiv w:val="1"/>
      <w:marLeft w:val="0"/>
      <w:marRight w:val="0"/>
      <w:marTop w:val="0"/>
      <w:marBottom w:val="0"/>
      <w:divBdr>
        <w:top w:val="none" w:sz="0" w:space="0" w:color="auto"/>
        <w:left w:val="none" w:sz="0" w:space="0" w:color="auto"/>
        <w:bottom w:val="none" w:sz="0" w:space="0" w:color="auto"/>
        <w:right w:val="none" w:sz="0" w:space="0" w:color="auto"/>
      </w:divBdr>
    </w:div>
    <w:div w:id="681973795">
      <w:bodyDiv w:val="1"/>
      <w:marLeft w:val="0"/>
      <w:marRight w:val="0"/>
      <w:marTop w:val="0"/>
      <w:marBottom w:val="0"/>
      <w:divBdr>
        <w:top w:val="none" w:sz="0" w:space="0" w:color="auto"/>
        <w:left w:val="none" w:sz="0" w:space="0" w:color="auto"/>
        <w:bottom w:val="none" w:sz="0" w:space="0" w:color="auto"/>
        <w:right w:val="none" w:sz="0" w:space="0" w:color="auto"/>
      </w:divBdr>
    </w:div>
    <w:div w:id="683360022">
      <w:bodyDiv w:val="1"/>
      <w:marLeft w:val="0"/>
      <w:marRight w:val="0"/>
      <w:marTop w:val="0"/>
      <w:marBottom w:val="0"/>
      <w:divBdr>
        <w:top w:val="none" w:sz="0" w:space="0" w:color="auto"/>
        <w:left w:val="none" w:sz="0" w:space="0" w:color="auto"/>
        <w:bottom w:val="none" w:sz="0" w:space="0" w:color="auto"/>
        <w:right w:val="none" w:sz="0" w:space="0" w:color="auto"/>
      </w:divBdr>
    </w:div>
    <w:div w:id="689332110">
      <w:bodyDiv w:val="1"/>
      <w:marLeft w:val="0"/>
      <w:marRight w:val="0"/>
      <w:marTop w:val="0"/>
      <w:marBottom w:val="0"/>
      <w:divBdr>
        <w:top w:val="none" w:sz="0" w:space="0" w:color="auto"/>
        <w:left w:val="none" w:sz="0" w:space="0" w:color="auto"/>
        <w:bottom w:val="none" w:sz="0" w:space="0" w:color="auto"/>
        <w:right w:val="none" w:sz="0" w:space="0" w:color="auto"/>
      </w:divBdr>
    </w:div>
    <w:div w:id="689989382">
      <w:bodyDiv w:val="1"/>
      <w:marLeft w:val="0"/>
      <w:marRight w:val="0"/>
      <w:marTop w:val="0"/>
      <w:marBottom w:val="0"/>
      <w:divBdr>
        <w:top w:val="none" w:sz="0" w:space="0" w:color="auto"/>
        <w:left w:val="none" w:sz="0" w:space="0" w:color="auto"/>
        <w:bottom w:val="none" w:sz="0" w:space="0" w:color="auto"/>
        <w:right w:val="none" w:sz="0" w:space="0" w:color="auto"/>
      </w:divBdr>
    </w:div>
    <w:div w:id="695891200">
      <w:bodyDiv w:val="1"/>
      <w:marLeft w:val="0"/>
      <w:marRight w:val="0"/>
      <w:marTop w:val="0"/>
      <w:marBottom w:val="0"/>
      <w:divBdr>
        <w:top w:val="none" w:sz="0" w:space="0" w:color="auto"/>
        <w:left w:val="none" w:sz="0" w:space="0" w:color="auto"/>
        <w:bottom w:val="none" w:sz="0" w:space="0" w:color="auto"/>
        <w:right w:val="none" w:sz="0" w:space="0" w:color="auto"/>
      </w:divBdr>
    </w:div>
    <w:div w:id="697582448">
      <w:bodyDiv w:val="1"/>
      <w:marLeft w:val="0"/>
      <w:marRight w:val="0"/>
      <w:marTop w:val="0"/>
      <w:marBottom w:val="0"/>
      <w:divBdr>
        <w:top w:val="none" w:sz="0" w:space="0" w:color="auto"/>
        <w:left w:val="none" w:sz="0" w:space="0" w:color="auto"/>
        <w:bottom w:val="none" w:sz="0" w:space="0" w:color="auto"/>
        <w:right w:val="none" w:sz="0" w:space="0" w:color="auto"/>
      </w:divBdr>
    </w:div>
    <w:div w:id="698775809">
      <w:bodyDiv w:val="1"/>
      <w:marLeft w:val="0"/>
      <w:marRight w:val="0"/>
      <w:marTop w:val="0"/>
      <w:marBottom w:val="0"/>
      <w:divBdr>
        <w:top w:val="none" w:sz="0" w:space="0" w:color="auto"/>
        <w:left w:val="none" w:sz="0" w:space="0" w:color="auto"/>
        <w:bottom w:val="none" w:sz="0" w:space="0" w:color="auto"/>
        <w:right w:val="none" w:sz="0" w:space="0" w:color="auto"/>
      </w:divBdr>
    </w:div>
    <w:div w:id="706954155">
      <w:bodyDiv w:val="1"/>
      <w:marLeft w:val="0"/>
      <w:marRight w:val="0"/>
      <w:marTop w:val="0"/>
      <w:marBottom w:val="0"/>
      <w:divBdr>
        <w:top w:val="none" w:sz="0" w:space="0" w:color="auto"/>
        <w:left w:val="none" w:sz="0" w:space="0" w:color="auto"/>
        <w:bottom w:val="none" w:sz="0" w:space="0" w:color="auto"/>
        <w:right w:val="none" w:sz="0" w:space="0" w:color="auto"/>
      </w:divBdr>
    </w:div>
    <w:div w:id="708455869">
      <w:bodyDiv w:val="1"/>
      <w:marLeft w:val="0"/>
      <w:marRight w:val="0"/>
      <w:marTop w:val="0"/>
      <w:marBottom w:val="0"/>
      <w:divBdr>
        <w:top w:val="none" w:sz="0" w:space="0" w:color="auto"/>
        <w:left w:val="none" w:sz="0" w:space="0" w:color="auto"/>
        <w:bottom w:val="none" w:sz="0" w:space="0" w:color="auto"/>
        <w:right w:val="none" w:sz="0" w:space="0" w:color="auto"/>
      </w:divBdr>
    </w:div>
    <w:div w:id="709721954">
      <w:bodyDiv w:val="1"/>
      <w:marLeft w:val="0"/>
      <w:marRight w:val="0"/>
      <w:marTop w:val="0"/>
      <w:marBottom w:val="0"/>
      <w:divBdr>
        <w:top w:val="none" w:sz="0" w:space="0" w:color="auto"/>
        <w:left w:val="none" w:sz="0" w:space="0" w:color="auto"/>
        <w:bottom w:val="none" w:sz="0" w:space="0" w:color="auto"/>
        <w:right w:val="none" w:sz="0" w:space="0" w:color="auto"/>
      </w:divBdr>
    </w:div>
    <w:div w:id="718355664">
      <w:bodyDiv w:val="1"/>
      <w:marLeft w:val="0"/>
      <w:marRight w:val="0"/>
      <w:marTop w:val="0"/>
      <w:marBottom w:val="0"/>
      <w:divBdr>
        <w:top w:val="none" w:sz="0" w:space="0" w:color="auto"/>
        <w:left w:val="none" w:sz="0" w:space="0" w:color="auto"/>
        <w:bottom w:val="none" w:sz="0" w:space="0" w:color="auto"/>
        <w:right w:val="none" w:sz="0" w:space="0" w:color="auto"/>
      </w:divBdr>
    </w:div>
    <w:div w:id="724373811">
      <w:bodyDiv w:val="1"/>
      <w:marLeft w:val="0"/>
      <w:marRight w:val="0"/>
      <w:marTop w:val="0"/>
      <w:marBottom w:val="0"/>
      <w:divBdr>
        <w:top w:val="none" w:sz="0" w:space="0" w:color="auto"/>
        <w:left w:val="none" w:sz="0" w:space="0" w:color="auto"/>
        <w:bottom w:val="none" w:sz="0" w:space="0" w:color="auto"/>
        <w:right w:val="none" w:sz="0" w:space="0" w:color="auto"/>
      </w:divBdr>
      <w:divsChild>
        <w:div w:id="914050827">
          <w:marLeft w:val="0"/>
          <w:marRight w:val="0"/>
          <w:marTop w:val="0"/>
          <w:marBottom w:val="0"/>
          <w:divBdr>
            <w:top w:val="none" w:sz="0" w:space="0" w:color="auto"/>
            <w:left w:val="none" w:sz="0" w:space="0" w:color="auto"/>
            <w:bottom w:val="none" w:sz="0" w:space="0" w:color="auto"/>
            <w:right w:val="none" w:sz="0" w:space="0" w:color="auto"/>
          </w:divBdr>
        </w:div>
        <w:div w:id="13728334">
          <w:marLeft w:val="0"/>
          <w:marRight w:val="0"/>
          <w:marTop w:val="0"/>
          <w:marBottom w:val="0"/>
          <w:divBdr>
            <w:top w:val="none" w:sz="0" w:space="0" w:color="auto"/>
            <w:left w:val="none" w:sz="0" w:space="0" w:color="auto"/>
            <w:bottom w:val="none" w:sz="0" w:space="0" w:color="auto"/>
            <w:right w:val="none" w:sz="0" w:space="0" w:color="auto"/>
          </w:divBdr>
        </w:div>
      </w:divsChild>
    </w:div>
    <w:div w:id="724915094">
      <w:bodyDiv w:val="1"/>
      <w:marLeft w:val="0"/>
      <w:marRight w:val="0"/>
      <w:marTop w:val="0"/>
      <w:marBottom w:val="0"/>
      <w:divBdr>
        <w:top w:val="none" w:sz="0" w:space="0" w:color="auto"/>
        <w:left w:val="none" w:sz="0" w:space="0" w:color="auto"/>
        <w:bottom w:val="none" w:sz="0" w:space="0" w:color="auto"/>
        <w:right w:val="none" w:sz="0" w:space="0" w:color="auto"/>
      </w:divBdr>
    </w:div>
    <w:div w:id="728966414">
      <w:bodyDiv w:val="1"/>
      <w:marLeft w:val="0"/>
      <w:marRight w:val="0"/>
      <w:marTop w:val="0"/>
      <w:marBottom w:val="0"/>
      <w:divBdr>
        <w:top w:val="none" w:sz="0" w:space="0" w:color="auto"/>
        <w:left w:val="none" w:sz="0" w:space="0" w:color="auto"/>
        <w:bottom w:val="none" w:sz="0" w:space="0" w:color="auto"/>
        <w:right w:val="none" w:sz="0" w:space="0" w:color="auto"/>
      </w:divBdr>
    </w:div>
    <w:div w:id="732462425">
      <w:bodyDiv w:val="1"/>
      <w:marLeft w:val="0"/>
      <w:marRight w:val="0"/>
      <w:marTop w:val="0"/>
      <w:marBottom w:val="0"/>
      <w:divBdr>
        <w:top w:val="none" w:sz="0" w:space="0" w:color="auto"/>
        <w:left w:val="none" w:sz="0" w:space="0" w:color="auto"/>
        <w:bottom w:val="none" w:sz="0" w:space="0" w:color="auto"/>
        <w:right w:val="none" w:sz="0" w:space="0" w:color="auto"/>
      </w:divBdr>
    </w:div>
    <w:div w:id="732629183">
      <w:bodyDiv w:val="1"/>
      <w:marLeft w:val="0"/>
      <w:marRight w:val="0"/>
      <w:marTop w:val="0"/>
      <w:marBottom w:val="0"/>
      <w:divBdr>
        <w:top w:val="none" w:sz="0" w:space="0" w:color="auto"/>
        <w:left w:val="none" w:sz="0" w:space="0" w:color="auto"/>
        <w:bottom w:val="none" w:sz="0" w:space="0" w:color="auto"/>
        <w:right w:val="none" w:sz="0" w:space="0" w:color="auto"/>
      </w:divBdr>
    </w:div>
    <w:div w:id="733544608">
      <w:bodyDiv w:val="1"/>
      <w:marLeft w:val="0"/>
      <w:marRight w:val="0"/>
      <w:marTop w:val="0"/>
      <w:marBottom w:val="0"/>
      <w:divBdr>
        <w:top w:val="none" w:sz="0" w:space="0" w:color="auto"/>
        <w:left w:val="none" w:sz="0" w:space="0" w:color="auto"/>
        <w:bottom w:val="none" w:sz="0" w:space="0" w:color="auto"/>
        <w:right w:val="none" w:sz="0" w:space="0" w:color="auto"/>
      </w:divBdr>
    </w:div>
    <w:div w:id="736977154">
      <w:bodyDiv w:val="1"/>
      <w:marLeft w:val="0"/>
      <w:marRight w:val="0"/>
      <w:marTop w:val="0"/>
      <w:marBottom w:val="0"/>
      <w:divBdr>
        <w:top w:val="none" w:sz="0" w:space="0" w:color="auto"/>
        <w:left w:val="none" w:sz="0" w:space="0" w:color="auto"/>
        <w:bottom w:val="none" w:sz="0" w:space="0" w:color="auto"/>
        <w:right w:val="none" w:sz="0" w:space="0" w:color="auto"/>
      </w:divBdr>
    </w:div>
    <w:div w:id="739525339">
      <w:bodyDiv w:val="1"/>
      <w:marLeft w:val="0"/>
      <w:marRight w:val="0"/>
      <w:marTop w:val="0"/>
      <w:marBottom w:val="0"/>
      <w:divBdr>
        <w:top w:val="none" w:sz="0" w:space="0" w:color="auto"/>
        <w:left w:val="none" w:sz="0" w:space="0" w:color="auto"/>
        <w:bottom w:val="none" w:sz="0" w:space="0" w:color="auto"/>
        <w:right w:val="none" w:sz="0" w:space="0" w:color="auto"/>
      </w:divBdr>
    </w:div>
    <w:div w:id="742026150">
      <w:bodyDiv w:val="1"/>
      <w:marLeft w:val="0"/>
      <w:marRight w:val="0"/>
      <w:marTop w:val="0"/>
      <w:marBottom w:val="0"/>
      <w:divBdr>
        <w:top w:val="none" w:sz="0" w:space="0" w:color="auto"/>
        <w:left w:val="none" w:sz="0" w:space="0" w:color="auto"/>
        <w:bottom w:val="none" w:sz="0" w:space="0" w:color="auto"/>
        <w:right w:val="none" w:sz="0" w:space="0" w:color="auto"/>
      </w:divBdr>
    </w:div>
    <w:div w:id="743836974">
      <w:bodyDiv w:val="1"/>
      <w:marLeft w:val="0"/>
      <w:marRight w:val="0"/>
      <w:marTop w:val="0"/>
      <w:marBottom w:val="0"/>
      <w:divBdr>
        <w:top w:val="none" w:sz="0" w:space="0" w:color="auto"/>
        <w:left w:val="none" w:sz="0" w:space="0" w:color="auto"/>
        <w:bottom w:val="none" w:sz="0" w:space="0" w:color="auto"/>
        <w:right w:val="none" w:sz="0" w:space="0" w:color="auto"/>
      </w:divBdr>
    </w:div>
    <w:div w:id="745301445">
      <w:bodyDiv w:val="1"/>
      <w:marLeft w:val="0"/>
      <w:marRight w:val="0"/>
      <w:marTop w:val="0"/>
      <w:marBottom w:val="0"/>
      <w:divBdr>
        <w:top w:val="none" w:sz="0" w:space="0" w:color="auto"/>
        <w:left w:val="none" w:sz="0" w:space="0" w:color="auto"/>
        <w:bottom w:val="none" w:sz="0" w:space="0" w:color="auto"/>
        <w:right w:val="none" w:sz="0" w:space="0" w:color="auto"/>
      </w:divBdr>
    </w:div>
    <w:div w:id="749349611">
      <w:bodyDiv w:val="1"/>
      <w:marLeft w:val="0"/>
      <w:marRight w:val="0"/>
      <w:marTop w:val="0"/>
      <w:marBottom w:val="0"/>
      <w:divBdr>
        <w:top w:val="none" w:sz="0" w:space="0" w:color="auto"/>
        <w:left w:val="none" w:sz="0" w:space="0" w:color="auto"/>
        <w:bottom w:val="none" w:sz="0" w:space="0" w:color="auto"/>
        <w:right w:val="none" w:sz="0" w:space="0" w:color="auto"/>
      </w:divBdr>
    </w:div>
    <w:div w:id="749891743">
      <w:bodyDiv w:val="1"/>
      <w:marLeft w:val="0"/>
      <w:marRight w:val="0"/>
      <w:marTop w:val="0"/>
      <w:marBottom w:val="0"/>
      <w:divBdr>
        <w:top w:val="none" w:sz="0" w:space="0" w:color="auto"/>
        <w:left w:val="none" w:sz="0" w:space="0" w:color="auto"/>
        <w:bottom w:val="none" w:sz="0" w:space="0" w:color="auto"/>
        <w:right w:val="none" w:sz="0" w:space="0" w:color="auto"/>
      </w:divBdr>
    </w:div>
    <w:div w:id="752554192">
      <w:bodyDiv w:val="1"/>
      <w:marLeft w:val="0"/>
      <w:marRight w:val="0"/>
      <w:marTop w:val="0"/>
      <w:marBottom w:val="0"/>
      <w:divBdr>
        <w:top w:val="none" w:sz="0" w:space="0" w:color="auto"/>
        <w:left w:val="none" w:sz="0" w:space="0" w:color="auto"/>
        <w:bottom w:val="none" w:sz="0" w:space="0" w:color="auto"/>
        <w:right w:val="none" w:sz="0" w:space="0" w:color="auto"/>
      </w:divBdr>
    </w:div>
    <w:div w:id="752628769">
      <w:bodyDiv w:val="1"/>
      <w:marLeft w:val="0"/>
      <w:marRight w:val="0"/>
      <w:marTop w:val="0"/>
      <w:marBottom w:val="0"/>
      <w:divBdr>
        <w:top w:val="none" w:sz="0" w:space="0" w:color="auto"/>
        <w:left w:val="none" w:sz="0" w:space="0" w:color="auto"/>
        <w:bottom w:val="none" w:sz="0" w:space="0" w:color="auto"/>
        <w:right w:val="none" w:sz="0" w:space="0" w:color="auto"/>
      </w:divBdr>
    </w:div>
    <w:div w:id="752701052">
      <w:bodyDiv w:val="1"/>
      <w:marLeft w:val="0"/>
      <w:marRight w:val="0"/>
      <w:marTop w:val="0"/>
      <w:marBottom w:val="0"/>
      <w:divBdr>
        <w:top w:val="none" w:sz="0" w:space="0" w:color="auto"/>
        <w:left w:val="none" w:sz="0" w:space="0" w:color="auto"/>
        <w:bottom w:val="none" w:sz="0" w:space="0" w:color="auto"/>
        <w:right w:val="none" w:sz="0" w:space="0" w:color="auto"/>
      </w:divBdr>
    </w:div>
    <w:div w:id="754130463">
      <w:bodyDiv w:val="1"/>
      <w:marLeft w:val="0"/>
      <w:marRight w:val="0"/>
      <w:marTop w:val="0"/>
      <w:marBottom w:val="0"/>
      <w:divBdr>
        <w:top w:val="none" w:sz="0" w:space="0" w:color="auto"/>
        <w:left w:val="none" w:sz="0" w:space="0" w:color="auto"/>
        <w:bottom w:val="none" w:sz="0" w:space="0" w:color="auto"/>
        <w:right w:val="none" w:sz="0" w:space="0" w:color="auto"/>
      </w:divBdr>
    </w:div>
    <w:div w:id="754516160">
      <w:bodyDiv w:val="1"/>
      <w:marLeft w:val="0"/>
      <w:marRight w:val="0"/>
      <w:marTop w:val="0"/>
      <w:marBottom w:val="0"/>
      <w:divBdr>
        <w:top w:val="none" w:sz="0" w:space="0" w:color="auto"/>
        <w:left w:val="none" w:sz="0" w:space="0" w:color="auto"/>
        <w:bottom w:val="none" w:sz="0" w:space="0" w:color="auto"/>
        <w:right w:val="none" w:sz="0" w:space="0" w:color="auto"/>
      </w:divBdr>
    </w:div>
    <w:div w:id="755632141">
      <w:bodyDiv w:val="1"/>
      <w:marLeft w:val="0"/>
      <w:marRight w:val="0"/>
      <w:marTop w:val="0"/>
      <w:marBottom w:val="0"/>
      <w:divBdr>
        <w:top w:val="none" w:sz="0" w:space="0" w:color="auto"/>
        <w:left w:val="none" w:sz="0" w:space="0" w:color="auto"/>
        <w:bottom w:val="none" w:sz="0" w:space="0" w:color="auto"/>
        <w:right w:val="none" w:sz="0" w:space="0" w:color="auto"/>
      </w:divBdr>
    </w:div>
    <w:div w:id="757680117">
      <w:bodyDiv w:val="1"/>
      <w:marLeft w:val="0"/>
      <w:marRight w:val="0"/>
      <w:marTop w:val="0"/>
      <w:marBottom w:val="0"/>
      <w:divBdr>
        <w:top w:val="none" w:sz="0" w:space="0" w:color="auto"/>
        <w:left w:val="none" w:sz="0" w:space="0" w:color="auto"/>
        <w:bottom w:val="none" w:sz="0" w:space="0" w:color="auto"/>
        <w:right w:val="none" w:sz="0" w:space="0" w:color="auto"/>
      </w:divBdr>
    </w:div>
    <w:div w:id="757989483">
      <w:bodyDiv w:val="1"/>
      <w:marLeft w:val="0"/>
      <w:marRight w:val="0"/>
      <w:marTop w:val="0"/>
      <w:marBottom w:val="0"/>
      <w:divBdr>
        <w:top w:val="none" w:sz="0" w:space="0" w:color="auto"/>
        <w:left w:val="none" w:sz="0" w:space="0" w:color="auto"/>
        <w:bottom w:val="none" w:sz="0" w:space="0" w:color="auto"/>
        <w:right w:val="none" w:sz="0" w:space="0" w:color="auto"/>
      </w:divBdr>
    </w:div>
    <w:div w:id="764958617">
      <w:bodyDiv w:val="1"/>
      <w:marLeft w:val="0"/>
      <w:marRight w:val="0"/>
      <w:marTop w:val="0"/>
      <w:marBottom w:val="0"/>
      <w:divBdr>
        <w:top w:val="none" w:sz="0" w:space="0" w:color="auto"/>
        <w:left w:val="none" w:sz="0" w:space="0" w:color="auto"/>
        <w:bottom w:val="none" w:sz="0" w:space="0" w:color="auto"/>
        <w:right w:val="none" w:sz="0" w:space="0" w:color="auto"/>
      </w:divBdr>
    </w:div>
    <w:div w:id="767695942">
      <w:bodyDiv w:val="1"/>
      <w:marLeft w:val="0"/>
      <w:marRight w:val="0"/>
      <w:marTop w:val="0"/>
      <w:marBottom w:val="0"/>
      <w:divBdr>
        <w:top w:val="none" w:sz="0" w:space="0" w:color="auto"/>
        <w:left w:val="none" w:sz="0" w:space="0" w:color="auto"/>
        <w:bottom w:val="none" w:sz="0" w:space="0" w:color="auto"/>
        <w:right w:val="none" w:sz="0" w:space="0" w:color="auto"/>
      </w:divBdr>
    </w:div>
    <w:div w:id="776410973">
      <w:bodyDiv w:val="1"/>
      <w:marLeft w:val="0"/>
      <w:marRight w:val="0"/>
      <w:marTop w:val="0"/>
      <w:marBottom w:val="0"/>
      <w:divBdr>
        <w:top w:val="none" w:sz="0" w:space="0" w:color="auto"/>
        <w:left w:val="none" w:sz="0" w:space="0" w:color="auto"/>
        <w:bottom w:val="none" w:sz="0" w:space="0" w:color="auto"/>
        <w:right w:val="none" w:sz="0" w:space="0" w:color="auto"/>
      </w:divBdr>
    </w:div>
    <w:div w:id="779647787">
      <w:bodyDiv w:val="1"/>
      <w:marLeft w:val="0"/>
      <w:marRight w:val="0"/>
      <w:marTop w:val="0"/>
      <w:marBottom w:val="0"/>
      <w:divBdr>
        <w:top w:val="none" w:sz="0" w:space="0" w:color="auto"/>
        <w:left w:val="none" w:sz="0" w:space="0" w:color="auto"/>
        <w:bottom w:val="none" w:sz="0" w:space="0" w:color="auto"/>
        <w:right w:val="none" w:sz="0" w:space="0" w:color="auto"/>
      </w:divBdr>
    </w:div>
    <w:div w:id="780606832">
      <w:bodyDiv w:val="1"/>
      <w:marLeft w:val="0"/>
      <w:marRight w:val="0"/>
      <w:marTop w:val="0"/>
      <w:marBottom w:val="0"/>
      <w:divBdr>
        <w:top w:val="none" w:sz="0" w:space="0" w:color="auto"/>
        <w:left w:val="none" w:sz="0" w:space="0" w:color="auto"/>
        <w:bottom w:val="none" w:sz="0" w:space="0" w:color="auto"/>
        <w:right w:val="none" w:sz="0" w:space="0" w:color="auto"/>
      </w:divBdr>
    </w:div>
    <w:div w:id="782263871">
      <w:bodyDiv w:val="1"/>
      <w:marLeft w:val="0"/>
      <w:marRight w:val="0"/>
      <w:marTop w:val="0"/>
      <w:marBottom w:val="0"/>
      <w:divBdr>
        <w:top w:val="none" w:sz="0" w:space="0" w:color="auto"/>
        <w:left w:val="none" w:sz="0" w:space="0" w:color="auto"/>
        <w:bottom w:val="none" w:sz="0" w:space="0" w:color="auto"/>
        <w:right w:val="none" w:sz="0" w:space="0" w:color="auto"/>
      </w:divBdr>
    </w:div>
    <w:div w:id="790248116">
      <w:bodyDiv w:val="1"/>
      <w:marLeft w:val="0"/>
      <w:marRight w:val="0"/>
      <w:marTop w:val="0"/>
      <w:marBottom w:val="0"/>
      <w:divBdr>
        <w:top w:val="none" w:sz="0" w:space="0" w:color="auto"/>
        <w:left w:val="none" w:sz="0" w:space="0" w:color="auto"/>
        <w:bottom w:val="none" w:sz="0" w:space="0" w:color="auto"/>
        <w:right w:val="none" w:sz="0" w:space="0" w:color="auto"/>
      </w:divBdr>
    </w:div>
    <w:div w:id="795224749">
      <w:bodyDiv w:val="1"/>
      <w:marLeft w:val="0"/>
      <w:marRight w:val="0"/>
      <w:marTop w:val="0"/>
      <w:marBottom w:val="0"/>
      <w:divBdr>
        <w:top w:val="none" w:sz="0" w:space="0" w:color="auto"/>
        <w:left w:val="none" w:sz="0" w:space="0" w:color="auto"/>
        <w:bottom w:val="none" w:sz="0" w:space="0" w:color="auto"/>
        <w:right w:val="none" w:sz="0" w:space="0" w:color="auto"/>
      </w:divBdr>
    </w:div>
    <w:div w:id="797332428">
      <w:bodyDiv w:val="1"/>
      <w:marLeft w:val="0"/>
      <w:marRight w:val="0"/>
      <w:marTop w:val="0"/>
      <w:marBottom w:val="0"/>
      <w:divBdr>
        <w:top w:val="none" w:sz="0" w:space="0" w:color="auto"/>
        <w:left w:val="none" w:sz="0" w:space="0" w:color="auto"/>
        <w:bottom w:val="none" w:sz="0" w:space="0" w:color="auto"/>
        <w:right w:val="none" w:sz="0" w:space="0" w:color="auto"/>
      </w:divBdr>
    </w:div>
    <w:div w:id="802314687">
      <w:bodyDiv w:val="1"/>
      <w:marLeft w:val="0"/>
      <w:marRight w:val="0"/>
      <w:marTop w:val="0"/>
      <w:marBottom w:val="0"/>
      <w:divBdr>
        <w:top w:val="none" w:sz="0" w:space="0" w:color="auto"/>
        <w:left w:val="none" w:sz="0" w:space="0" w:color="auto"/>
        <w:bottom w:val="none" w:sz="0" w:space="0" w:color="auto"/>
        <w:right w:val="none" w:sz="0" w:space="0" w:color="auto"/>
      </w:divBdr>
    </w:div>
    <w:div w:id="805437580">
      <w:bodyDiv w:val="1"/>
      <w:marLeft w:val="0"/>
      <w:marRight w:val="0"/>
      <w:marTop w:val="0"/>
      <w:marBottom w:val="0"/>
      <w:divBdr>
        <w:top w:val="none" w:sz="0" w:space="0" w:color="auto"/>
        <w:left w:val="none" w:sz="0" w:space="0" w:color="auto"/>
        <w:bottom w:val="none" w:sz="0" w:space="0" w:color="auto"/>
        <w:right w:val="none" w:sz="0" w:space="0" w:color="auto"/>
      </w:divBdr>
    </w:div>
    <w:div w:id="812451942">
      <w:bodyDiv w:val="1"/>
      <w:marLeft w:val="0"/>
      <w:marRight w:val="0"/>
      <w:marTop w:val="0"/>
      <w:marBottom w:val="0"/>
      <w:divBdr>
        <w:top w:val="none" w:sz="0" w:space="0" w:color="auto"/>
        <w:left w:val="none" w:sz="0" w:space="0" w:color="auto"/>
        <w:bottom w:val="none" w:sz="0" w:space="0" w:color="auto"/>
        <w:right w:val="none" w:sz="0" w:space="0" w:color="auto"/>
      </w:divBdr>
    </w:div>
    <w:div w:id="820149211">
      <w:bodyDiv w:val="1"/>
      <w:marLeft w:val="0"/>
      <w:marRight w:val="0"/>
      <w:marTop w:val="0"/>
      <w:marBottom w:val="0"/>
      <w:divBdr>
        <w:top w:val="none" w:sz="0" w:space="0" w:color="auto"/>
        <w:left w:val="none" w:sz="0" w:space="0" w:color="auto"/>
        <w:bottom w:val="none" w:sz="0" w:space="0" w:color="auto"/>
        <w:right w:val="none" w:sz="0" w:space="0" w:color="auto"/>
      </w:divBdr>
    </w:div>
    <w:div w:id="821120463">
      <w:bodyDiv w:val="1"/>
      <w:marLeft w:val="0"/>
      <w:marRight w:val="0"/>
      <w:marTop w:val="0"/>
      <w:marBottom w:val="0"/>
      <w:divBdr>
        <w:top w:val="none" w:sz="0" w:space="0" w:color="auto"/>
        <w:left w:val="none" w:sz="0" w:space="0" w:color="auto"/>
        <w:bottom w:val="none" w:sz="0" w:space="0" w:color="auto"/>
        <w:right w:val="none" w:sz="0" w:space="0" w:color="auto"/>
      </w:divBdr>
    </w:div>
    <w:div w:id="821628342">
      <w:bodyDiv w:val="1"/>
      <w:marLeft w:val="0"/>
      <w:marRight w:val="0"/>
      <w:marTop w:val="0"/>
      <w:marBottom w:val="0"/>
      <w:divBdr>
        <w:top w:val="none" w:sz="0" w:space="0" w:color="auto"/>
        <w:left w:val="none" w:sz="0" w:space="0" w:color="auto"/>
        <w:bottom w:val="none" w:sz="0" w:space="0" w:color="auto"/>
        <w:right w:val="none" w:sz="0" w:space="0" w:color="auto"/>
      </w:divBdr>
    </w:div>
    <w:div w:id="821851809">
      <w:bodyDiv w:val="1"/>
      <w:marLeft w:val="0"/>
      <w:marRight w:val="0"/>
      <w:marTop w:val="0"/>
      <w:marBottom w:val="0"/>
      <w:divBdr>
        <w:top w:val="none" w:sz="0" w:space="0" w:color="auto"/>
        <w:left w:val="none" w:sz="0" w:space="0" w:color="auto"/>
        <w:bottom w:val="none" w:sz="0" w:space="0" w:color="auto"/>
        <w:right w:val="none" w:sz="0" w:space="0" w:color="auto"/>
      </w:divBdr>
    </w:div>
    <w:div w:id="822237676">
      <w:bodyDiv w:val="1"/>
      <w:marLeft w:val="0"/>
      <w:marRight w:val="0"/>
      <w:marTop w:val="0"/>
      <w:marBottom w:val="0"/>
      <w:divBdr>
        <w:top w:val="none" w:sz="0" w:space="0" w:color="auto"/>
        <w:left w:val="none" w:sz="0" w:space="0" w:color="auto"/>
        <w:bottom w:val="none" w:sz="0" w:space="0" w:color="auto"/>
        <w:right w:val="none" w:sz="0" w:space="0" w:color="auto"/>
      </w:divBdr>
    </w:div>
    <w:div w:id="825315877">
      <w:bodyDiv w:val="1"/>
      <w:marLeft w:val="0"/>
      <w:marRight w:val="0"/>
      <w:marTop w:val="0"/>
      <w:marBottom w:val="0"/>
      <w:divBdr>
        <w:top w:val="none" w:sz="0" w:space="0" w:color="auto"/>
        <w:left w:val="none" w:sz="0" w:space="0" w:color="auto"/>
        <w:bottom w:val="none" w:sz="0" w:space="0" w:color="auto"/>
        <w:right w:val="none" w:sz="0" w:space="0" w:color="auto"/>
      </w:divBdr>
    </w:div>
    <w:div w:id="826214216">
      <w:bodyDiv w:val="1"/>
      <w:marLeft w:val="0"/>
      <w:marRight w:val="0"/>
      <w:marTop w:val="0"/>
      <w:marBottom w:val="0"/>
      <w:divBdr>
        <w:top w:val="none" w:sz="0" w:space="0" w:color="auto"/>
        <w:left w:val="none" w:sz="0" w:space="0" w:color="auto"/>
        <w:bottom w:val="none" w:sz="0" w:space="0" w:color="auto"/>
        <w:right w:val="none" w:sz="0" w:space="0" w:color="auto"/>
      </w:divBdr>
    </w:div>
    <w:div w:id="831486018">
      <w:bodyDiv w:val="1"/>
      <w:marLeft w:val="0"/>
      <w:marRight w:val="0"/>
      <w:marTop w:val="0"/>
      <w:marBottom w:val="0"/>
      <w:divBdr>
        <w:top w:val="none" w:sz="0" w:space="0" w:color="auto"/>
        <w:left w:val="none" w:sz="0" w:space="0" w:color="auto"/>
        <w:bottom w:val="none" w:sz="0" w:space="0" w:color="auto"/>
        <w:right w:val="none" w:sz="0" w:space="0" w:color="auto"/>
      </w:divBdr>
    </w:div>
    <w:div w:id="835413591">
      <w:bodyDiv w:val="1"/>
      <w:marLeft w:val="0"/>
      <w:marRight w:val="0"/>
      <w:marTop w:val="0"/>
      <w:marBottom w:val="0"/>
      <w:divBdr>
        <w:top w:val="none" w:sz="0" w:space="0" w:color="auto"/>
        <w:left w:val="none" w:sz="0" w:space="0" w:color="auto"/>
        <w:bottom w:val="none" w:sz="0" w:space="0" w:color="auto"/>
        <w:right w:val="none" w:sz="0" w:space="0" w:color="auto"/>
      </w:divBdr>
    </w:div>
    <w:div w:id="837966351">
      <w:bodyDiv w:val="1"/>
      <w:marLeft w:val="0"/>
      <w:marRight w:val="0"/>
      <w:marTop w:val="0"/>
      <w:marBottom w:val="0"/>
      <w:divBdr>
        <w:top w:val="none" w:sz="0" w:space="0" w:color="auto"/>
        <w:left w:val="none" w:sz="0" w:space="0" w:color="auto"/>
        <w:bottom w:val="none" w:sz="0" w:space="0" w:color="auto"/>
        <w:right w:val="none" w:sz="0" w:space="0" w:color="auto"/>
      </w:divBdr>
    </w:div>
    <w:div w:id="844125227">
      <w:bodyDiv w:val="1"/>
      <w:marLeft w:val="0"/>
      <w:marRight w:val="0"/>
      <w:marTop w:val="0"/>
      <w:marBottom w:val="0"/>
      <w:divBdr>
        <w:top w:val="none" w:sz="0" w:space="0" w:color="auto"/>
        <w:left w:val="none" w:sz="0" w:space="0" w:color="auto"/>
        <w:bottom w:val="none" w:sz="0" w:space="0" w:color="auto"/>
        <w:right w:val="none" w:sz="0" w:space="0" w:color="auto"/>
      </w:divBdr>
    </w:div>
    <w:div w:id="851333575">
      <w:bodyDiv w:val="1"/>
      <w:marLeft w:val="0"/>
      <w:marRight w:val="0"/>
      <w:marTop w:val="0"/>
      <w:marBottom w:val="0"/>
      <w:divBdr>
        <w:top w:val="none" w:sz="0" w:space="0" w:color="auto"/>
        <w:left w:val="none" w:sz="0" w:space="0" w:color="auto"/>
        <w:bottom w:val="none" w:sz="0" w:space="0" w:color="auto"/>
        <w:right w:val="none" w:sz="0" w:space="0" w:color="auto"/>
      </w:divBdr>
    </w:div>
    <w:div w:id="851646520">
      <w:bodyDiv w:val="1"/>
      <w:marLeft w:val="0"/>
      <w:marRight w:val="0"/>
      <w:marTop w:val="0"/>
      <w:marBottom w:val="0"/>
      <w:divBdr>
        <w:top w:val="none" w:sz="0" w:space="0" w:color="auto"/>
        <w:left w:val="none" w:sz="0" w:space="0" w:color="auto"/>
        <w:bottom w:val="none" w:sz="0" w:space="0" w:color="auto"/>
        <w:right w:val="none" w:sz="0" w:space="0" w:color="auto"/>
      </w:divBdr>
    </w:div>
    <w:div w:id="860515256">
      <w:bodyDiv w:val="1"/>
      <w:marLeft w:val="0"/>
      <w:marRight w:val="0"/>
      <w:marTop w:val="0"/>
      <w:marBottom w:val="0"/>
      <w:divBdr>
        <w:top w:val="none" w:sz="0" w:space="0" w:color="auto"/>
        <w:left w:val="none" w:sz="0" w:space="0" w:color="auto"/>
        <w:bottom w:val="none" w:sz="0" w:space="0" w:color="auto"/>
        <w:right w:val="none" w:sz="0" w:space="0" w:color="auto"/>
      </w:divBdr>
    </w:div>
    <w:div w:id="862402802">
      <w:bodyDiv w:val="1"/>
      <w:marLeft w:val="0"/>
      <w:marRight w:val="0"/>
      <w:marTop w:val="0"/>
      <w:marBottom w:val="0"/>
      <w:divBdr>
        <w:top w:val="none" w:sz="0" w:space="0" w:color="auto"/>
        <w:left w:val="none" w:sz="0" w:space="0" w:color="auto"/>
        <w:bottom w:val="none" w:sz="0" w:space="0" w:color="auto"/>
        <w:right w:val="none" w:sz="0" w:space="0" w:color="auto"/>
      </w:divBdr>
    </w:div>
    <w:div w:id="862938122">
      <w:bodyDiv w:val="1"/>
      <w:marLeft w:val="0"/>
      <w:marRight w:val="0"/>
      <w:marTop w:val="0"/>
      <w:marBottom w:val="0"/>
      <w:divBdr>
        <w:top w:val="none" w:sz="0" w:space="0" w:color="auto"/>
        <w:left w:val="none" w:sz="0" w:space="0" w:color="auto"/>
        <w:bottom w:val="none" w:sz="0" w:space="0" w:color="auto"/>
        <w:right w:val="none" w:sz="0" w:space="0" w:color="auto"/>
      </w:divBdr>
    </w:div>
    <w:div w:id="869731530">
      <w:bodyDiv w:val="1"/>
      <w:marLeft w:val="0"/>
      <w:marRight w:val="0"/>
      <w:marTop w:val="0"/>
      <w:marBottom w:val="0"/>
      <w:divBdr>
        <w:top w:val="none" w:sz="0" w:space="0" w:color="auto"/>
        <w:left w:val="none" w:sz="0" w:space="0" w:color="auto"/>
        <w:bottom w:val="none" w:sz="0" w:space="0" w:color="auto"/>
        <w:right w:val="none" w:sz="0" w:space="0" w:color="auto"/>
      </w:divBdr>
    </w:div>
    <w:div w:id="871503175">
      <w:bodyDiv w:val="1"/>
      <w:marLeft w:val="0"/>
      <w:marRight w:val="0"/>
      <w:marTop w:val="0"/>
      <w:marBottom w:val="0"/>
      <w:divBdr>
        <w:top w:val="none" w:sz="0" w:space="0" w:color="auto"/>
        <w:left w:val="none" w:sz="0" w:space="0" w:color="auto"/>
        <w:bottom w:val="none" w:sz="0" w:space="0" w:color="auto"/>
        <w:right w:val="none" w:sz="0" w:space="0" w:color="auto"/>
      </w:divBdr>
    </w:div>
    <w:div w:id="873232866">
      <w:bodyDiv w:val="1"/>
      <w:marLeft w:val="0"/>
      <w:marRight w:val="0"/>
      <w:marTop w:val="0"/>
      <w:marBottom w:val="0"/>
      <w:divBdr>
        <w:top w:val="none" w:sz="0" w:space="0" w:color="auto"/>
        <w:left w:val="none" w:sz="0" w:space="0" w:color="auto"/>
        <w:bottom w:val="none" w:sz="0" w:space="0" w:color="auto"/>
        <w:right w:val="none" w:sz="0" w:space="0" w:color="auto"/>
      </w:divBdr>
    </w:div>
    <w:div w:id="876115933">
      <w:bodyDiv w:val="1"/>
      <w:marLeft w:val="0"/>
      <w:marRight w:val="0"/>
      <w:marTop w:val="0"/>
      <w:marBottom w:val="0"/>
      <w:divBdr>
        <w:top w:val="none" w:sz="0" w:space="0" w:color="auto"/>
        <w:left w:val="none" w:sz="0" w:space="0" w:color="auto"/>
        <w:bottom w:val="none" w:sz="0" w:space="0" w:color="auto"/>
        <w:right w:val="none" w:sz="0" w:space="0" w:color="auto"/>
      </w:divBdr>
    </w:div>
    <w:div w:id="877930546">
      <w:bodyDiv w:val="1"/>
      <w:marLeft w:val="0"/>
      <w:marRight w:val="0"/>
      <w:marTop w:val="0"/>
      <w:marBottom w:val="0"/>
      <w:divBdr>
        <w:top w:val="none" w:sz="0" w:space="0" w:color="auto"/>
        <w:left w:val="none" w:sz="0" w:space="0" w:color="auto"/>
        <w:bottom w:val="none" w:sz="0" w:space="0" w:color="auto"/>
        <w:right w:val="none" w:sz="0" w:space="0" w:color="auto"/>
      </w:divBdr>
    </w:div>
    <w:div w:id="885071073">
      <w:bodyDiv w:val="1"/>
      <w:marLeft w:val="0"/>
      <w:marRight w:val="0"/>
      <w:marTop w:val="0"/>
      <w:marBottom w:val="0"/>
      <w:divBdr>
        <w:top w:val="none" w:sz="0" w:space="0" w:color="auto"/>
        <w:left w:val="none" w:sz="0" w:space="0" w:color="auto"/>
        <w:bottom w:val="none" w:sz="0" w:space="0" w:color="auto"/>
        <w:right w:val="none" w:sz="0" w:space="0" w:color="auto"/>
      </w:divBdr>
    </w:div>
    <w:div w:id="885485291">
      <w:bodyDiv w:val="1"/>
      <w:marLeft w:val="0"/>
      <w:marRight w:val="0"/>
      <w:marTop w:val="0"/>
      <w:marBottom w:val="0"/>
      <w:divBdr>
        <w:top w:val="none" w:sz="0" w:space="0" w:color="auto"/>
        <w:left w:val="none" w:sz="0" w:space="0" w:color="auto"/>
        <w:bottom w:val="none" w:sz="0" w:space="0" w:color="auto"/>
        <w:right w:val="none" w:sz="0" w:space="0" w:color="auto"/>
      </w:divBdr>
    </w:div>
    <w:div w:id="887884749">
      <w:bodyDiv w:val="1"/>
      <w:marLeft w:val="0"/>
      <w:marRight w:val="0"/>
      <w:marTop w:val="0"/>
      <w:marBottom w:val="0"/>
      <w:divBdr>
        <w:top w:val="none" w:sz="0" w:space="0" w:color="auto"/>
        <w:left w:val="none" w:sz="0" w:space="0" w:color="auto"/>
        <w:bottom w:val="none" w:sz="0" w:space="0" w:color="auto"/>
        <w:right w:val="none" w:sz="0" w:space="0" w:color="auto"/>
      </w:divBdr>
    </w:div>
    <w:div w:id="889461129">
      <w:bodyDiv w:val="1"/>
      <w:marLeft w:val="0"/>
      <w:marRight w:val="0"/>
      <w:marTop w:val="0"/>
      <w:marBottom w:val="0"/>
      <w:divBdr>
        <w:top w:val="none" w:sz="0" w:space="0" w:color="auto"/>
        <w:left w:val="none" w:sz="0" w:space="0" w:color="auto"/>
        <w:bottom w:val="none" w:sz="0" w:space="0" w:color="auto"/>
        <w:right w:val="none" w:sz="0" w:space="0" w:color="auto"/>
      </w:divBdr>
    </w:div>
    <w:div w:id="890532550">
      <w:bodyDiv w:val="1"/>
      <w:marLeft w:val="0"/>
      <w:marRight w:val="0"/>
      <w:marTop w:val="0"/>
      <w:marBottom w:val="0"/>
      <w:divBdr>
        <w:top w:val="none" w:sz="0" w:space="0" w:color="auto"/>
        <w:left w:val="none" w:sz="0" w:space="0" w:color="auto"/>
        <w:bottom w:val="none" w:sz="0" w:space="0" w:color="auto"/>
        <w:right w:val="none" w:sz="0" w:space="0" w:color="auto"/>
      </w:divBdr>
    </w:div>
    <w:div w:id="894701940">
      <w:bodyDiv w:val="1"/>
      <w:marLeft w:val="0"/>
      <w:marRight w:val="0"/>
      <w:marTop w:val="0"/>
      <w:marBottom w:val="0"/>
      <w:divBdr>
        <w:top w:val="none" w:sz="0" w:space="0" w:color="auto"/>
        <w:left w:val="none" w:sz="0" w:space="0" w:color="auto"/>
        <w:bottom w:val="none" w:sz="0" w:space="0" w:color="auto"/>
        <w:right w:val="none" w:sz="0" w:space="0" w:color="auto"/>
      </w:divBdr>
    </w:div>
    <w:div w:id="898176356">
      <w:bodyDiv w:val="1"/>
      <w:marLeft w:val="0"/>
      <w:marRight w:val="0"/>
      <w:marTop w:val="0"/>
      <w:marBottom w:val="0"/>
      <w:divBdr>
        <w:top w:val="none" w:sz="0" w:space="0" w:color="auto"/>
        <w:left w:val="none" w:sz="0" w:space="0" w:color="auto"/>
        <w:bottom w:val="none" w:sz="0" w:space="0" w:color="auto"/>
        <w:right w:val="none" w:sz="0" w:space="0" w:color="auto"/>
      </w:divBdr>
    </w:div>
    <w:div w:id="899561619">
      <w:bodyDiv w:val="1"/>
      <w:marLeft w:val="0"/>
      <w:marRight w:val="0"/>
      <w:marTop w:val="0"/>
      <w:marBottom w:val="0"/>
      <w:divBdr>
        <w:top w:val="none" w:sz="0" w:space="0" w:color="auto"/>
        <w:left w:val="none" w:sz="0" w:space="0" w:color="auto"/>
        <w:bottom w:val="none" w:sz="0" w:space="0" w:color="auto"/>
        <w:right w:val="none" w:sz="0" w:space="0" w:color="auto"/>
      </w:divBdr>
    </w:div>
    <w:div w:id="899637281">
      <w:bodyDiv w:val="1"/>
      <w:marLeft w:val="0"/>
      <w:marRight w:val="0"/>
      <w:marTop w:val="0"/>
      <w:marBottom w:val="0"/>
      <w:divBdr>
        <w:top w:val="none" w:sz="0" w:space="0" w:color="auto"/>
        <w:left w:val="none" w:sz="0" w:space="0" w:color="auto"/>
        <w:bottom w:val="none" w:sz="0" w:space="0" w:color="auto"/>
        <w:right w:val="none" w:sz="0" w:space="0" w:color="auto"/>
      </w:divBdr>
    </w:div>
    <w:div w:id="903833350">
      <w:bodyDiv w:val="1"/>
      <w:marLeft w:val="0"/>
      <w:marRight w:val="0"/>
      <w:marTop w:val="0"/>
      <w:marBottom w:val="0"/>
      <w:divBdr>
        <w:top w:val="none" w:sz="0" w:space="0" w:color="auto"/>
        <w:left w:val="none" w:sz="0" w:space="0" w:color="auto"/>
        <w:bottom w:val="none" w:sz="0" w:space="0" w:color="auto"/>
        <w:right w:val="none" w:sz="0" w:space="0" w:color="auto"/>
      </w:divBdr>
    </w:div>
    <w:div w:id="905603119">
      <w:bodyDiv w:val="1"/>
      <w:marLeft w:val="0"/>
      <w:marRight w:val="0"/>
      <w:marTop w:val="0"/>
      <w:marBottom w:val="0"/>
      <w:divBdr>
        <w:top w:val="none" w:sz="0" w:space="0" w:color="auto"/>
        <w:left w:val="none" w:sz="0" w:space="0" w:color="auto"/>
        <w:bottom w:val="none" w:sz="0" w:space="0" w:color="auto"/>
        <w:right w:val="none" w:sz="0" w:space="0" w:color="auto"/>
      </w:divBdr>
    </w:div>
    <w:div w:id="908424856">
      <w:bodyDiv w:val="1"/>
      <w:marLeft w:val="0"/>
      <w:marRight w:val="0"/>
      <w:marTop w:val="0"/>
      <w:marBottom w:val="0"/>
      <w:divBdr>
        <w:top w:val="none" w:sz="0" w:space="0" w:color="auto"/>
        <w:left w:val="none" w:sz="0" w:space="0" w:color="auto"/>
        <w:bottom w:val="none" w:sz="0" w:space="0" w:color="auto"/>
        <w:right w:val="none" w:sz="0" w:space="0" w:color="auto"/>
      </w:divBdr>
    </w:div>
    <w:div w:id="911889550">
      <w:bodyDiv w:val="1"/>
      <w:marLeft w:val="0"/>
      <w:marRight w:val="0"/>
      <w:marTop w:val="0"/>
      <w:marBottom w:val="0"/>
      <w:divBdr>
        <w:top w:val="none" w:sz="0" w:space="0" w:color="auto"/>
        <w:left w:val="none" w:sz="0" w:space="0" w:color="auto"/>
        <w:bottom w:val="none" w:sz="0" w:space="0" w:color="auto"/>
        <w:right w:val="none" w:sz="0" w:space="0" w:color="auto"/>
      </w:divBdr>
    </w:div>
    <w:div w:id="913660477">
      <w:bodyDiv w:val="1"/>
      <w:marLeft w:val="0"/>
      <w:marRight w:val="0"/>
      <w:marTop w:val="0"/>
      <w:marBottom w:val="0"/>
      <w:divBdr>
        <w:top w:val="none" w:sz="0" w:space="0" w:color="auto"/>
        <w:left w:val="none" w:sz="0" w:space="0" w:color="auto"/>
        <w:bottom w:val="none" w:sz="0" w:space="0" w:color="auto"/>
        <w:right w:val="none" w:sz="0" w:space="0" w:color="auto"/>
      </w:divBdr>
    </w:div>
    <w:div w:id="921181955">
      <w:bodyDiv w:val="1"/>
      <w:marLeft w:val="0"/>
      <w:marRight w:val="0"/>
      <w:marTop w:val="0"/>
      <w:marBottom w:val="0"/>
      <w:divBdr>
        <w:top w:val="none" w:sz="0" w:space="0" w:color="auto"/>
        <w:left w:val="none" w:sz="0" w:space="0" w:color="auto"/>
        <w:bottom w:val="none" w:sz="0" w:space="0" w:color="auto"/>
        <w:right w:val="none" w:sz="0" w:space="0" w:color="auto"/>
      </w:divBdr>
    </w:div>
    <w:div w:id="922107703">
      <w:bodyDiv w:val="1"/>
      <w:marLeft w:val="0"/>
      <w:marRight w:val="0"/>
      <w:marTop w:val="0"/>
      <w:marBottom w:val="0"/>
      <w:divBdr>
        <w:top w:val="none" w:sz="0" w:space="0" w:color="auto"/>
        <w:left w:val="none" w:sz="0" w:space="0" w:color="auto"/>
        <w:bottom w:val="none" w:sz="0" w:space="0" w:color="auto"/>
        <w:right w:val="none" w:sz="0" w:space="0" w:color="auto"/>
      </w:divBdr>
    </w:div>
    <w:div w:id="922689408">
      <w:bodyDiv w:val="1"/>
      <w:marLeft w:val="0"/>
      <w:marRight w:val="0"/>
      <w:marTop w:val="0"/>
      <w:marBottom w:val="0"/>
      <w:divBdr>
        <w:top w:val="none" w:sz="0" w:space="0" w:color="auto"/>
        <w:left w:val="none" w:sz="0" w:space="0" w:color="auto"/>
        <w:bottom w:val="none" w:sz="0" w:space="0" w:color="auto"/>
        <w:right w:val="none" w:sz="0" w:space="0" w:color="auto"/>
      </w:divBdr>
    </w:div>
    <w:div w:id="922838355">
      <w:bodyDiv w:val="1"/>
      <w:marLeft w:val="0"/>
      <w:marRight w:val="0"/>
      <w:marTop w:val="0"/>
      <w:marBottom w:val="0"/>
      <w:divBdr>
        <w:top w:val="none" w:sz="0" w:space="0" w:color="auto"/>
        <w:left w:val="none" w:sz="0" w:space="0" w:color="auto"/>
        <w:bottom w:val="none" w:sz="0" w:space="0" w:color="auto"/>
        <w:right w:val="none" w:sz="0" w:space="0" w:color="auto"/>
      </w:divBdr>
    </w:div>
    <w:div w:id="925110219">
      <w:bodyDiv w:val="1"/>
      <w:marLeft w:val="0"/>
      <w:marRight w:val="0"/>
      <w:marTop w:val="0"/>
      <w:marBottom w:val="0"/>
      <w:divBdr>
        <w:top w:val="none" w:sz="0" w:space="0" w:color="auto"/>
        <w:left w:val="none" w:sz="0" w:space="0" w:color="auto"/>
        <w:bottom w:val="none" w:sz="0" w:space="0" w:color="auto"/>
        <w:right w:val="none" w:sz="0" w:space="0" w:color="auto"/>
      </w:divBdr>
    </w:div>
    <w:div w:id="927814776">
      <w:bodyDiv w:val="1"/>
      <w:marLeft w:val="0"/>
      <w:marRight w:val="0"/>
      <w:marTop w:val="0"/>
      <w:marBottom w:val="0"/>
      <w:divBdr>
        <w:top w:val="none" w:sz="0" w:space="0" w:color="auto"/>
        <w:left w:val="none" w:sz="0" w:space="0" w:color="auto"/>
        <w:bottom w:val="none" w:sz="0" w:space="0" w:color="auto"/>
        <w:right w:val="none" w:sz="0" w:space="0" w:color="auto"/>
      </w:divBdr>
    </w:div>
    <w:div w:id="929195298">
      <w:bodyDiv w:val="1"/>
      <w:marLeft w:val="0"/>
      <w:marRight w:val="0"/>
      <w:marTop w:val="0"/>
      <w:marBottom w:val="0"/>
      <w:divBdr>
        <w:top w:val="none" w:sz="0" w:space="0" w:color="auto"/>
        <w:left w:val="none" w:sz="0" w:space="0" w:color="auto"/>
        <w:bottom w:val="none" w:sz="0" w:space="0" w:color="auto"/>
        <w:right w:val="none" w:sz="0" w:space="0" w:color="auto"/>
      </w:divBdr>
    </w:div>
    <w:div w:id="932780565">
      <w:bodyDiv w:val="1"/>
      <w:marLeft w:val="0"/>
      <w:marRight w:val="0"/>
      <w:marTop w:val="0"/>
      <w:marBottom w:val="0"/>
      <w:divBdr>
        <w:top w:val="none" w:sz="0" w:space="0" w:color="auto"/>
        <w:left w:val="none" w:sz="0" w:space="0" w:color="auto"/>
        <w:bottom w:val="none" w:sz="0" w:space="0" w:color="auto"/>
        <w:right w:val="none" w:sz="0" w:space="0" w:color="auto"/>
      </w:divBdr>
    </w:div>
    <w:div w:id="943415832">
      <w:bodyDiv w:val="1"/>
      <w:marLeft w:val="0"/>
      <w:marRight w:val="0"/>
      <w:marTop w:val="0"/>
      <w:marBottom w:val="0"/>
      <w:divBdr>
        <w:top w:val="none" w:sz="0" w:space="0" w:color="auto"/>
        <w:left w:val="none" w:sz="0" w:space="0" w:color="auto"/>
        <w:bottom w:val="none" w:sz="0" w:space="0" w:color="auto"/>
        <w:right w:val="none" w:sz="0" w:space="0" w:color="auto"/>
      </w:divBdr>
      <w:divsChild>
        <w:div w:id="1238713734">
          <w:marLeft w:val="60"/>
          <w:marRight w:val="60"/>
          <w:marTop w:val="105"/>
          <w:marBottom w:val="105"/>
          <w:divBdr>
            <w:top w:val="none" w:sz="0" w:space="0" w:color="auto"/>
            <w:left w:val="none" w:sz="0" w:space="0" w:color="auto"/>
            <w:bottom w:val="none" w:sz="0" w:space="0" w:color="auto"/>
            <w:right w:val="none" w:sz="0" w:space="0" w:color="auto"/>
          </w:divBdr>
          <w:divsChild>
            <w:div w:id="218787192">
              <w:marLeft w:val="0"/>
              <w:marRight w:val="0"/>
              <w:marTop w:val="0"/>
              <w:marBottom w:val="0"/>
              <w:divBdr>
                <w:top w:val="none" w:sz="0" w:space="0" w:color="auto"/>
                <w:left w:val="none" w:sz="0" w:space="0" w:color="auto"/>
                <w:bottom w:val="none" w:sz="0" w:space="0" w:color="auto"/>
                <w:right w:val="none" w:sz="0" w:space="0" w:color="auto"/>
              </w:divBdr>
            </w:div>
          </w:divsChild>
        </w:div>
        <w:div w:id="1360662277">
          <w:marLeft w:val="60"/>
          <w:marRight w:val="60"/>
          <w:marTop w:val="105"/>
          <w:marBottom w:val="105"/>
          <w:divBdr>
            <w:top w:val="none" w:sz="0" w:space="0" w:color="auto"/>
            <w:left w:val="none" w:sz="0" w:space="0" w:color="auto"/>
            <w:bottom w:val="none" w:sz="0" w:space="0" w:color="auto"/>
            <w:right w:val="none" w:sz="0" w:space="0" w:color="auto"/>
          </w:divBdr>
        </w:div>
        <w:div w:id="1359962983">
          <w:marLeft w:val="60"/>
          <w:marRight w:val="60"/>
          <w:marTop w:val="105"/>
          <w:marBottom w:val="105"/>
          <w:divBdr>
            <w:top w:val="none" w:sz="0" w:space="0" w:color="auto"/>
            <w:left w:val="none" w:sz="0" w:space="0" w:color="auto"/>
            <w:bottom w:val="none" w:sz="0" w:space="0" w:color="auto"/>
            <w:right w:val="none" w:sz="0" w:space="0" w:color="auto"/>
          </w:divBdr>
        </w:div>
        <w:div w:id="161166403">
          <w:marLeft w:val="60"/>
          <w:marRight w:val="60"/>
          <w:marTop w:val="105"/>
          <w:marBottom w:val="105"/>
          <w:divBdr>
            <w:top w:val="none" w:sz="0" w:space="0" w:color="auto"/>
            <w:left w:val="none" w:sz="0" w:space="0" w:color="auto"/>
            <w:bottom w:val="none" w:sz="0" w:space="0" w:color="auto"/>
            <w:right w:val="none" w:sz="0" w:space="0" w:color="auto"/>
          </w:divBdr>
          <w:divsChild>
            <w:div w:id="407113566">
              <w:marLeft w:val="0"/>
              <w:marRight w:val="0"/>
              <w:marTop w:val="0"/>
              <w:marBottom w:val="0"/>
              <w:divBdr>
                <w:top w:val="none" w:sz="0" w:space="0" w:color="auto"/>
                <w:left w:val="none" w:sz="0" w:space="0" w:color="auto"/>
                <w:bottom w:val="none" w:sz="0" w:space="0" w:color="auto"/>
                <w:right w:val="none" w:sz="0" w:space="0" w:color="auto"/>
              </w:divBdr>
            </w:div>
          </w:divsChild>
        </w:div>
        <w:div w:id="92288486">
          <w:marLeft w:val="60"/>
          <w:marRight w:val="60"/>
          <w:marTop w:val="105"/>
          <w:marBottom w:val="105"/>
          <w:divBdr>
            <w:top w:val="none" w:sz="0" w:space="0" w:color="auto"/>
            <w:left w:val="none" w:sz="0" w:space="0" w:color="auto"/>
            <w:bottom w:val="none" w:sz="0" w:space="0" w:color="auto"/>
            <w:right w:val="none" w:sz="0" w:space="0" w:color="auto"/>
          </w:divBdr>
        </w:div>
        <w:div w:id="1466199012">
          <w:marLeft w:val="60"/>
          <w:marRight w:val="60"/>
          <w:marTop w:val="105"/>
          <w:marBottom w:val="105"/>
          <w:divBdr>
            <w:top w:val="none" w:sz="0" w:space="0" w:color="auto"/>
            <w:left w:val="none" w:sz="0" w:space="0" w:color="auto"/>
            <w:bottom w:val="none" w:sz="0" w:space="0" w:color="auto"/>
            <w:right w:val="none" w:sz="0" w:space="0" w:color="auto"/>
          </w:divBdr>
        </w:div>
      </w:divsChild>
    </w:div>
    <w:div w:id="945115092">
      <w:bodyDiv w:val="1"/>
      <w:marLeft w:val="0"/>
      <w:marRight w:val="0"/>
      <w:marTop w:val="0"/>
      <w:marBottom w:val="0"/>
      <w:divBdr>
        <w:top w:val="none" w:sz="0" w:space="0" w:color="auto"/>
        <w:left w:val="none" w:sz="0" w:space="0" w:color="auto"/>
        <w:bottom w:val="none" w:sz="0" w:space="0" w:color="auto"/>
        <w:right w:val="none" w:sz="0" w:space="0" w:color="auto"/>
      </w:divBdr>
    </w:div>
    <w:div w:id="945648812">
      <w:bodyDiv w:val="1"/>
      <w:marLeft w:val="0"/>
      <w:marRight w:val="0"/>
      <w:marTop w:val="0"/>
      <w:marBottom w:val="0"/>
      <w:divBdr>
        <w:top w:val="none" w:sz="0" w:space="0" w:color="auto"/>
        <w:left w:val="none" w:sz="0" w:space="0" w:color="auto"/>
        <w:bottom w:val="none" w:sz="0" w:space="0" w:color="auto"/>
        <w:right w:val="none" w:sz="0" w:space="0" w:color="auto"/>
      </w:divBdr>
    </w:div>
    <w:div w:id="945845774">
      <w:bodyDiv w:val="1"/>
      <w:marLeft w:val="0"/>
      <w:marRight w:val="0"/>
      <w:marTop w:val="0"/>
      <w:marBottom w:val="0"/>
      <w:divBdr>
        <w:top w:val="none" w:sz="0" w:space="0" w:color="auto"/>
        <w:left w:val="none" w:sz="0" w:space="0" w:color="auto"/>
        <w:bottom w:val="none" w:sz="0" w:space="0" w:color="auto"/>
        <w:right w:val="none" w:sz="0" w:space="0" w:color="auto"/>
      </w:divBdr>
      <w:divsChild>
        <w:div w:id="1312172026">
          <w:marLeft w:val="0"/>
          <w:marRight w:val="0"/>
          <w:marTop w:val="0"/>
          <w:marBottom w:val="0"/>
          <w:divBdr>
            <w:top w:val="none" w:sz="0" w:space="0" w:color="auto"/>
            <w:left w:val="none" w:sz="0" w:space="0" w:color="auto"/>
            <w:bottom w:val="none" w:sz="0" w:space="0" w:color="auto"/>
            <w:right w:val="none" w:sz="0" w:space="0" w:color="auto"/>
          </w:divBdr>
        </w:div>
      </w:divsChild>
    </w:div>
    <w:div w:id="946501811">
      <w:bodyDiv w:val="1"/>
      <w:marLeft w:val="0"/>
      <w:marRight w:val="0"/>
      <w:marTop w:val="0"/>
      <w:marBottom w:val="0"/>
      <w:divBdr>
        <w:top w:val="none" w:sz="0" w:space="0" w:color="auto"/>
        <w:left w:val="none" w:sz="0" w:space="0" w:color="auto"/>
        <w:bottom w:val="none" w:sz="0" w:space="0" w:color="auto"/>
        <w:right w:val="none" w:sz="0" w:space="0" w:color="auto"/>
      </w:divBdr>
    </w:div>
    <w:div w:id="948199432">
      <w:bodyDiv w:val="1"/>
      <w:marLeft w:val="0"/>
      <w:marRight w:val="0"/>
      <w:marTop w:val="0"/>
      <w:marBottom w:val="0"/>
      <w:divBdr>
        <w:top w:val="none" w:sz="0" w:space="0" w:color="auto"/>
        <w:left w:val="none" w:sz="0" w:space="0" w:color="auto"/>
        <w:bottom w:val="none" w:sz="0" w:space="0" w:color="auto"/>
        <w:right w:val="none" w:sz="0" w:space="0" w:color="auto"/>
      </w:divBdr>
    </w:div>
    <w:div w:id="960107133">
      <w:bodyDiv w:val="1"/>
      <w:marLeft w:val="0"/>
      <w:marRight w:val="0"/>
      <w:marTop w:val="0"/>
      <w:marBottom w:val="0"/>
      <w:divBdr>
        <w:top w:val="none" w:sz="0" w:space="0" w:color="auto"/>
        <w:left w:val="none" w:sz="0" w:space="0" w:color="auto"/>
        <w:bottom w:val="none" w:sz="0" w:space="0" w:color="auto"/>
        <w:right w:val="none" w:sz="0" w:space="0" w:color="auto"/>
      </w:divBdr>
    </w:div>
    <w:div w:id="961493606">
      <w:bodyDiv w:val="1"/>
      <w:marLeft w:val="0"/>
      <w:marRight w:val="0"/>
      <w:marTop w:val="0"/>
      <w:marBottom w:val="0"/>
      <w:divBdr>
        <w:top w:val="none" w:sz="0" w:space="0" w:color="auto"/>
        <w:left w:val="none" w:sz="0" w:space="0" w:color="auto"/>
        <w:bottom w:val="none" w:sz="0" w:space="0" w:color="auto"/>
        <w:right w:val="none" w:sz="0" w:space="0" w:color="auto"/>
      </w:divBdr>
    </w:div>
    <w:div w:id="964194438">
      <w:bodyDiv w:val="1"/>
      <w:marLeft w:val="0"/>
      <w:marRight w:val="0"/>
      <w:marTop w:val="0"/>
      <w:marBottom w:val="0"/>
      <w:divBdr>
        <w:top w:val="none" w:sz="0" w:space="0" w:color="auto"/>
        <w:left w:val="none" w:sz="0" w:space="0" w:color="auto"/>
        <w:bottom w:val="none" w:sz="0" w:space="0" w:color="auto"/>
        <w:right w:val="none" w:sz="0" w:space="0" w:color="auto"/>
      </w:divBdr>
    </w:div>
    <w:div w:id="964505946">
      <w:bodyDiv w:val="1"/>
      <w:marLeft w:val="0"/>
      <w:marRight w:val="0"/>
      <w:marTop w:val="0"/>
      <w:marBottom w:val="0"/>
      <w:divBdr>
        <w:top w:val="none" w:sz="0" w:space="0" w:color="auto"/>
        <w:left w:val="none" w:sz="0" w:space="0" w:color="auto"/>
        <w:bottom w:val="none" w:sz="0" w:space="0" w:color="auto"/>
        <w:right w:val="none" w:sz="0" w:space="0" w:color="auto"/>
      </w:divBdr>
    </w:div>
    <w:div w:id="985817519">
      <w:bodyDiv w:val="1"/>
      <w:marLeft w:val="0"/>
      <w:marRight w:val="0"/>
      <w:marTop w:val="0"/>
      <w:marBottom w:val="0"/>
      <w:divBdr>
        <w:top w:val="none" w:sz="0" w:space="0" w:color="auto"/>
        <w:left w:val="none" w:sz="0" w:space="0" w:color="auto"/>
        <w:bottom w:val="none" w:sz="0" w:space="0" w:color="auto"/>
        <w:right w:val="none" w:sz="0" w:space="0" w:color="auto"/>
      </w:divBdr>
    </w:div>
    <w:div w:id="990254335">
      <w:bodyDiv w:val="1"/>
      <w:marLeft w:val="0"/>
      <w:marRight w:val="0"/>
      <w:marTop w:val="0"/>
      <w:marBottom w:val="0"/>
      <w:divBdr>
        <w:top w:val="none" w:sz="0" w:space="0" w:color="auto"/>
        <w:left w:val="none" w:sz="0" w:space="0" w:color="auto"/>
        <w:bottom w:val="none" w:sz="0" w:space="0" w:color="auto"/>
        <w:right w:val="none" w:sz="0" w:space="0" w:color="auto"/>
      </w:divBdr>
    </w:div>
    <w:div w:id="990982797">
      <w:bodyDiv w:val="1"/>
      <w:marLeft w:val="0"/>
      <w:marRight w:val="0"/>
      <w:marTop w:val="0"/>
      <w:marBottom w:val="0"/>
      <w:divBdr>
        <w:top w:val="none" w:sz="0" w:space="0" w:color="auto"/>
        <w:left w:val="none" w:sz="0" w:space="0" w:color="auto"/>
        <w:bottom w:val="none" w:sz="0" w:space="0" w:color="auto"/>
        <w:right w:val="none" w:sz="0" w:space="0" w:color="auto"/>
      </w:divBdr>
    </w:div>
    <w:div w:id="991718280">
      <w:bodyDiv w:val="1"/>
      <w:marLeft w:val="0"/>
      <w:marRight w:val="0"/>
      <w:marTop w:val="0"/>
      <w:marBottom w:val="0"/>
      <w:divBdr>
        <w:top w:val="none" w:sz="0" w:space="0" w:color="auto"/>
        <w:left w:val="none" w:sz="0" w:space="0" w:color="auto"/>
        <w:bottom w:val="none" w:sz="0" w:space="0" w:color="auto"/>
        <w:right w:val="none" w:sz="0" w:space="0" w:color="auto"/>
      </w:divBdr>
    </w:div>
    <w:div w:id="992106565">
      <w:bodyDiv w:val="1"/>
      <w:marLeft w:val="0"/>
      <w:marRight w:val="0"/>
      <w:marTop w:val="0"/>
      <w:marBottom w:val="0"/>
      <w:divBdr>
        <w:top w:val="none" w:sz="0" w:space="0" w:color="auto"/>
        <w:left w:val="none" w:sz="0" w:space="0" w:color="auto"/>
        <w:bottom w:val="none" w:sz="0" w:space="0" w:color="auto"/>
        <w:right w:val="none" w:sz="0" w:space="0" w:color="auto"/>
      </w:divBdr>
    </w:div>
    <w:div w:id="1002661796">
      <w:bodyDiv w:val="1"/>
      <w:marLeft w:val="0"/>
      <w:marRight w:val="0"/>
      <w:marTop w:val="0"/>
      <w:marBottom w:val="0"/>
      <w:divBdr>
        <w:top w:val="none" w:sz="0" w:space="0" w:color="auto"/>
        <w:left w:val="none" w:sz="0" w:space="0" w:color="auto"/>
        <w:bottom w:val="none" w:sz="0" w:space="0" w:color="auto"/>
        <w:right w:val="none" w:sz="0" w:space="0" w:color="auto"/>
      </w:divBdr>
    </w:div>
    <w:div w:id="1002704430">
      <w:bodyDiv w:val="1"/>
      <w:marLeft w:val="0"/>
      <w:marRight w:val="0"/>
      <w:marTop w:val="0"/>
      <w:marBottom w:val="0"/>
      <w:divBdr>
        <w:top w:val="none" w:sz="0" w:space="0" w:color="auto"/>
        <w:left w:val="none" w:sz="0" w:space="0" w:color="auto"/>
        <w:bottom w:val="none" w:sz="0" w:space="0" w:color="auto"/>
        <w:right w:val="none" w:sz="0" w:space="0" w:color="auto"/>
      </w:divBdr>
    </w:div>
    <w:div w:id="1006323090">
      <w:bodyDiv w:val="1"/>
      <w:marLeft w:val="0"/>
      <w:marRight w:val="0"/>
      <w:marTop w:val="0"/>
      <w:marBottom w:val="0"/>
      <w:divBdr>
        <w:top w:val="none" w:sz="0" w:space="0" w:color="auto"/>
        <w:left w:val="none" w:sz="0" w:space="0" w:color="auto"/>
        <w:bottom w:val="none" w:sz="0" w:space="0" w:color="auto"/>
        <w:right w:val="none" w:sz="0" w:space="0" w:color="auto"/>
      </w:divBdr>
    </w:div>
    <w:div w:id="1017387277">
      <w:bodyDiv w:val="1"/>
      <w:marLeft w:val="0"/>
      <w:marRight w:val="0"/>
      <w:marTop w:val="0"/>
      <w:marBottom w:val="0"/>
      <w:divBdr>
        <w:top w:val="none" w:sz="0" w:space="0" w:color="auto"/>
        <w:left w:val="none" w:sz="0" w:space="0" w:color="auto"/>
        <w:bottom w:val="none" w:sz="0" w:space="0" w:color="auto"/>
        <w:right w:val="none" w:sz="0" w:space="0" w:color="auto"/>
      </w:divBdr>
    </w:div>
    <w:div w:id="1017539547">
      <w:bodyDiv w:val="1"/>
      <w:marLeft w:val="0"/>
      <w:marRight w:val="0"/>
      <w:marTop w:val="0"/>
      <w:marBottom w:val="0"/>
      <w:divBdr>
        <w:top w:val="none" w:sz="0" w:space="0" w:color="auto"/>
        <w:left w:val="none" w:sz="0" w:space="0" w:color="auto"/>
        <w:bottom w:val="none" w:sz="0" w:space="0" w:color="auto"/>
        <w:right w:val="none" w:sz="0" w:space="0" w:color="auto"/>
      </w:divBdr>
    </w:div>
    <w:div w:id="1025518726">
      <w:bodyDiv w:val="1"/>
      <w:marLeft w:val="0"/>
      <w:marRight w:val="0"/>
      <w:marTop w:val="0"/>
      <w:marBottom w:val="0"/>
      <w:divBdr>
        <w:top w:val="none" w:sz="0" w:space="0" w:color="auto"/>
        <w:left w:val="none" w:sz="0" w:space="0" w:color="auto"/>
        <w:bottom w:val="none" w:sz="0" w:space="0" w:color="auto"/>
        <w:right w:val="none" w:sz="0" w:space="0" w:color="auto"/>
      </w:divBdr>
    </w:div>
    <w:div w:id="1026518847">
      <w:bodyDiv w:val="1"/>
      <w:marLeft w:val="0"/>
      <w:marRight w:val="0"/>
      <w:marTop w:val="0"/>
      <w:marBottom w:val="0"/>
      <w:divBdr>
        <w:top w:val="none" w:sz="0" w:space="0" w:color="auto"/>
        <w:left w:val="none" w:sz="0" w:space="0" w:color="auto"/>
        <w:bottom w:val="none" w:sz="0" w:space="0" w:color="auto"/>
        <w:right w:val="none" w:sz="0" w:space="0" w:color="auto"/>
      </w:divBdr>
    </w:div>
    <w:div w:id="1027875775">
      <w:bodyDiv w:val="1"/>
      <w:marLeft w:val="0"/>
      <w:marRight w:val="0"/>
      <w:marTop w:val="0"/>
      <w:marBottom w:val="0"/>
      <w:divBdr>
        <w:top w:val="none" w:sz="0" w:space="0" w:color="auto"/>
        <w:left w:val="none" w:sz="0" w:space="0" w:color="auto"/>
        <w:bottom w:val="none" w:sz="0" w:space="0" w:color="auto"/>
        <w:right w:val="none" w:sz="0" w:space="0" w:color="auto"/>
      </w:divBdr>
    </w:div>
    <w:div w:id="1036271311">
      <w:bodyDiv w:val="1"/>
      <w:marLeft w:val="0"/>
      <w:marRight w:val="0"/>
      <w:marTop w:val="0"/>
      <w:marBottom w:val="0"/>
      <w:divBdr>
        <w:top w:val="none" w:sz="0" w:space="0" w:color="auto"/>
        <w:left w:val="none" w:sz="0" w:space="0" w:color="auto"/>
        <w:bottom w:val="none" w:sz="0" w:space="0" w:color="auto"/>
        <w:right w:val="none" w:sz="0" w:space="0" w:color="auto"/>
      </w:divBdr>
    </w:div>
    <w:div w:id="1045257247">
      <w:bodyDiv w:val="1"/>
      <w:marLeft w:val="0"/>
      <w:marRight w:val="0"/>
      <w:marTop w:val="0"/>
      <w:marBottom w:val="0"/>
      <w:divBdr>
        <w:top w:val="none" w:sz="0" w:space="0" w:color="auto"/>
        <w:left w:val="none" w:sz="0" w:space="0" w:color="auto"/>
        <w:bottom w:val="none" w:sz="0" w:space="0" w:color="auto"/>
        <w:right w:val="none" w:sz="0" w:space="0" w:color="auto"/>
      </w:divBdr>
    </w:div>
    <w:div w:id="1047219164">
      <w:bodyDiv w:val="1"/>
      <w:marLeft w:val="0"/>
      <w:marRight w:val="0"/>
      <w:marTop w:val="0"/>
      <w:marBottom w:val="0"/>
      <w:divBdr>
        <w:top w:val="none" w:sz="0" w:space="0" w:color="auto"/>
        <w:left w:val="none" w:sz="0" w:space="0" w:color="auto"/>
        <w:bottom w:val="none" w:sz="0" w:space="0" w:color="auto"/>
        <w:right w:val="none" w:sz="0" w:space="0" w:color="auto"/>
      </w:divBdr>
    </w:div>
    <w:div w:id="1048379752">
      <w:bodyDiv w:val="1"/>
      <w:marLeft w:val="0"/>
      <w:marRight w:val="0"/>
      <w:marTop w:val="0"/>
      <w:marBottom w:val="0"/>
      <w:divBdr>
        <w:top w:val="none" w:sz="0" w:space="0" w:color="auto"/>
        <w:left w:val="none" w:sz="0" w:space="0" w:color="auto"/>
        <w:bottom w:val="none" w:sz="0" w:space="0" w:color="auto"/>
        <w:right w:val="none" w:sz="0" w:space="0" w:color="auto"/>
      </w:divBdr>
    </w:div>
    <w:div w:id="1060712051">
      <w:bodyDiv w:val="1"/>
      <w:marLeft w:val="0"/>
      <w:marRight w:val="0"/>
      <w:marTop w:val="0"/>
      <w:marBottom w:val="0"/>
      <w:divBdr>
        <w:top w:val="none" w:sz="0" w:space="0" w:color="auto"/>
        <w:left w:val="none" w:sz="0" w:space="0" w:color="auto"/>
        <w:bottom w:val="none" w:sz="0" w:space="0" w:color="auto"/>
        <w:right w:val="none" w:sz="0" w:space="0" w:color="auto"/>
      </w:divBdr>
    </w:div>
    <w:div w:id="1067844380">
      <w:bodyDiv w:val="1"/>
      <w:marLeft w:val="0"/>
      <w:marRight w:val="0"/>
      <w:marTop w:val="0"/>
      <w:marBottom w:val="0"/>
      <w:divBdr>
        <w:top w:val="none" w:sz="0" w:space="0" w:color="auto"/>
        <w:left w:val="none" w:sz="0" w:space="0" w:color="auto"/>
        <w:bottom w:val="none" w:sz="0" w:space="0" w:color="auto"/>
        <w:right w:val="none" w:sz="0" w:space="0" w:color="auto"/>
      </w:divBdr>
    </w:div>
    <w:div w:id="1070423686">
      <w:bodyDiv w:val="1"/>
      <w:marLeft w:val="0"/>
      <w:marRight w:val="0"/>
      <w:marTop w:val="0"/>
      <w:marBottom w:val="0"/>
      <w:divBdr>
        <w:top w:val="none" w:sz="0" w:space="0" w:color="auto"/>
        <w:left w:val="none" w:sz="0" w:space="0" w:color="auto"/>
        <w:bottom w:val="none" w:sz="0" w:space="0" w:color="auto"/>
        <w:right w:val="none" w:sz="0" w:space="0" w:color="auto"/>
      </w:divBdr>
    </w:div>
    <w:div w:id="1071926218">
      <w:bodyDiv w:val="1"/>
      <w:marLeft w:val="0"/>
      <w:marRight w:val="0"/>
      <w:marTop w:val="0"/>
      <w:marBottom w:val="0"/>
      <w:divBdr>
        <w:top w:val="none" w:sz="0" w:space="0" w:color="auto"/>
        <w:left w:val="none" w:sz="0" w:space="0" w:color="auto"/>
        <w:bottom w:val="none" w:sz="0" w:space="0" w:color="auto"/>
        <w:right w:val="none" w:sz="0" w:space="0" w:color="auto"/>
      </w:divBdr>
    </w:div>
    <w:div w:id="1075279181">
      <w:bodyDiv w:val="1"/>
      <w:marLeft w:val="0"/>
      <w:marRight w:val="0"/>
      <w:marTop w:val="0"/>
      <w:marBottom w:val="0"/>
      <w:divBdr>
        <w:top w:val="none" w:sz="0" w:space="0" w:color="auto"/>
        <w:left w:val="none" w:sz="0" w:space="0" w:color="auto"/>
        <w:bottom w:val="none" w:sz="0" w:space="0" w:color="auto"/>
        <w:right w:val="none" w:sz="0" w:space="0" w:color="auto"/>
      </w:divBdr>
    </w:div>
    <w:div w:id="1078482141">
      <w:bodyDiv w:val="1"/>
      <w:marLeft w:val="0"/>
      <w:marRight w:val="0"/>
      <w:marTop w:val="0"/>
      <w:marBottom w:val="0"/>
      <w:divBdr>
        <w:top w:val="none" w:sz="0" w:space="0" w:color="auto"/>
        <w:left w:val="none" w:sz="0" w:space="0" w:color="auto"/>
        <w:bottom w:val="none" w:sz="0" w:space="0" w:color="auto"/>
        <w:right w:val="none" w:sz="0" w:space="0" w:color="auto"/>
      </w:divBdr>
    </w:div>
    <w:div w:id="1078555506">
      <w:bodyDiv w:val="1"/>
      <w:marLeft w:val="0"/>
      <w:marRight w:val="0"/>
      <w:marTop w:val="0"/>
      <w:marBottom w:val="0"/>
      <w:divBdr>
        <w:top w:val="none" w:sz="0" w:space="0" w:color="auto"/>
        <w:left w:val="none" w:sz="0" w:space="0" w:color="auto"/>
        <w:bottom w:val="none" w:sz="0" w:space="0" w:color="auto"/>
        <w:right w:val="none" w:sz="0" w:space="0" w:color="auto"/>
      </w:divBdr>
    </w:div>
    <w:div w:id="1080568287">
      <w:bodyDiv w:val="1"/>
      <w:marLeft w:val="0"/>
      <w:marRight w:val="0"/>
      <w:marTop w:val="0"/>
      <w:marBottom w:val="0"/>
      <w:divBdr>
        <w:top w:val="none" w:sz="0" w:space="0" w:color="auto"/>
        <w:left w:val="none" w:sz="0" w:space="0" w:color="auto"/>
        <w:bottom w:val="none" w:sz="0" w:space="0" w:color="auto"/>
        <w:right w:val="none" w:sz="0" w:space="0" w:color="auto"/>
      </w:divBdr>
    </w:div>
    <w:div w:id="1082263695">
      <w:bodyDiv w:val="1"/>
      <w:marLeft w:val="0"/>
      <w:marRight w:val="0"/>
      <w:marTop w:val="0"/>
      <w:marBottom w:val="0"/>
      <w:divBdr>
        <w:top w:val="none" w:sz="0" w:space="0" w:color="auto"/>
        <w:left w:val="none" w:sz="0" w:space="0" w:color="auto"/>
        <w:bottom w:val="none" w:sz="0" w:space="0" w:color="auto"/>
        <w:right w:val="none" w:sz="0" w:space="0" w:color="auto"/>
      </w:divBdr>
    </w:div>
    <w:div w:id="1082483659">
      <w:bodyDiv w:val="1"/>
      <w:marLeft w:val="0"/>
      <w:marRight w:val="0"/>
      <w:marTop w:val="0"/>
      <w:marBottom w:val="0"/>
      <w:divBdr>
        <w:top w:val="none" w:sz="0" w:space="0" w:color="auto"/>
        <w:left w:val="none" w:sz="0" w:space="0" w:color="auto"/>
        <w:bottom w:val="none" w:sz="0" w:space="0" w:color="auto"/>
        <w:right w:val="none" w:sz="0" w:space="0" w:color="auto"/>
      </w:divBdr>
    </w:div>
    <w:div w:id="1082602286">
      <w:bodyDiv w:val="1"/>
      <w:marLeft w:val="0"/>
      <w:marRight w:val="0"/>
      <w:marTop w:val="0"/>
      <w:marBottom w:val="0"/>
      <w:divBdr>
        <w:top w:val="none" w:sz="0" w:space="0" w:color="auto"/>
        <w:left w:val="none" w:sz="0" w:space="0" w:color="auto"/>
        <w:bottom w:val="none" w:sz="0" w:space="0" w:color="auto"/>
        <w:right w:val="none" w:sz="0" w:space="0" w:color="auto"/>
      </w:divBdr>
    </w:div>
    <w:div w:id="1082946407">
      <w:bodyDiv w:val="1"/>
      <w:marLeft w:val="0"/>
      <w:marRight w:val="0"/>
      <w:marTop w:val="0"/>
      <w:marBottom w:val="0"/>
      <w:divBdr>
        <w:top w:val="none" w:sz="0" w:space="0" w:color="auto"/>
        <w:left w:val="none" w:sz="0" w:space="0" w:color="auto"/>
        <w:bottom w:val="none" w:sz="0" w:space="0" w:color="auto"/>
        <w:right w:val="none" w:sz="0" w:space="0" w:color="auto"/>
      </w:divBdr>
    </w:div>
    <w:div w:id="1086344791">
      <w:bodyDiv w:val="1"/>
      <w:marLeft w:val="0"/>
      <w:marRight w:val="0"/>
      <w:marTop w:val="0"/>
      <w:marBottom w:val="0"/>
      <w:divBdr>
        <w:top w:val="none" w:sz="0" w:space="0" w:color="auto"/>
        <w:left w:val="none" w:sz="0" w:space="0" w:color="auto"/>
        <w:bottom w:val="none" w:sz="0" w:space="0" w:color="auto"/>
        <w:right w:val="none" w:sz="0" w:space="0" w:color="auto"/>
      </w:divBdr>
    </w:div>
    <w:div w:id="1087575956">
      <w:bodyDiv w:val="1"/>
      <w:marLeft w:val="0"/>
      <w:marRight w:val="0"/>
      <w:marTop w:val="0"/>
      <w:marBottom w:val="0"/>
      <w:divBdr>
        <w:top w:val="none" w:sz="0" w:space="0" w:color="auto"/>
        <w:left w:val="none" w:sz="0" w:space="0" w:color="auto"/>
        <w:bottom w:val="none" w:sz="0" w:space="0" w:color="auto"/>
        <w:right w:val="none" w:sz="0" w:space="0" w:color="auto"/>
      </w:divBdr>
    </w:div>
    <w:div w:id="1096439845">
      <w:bodyDiv w:val="1"/>
      <w:marLeft w:val="0"/>
      <w:marRight w:val="0"/>
      <w:marTop w:val="0"/>
      <w:marBottom w:val="0"/>
      <w:divBdr>
        <w:top w:val="none" w:sz="0" w:space="0" w:color="auto"/>
        <w:left w:val="none" w:sz="0" w:space="0" w:color="auto"/>
        <w:bottom w:val="none" w:sz="0" w:space="0" w:color="auto"/>
        <w:right w:val="none" w:sz="0" w:space="0" w:color="auto"/>
      </w:divBdr>
    </w:div>
    <w:div w:id="1098521768">
      <w:bodyDiv w:val="1"/>
      <w:marLeft w:val="0"/>
      <w:marRight w:val="0"/>
      <w:marTop w:val="0"/>
      <w:marBottom w:val="0"/>
      <w:divBdr>
        <w:top w:val="none" w:sz="0" w:space="0" w:color="auto"/>
        <w:left w:val="none" w:sz="0" w:space="0" w:color="auto"/>
        <w:bottom w:val="none" w:sz="0" w:space="0" w:color="auto"/>
        <w:right w:val="none" w:sz="0" w:space="0" w:color="auto"/>
      </w:divBdr>
    </w:div>
    <w:div w:id="1101146712">
      <w:bodyDiv w:val="1"/>
      <w:marLeft w:val="0"/>
      <w:marRight w:val="0"/>
      <w:marTop w:val="0"/>
      <w:marBottom w:val="0"/>
      <w:divBdr>
        <w:top w:val="none" w:sz="0" w:space="0" w:color="auto"/>
        <w:left w:val="none" w:sz="0" w:space="0" w:color="auto"/>
        <w:bottom w:val="none" w:sz="0" w:space="0" w:color="auto"/>
        <w:right w:val="none" w:sz="0" w:space="0" w:color="auto"/>
      </w:divBdr>
    </w:div>
    <w:div w:id="1101682467">
      <w:bodyDiv w:val="1"/>
      <w:marLeft w:val="0"/>
      <w:marRight w:val="0"/>
      <w:marTop w:val="0"/>
      <w:marBottom w:val="0"/>
      <w:divBdr>
        <w:top w:val="none" w:sz="0" w:space="0" w:color="auto"/>
        <w:left w:val="none" w:sz="0" w:space="0" w:color="auto"/>
        <w:bottom w:val="none" w:sz="0" w:space="0" w:color="auto"/>
        <w:right w:val="none" w:sz="0" w:space="0" w:color="auto"/>
      </w:divBdr>
    </w:div>
    <w:div w:id="1104108591">
      <w:bodyDiv w:val="1"/>
      <w:marLeft w:val="0"/>
      <w:marRight w:val="0"/>
      <w:marTop w:val="0"/>
      <w:marBottom w:val="0"/>
      <w:divBdr>
        <w:top w:val="none" w:sz="0" w:space="0" w:color="auto"/>
        <w:left w:val="none" w:sz="0" w:space="0" w:color="auto"/>
        <w:bottom w:val="none" w:sz="0" w:space="0" w:color="auto"/>
        <w:right w:val="none" w:sz="0" w:space="0" w:color="auto"/>
      </w:divBdr>
    </w:div>
    <w:div w:id="1106656743">
      <w:bodyDiv w:val="1"/>
      <w:marLeft w:val="0"/>
      <w:marRight w:val="0"/>
      <w:marTop w:val="0"/>
      <w:marBottom w:val="0"/>
      <w:divBdr>
        <w:top w:val="none" w:sz="0" w:space="0" w:color="auto"/>
        <w:left w:val="none" w:sz="0" w:space="0" w:color="auto"/>
        <w:bottom w:val="none" w:sz="0" w:space="0" w:color="auto"/>
        <w:right w:val="none" w:sz="0" w:space="0" w:color="auto"/>
      </w:divBdr>
    </w:div>
    <w:div w:id="1109087101">
      <w:bodyDiv w:val="1"/>
      <w:marLeft w:val="0"/>
      <w:marRight w:val="0"/>
      <w:marTop w:val="0"/>
      <w:marBottom w:val="0"/>
      <w:divBdr>
        <w:top w:val="none" w:sz="0" w:space="0" w:color="auto"/>
        <w:left w:val="none" w:sz="0" w:space="0" w:color="auto"/>
        <w:bottom w:val="none" w:sz="0" w:space="0" w:color="auto"/>
        <w:right w:val="none" w:sz="0" w:space="0" w:color="auto"/>
      </w:divBdr>
    </w:div>
    <w:div w:id="1113984814">
      <w:bodyDiv w:val="1"/>
      <w:marLeft w:val="0"/>
      <w:marRight w:val="0"/>
      <w:marTop w:val="0"/>
      <w:marBottom w:val="0"/>
      <w:divBdr>
        <w:top w:val="none" w:sz="0" w:space="0" w:color="auto"/>
        <w:left w:val="none" w:sz="0" w:space="0" w:color="auto"/>
        <w:bottom w:val="none" w:sz="0" w:space="0" w:color="auto"/>
        <w:right w:val="none" w:sz="0" w:space="0" w:color="auto"/>
      </w:divBdr>
    </w:div>
    <w:div w:id="1115054820">
      <w:bodyDiv w:val="1"/>
      <w:marLeft w:val="0"/>
      <w:marRight w:val="0"/>
      <w:marTop w:val="0"/>
      <w:marBottom w:val="0"/>
      <w:divBdr>
        <w:top w:val="none" w:sz="0" w:space="0" w:color="auto"/>
        <w:left w:val="none" w:sz="0" w:space="0" w:color="auto"/>
        <w:bottom w:val="none" w:sz="0" w:space="0" w:color="auto"/>
        <w:right w:val="none" w:sz="0" w:space="0" w:color="auto"/>
      </w:divBdr>
    </w:div>
    <w:div w:id="1115948108">
      <w:bodyDiv w:val="1"/>
      <w:marLeft w:val="0"/>
      <w:marRight w:val="0"/>
      <w:marTop w:val="0"/>
      <w:marBottom w:val="0"/>
      <w:divBdr>
        <w:top w:val="none" w:sz="0" w:space="0" w:color="auto"/>
        <w:left w:val="none" w:sz="0" w:space="0" w:color="auto"/>
        <w:bottom w:val="none" w:sz="0" w:space="0" w:color="auto"/>
        <w:right w:val="none" w:sz="0" w:space="0" w:color="auto"/>
      </w:divBdr>
    </w:div>
    <w:div w:id="1118066733">
      <w:bodyDiv w:val="1"/>
      <w:marLeft w:val="0"/>
      <w:marRight w:val="0"/>
      <w:marTop w:val="0"/>
      <w:marBottom w:val="0"/>
      <w:divBdr>
        <w:top w:val="none" w:sz="0" w:space="0" w:color="auto"/>
        <w:left w:val="none" w:sz="0" w:space="0" w:color="auto"/>
        <w:bottom w:val="none" w:sz="0" w:space="0" w:color="auto"/>
        <w:right w:val="none" w:sz="0" w:space="0" w:color="auto"/>
      </w:divBdr>
    </w:div>
    <w:div w:id="1118913746">
      <w:bodyDiv w:val="1"/>
      <w:marLeft w:val="0"/>
      <w:marRight w:val="0"/>
      <w:marTop w:val="0"/>
      <w:marBottom w:val="0"/>
      <w:divBdr>
        <w:top w:val="none" w:sz="0" w:space="0" w:color="auto"/>
        <w:left w:val="none" w:sz="0" w:space="0" w:color="auto"/>
        <w:bottom w:val="none" w:sz="0" w:space="0" w:color="auto"/>
        <w:right w:val="none" w:sz="0" w:space="0" w:color="auto"/>
      </w:divBdr>
    </w:div>
    <w:div w:id="1119570844">
      <w:bodyDiv w:val="1"/>
      <w:marLeft w:val="0"/>
      <w:marRight w:val="0"/>
      <w:marTop w:val="0"/>
      <w:marBottom w:val="0"/>
      <w:divBdr>
        <w:top w:val="none" w:sz="0" w:space="0" w:color="auto"/>
        <w:left w:val="none" w:sz="0" w:space="0" w:color="auto"/>
        <w:bottom w:val="none" w:sz="0" w:space="0" w:color="auto"/>
        <w:right w:val="none" w:sz="0" w:space="0" w:color="auto"/>
      </w:divBdr>
    </w:div>
    <w:div w:id="1123812929">
      <w:bodyDiv w:val="1"/>
      <w:marLeft w:val="0"/>
      <w:marRight w:val="0"/>
      <w:marTop w:val="0"/>
      <w:marBottom w:val="0"/>
      <w:divBdr>
        <w:top w:val="none" w:sz="0" w:space="0" w:color="auto"/>
        <w:left w:val="none" w:sz="0" w:space="0" w:color="auto"/>
        <w:bottom w:val="none" w:sz="0" w:space="0" w:color="auto"/>
        <w:right w:val="none" w:sz="0" w:space="0" w:color="auto"/>
      </w:divBdr>
    </w:div>
    <w:div w:id="1125199173">
      <w:bodyDiv w:val="1"/>
      <w:marLeft w:val="0"/>
      <w:marRight w:val="0"/>
      <w:marTop w:val="0"/>
      <w:marBottom w:val="0"/>
      <w:divBdr>
        <w:top w:val="none" w:sz="0" w:space="0" w:color="auto"/>
        <w:left w:val="none" w:sz="0" w:space="0" w:color="auto"/>
        <w:bottom w:val="none" w:sz="0" w:space="0" w:color="auto"/>
        <w:right w:val="none" w:sz="0" w:space="0" w:color="auto"/>
      </w:divBdr>
      <w:divsChild>
        <w:div w:id="44648241">
          <w:marLeft w:val="0"/>
          <w:marRight w:val="0"/>
          <w:marTop w:val="0"/>
          <w:marBottom w:val="0"/>
          <w:divBdr>
            <w:top w:val="none" w:sz="0" w:space="0" w:color="auto"/>
            <w:left w:val="none" w:sz="0" w:space="0" w:color="auto"/>
            <w:bottom w:val="none" w:sz="0" w:space="0" w:color="auto"/>
            <w:right w:val="none" w:sz="0" w:space="0" w:color="auto"/>
          </w:divBdr>
        </w:div>
        <w:div w:id="1318798656">
          <w:marLeft w:val="0"/>
          <w:marRight w:val="0"/>
          <w:marTop w:val="0"/>
          <w:marBottom w:val="0"/>
          <w:divBdr>
            <w:top w:val="none" w:sz="0" w:space="0" w:color="auto"/>
            <w:left w:val="none" w:sz="0" w:space="0" w:color="auto"/>
            <w:bottom w:val="none" w:sz="0" w:space="0" w:color="auto"/>
            <w:right w:val="none" w:sz="0" w:space="0" w:color="auto"/>
          </w:divBdr>
        </w:div>
      </w:divsChild>
    </w:div>
    <w:div w:id="1125658593">
      <w:bodyDiv w:val="1"/>
      <w:marLeft w:val="0"/>
      <w:marRight w:val="0"/>
      <w:marTop w:val="0"/>
      <w:marBottom w:val="0"/>
      <w:divBdr>
        <w:top w:val="none" w:sz="0" w:space="0" w:color="auto"/>
        <w:left w:val="none" w:sz="0" w:space="0" w:color="auto"/>
        <w:bottom w:val="none" w:sz="0" w:space="0" w:color="auto"/>
        <w:right w:val="none" w:sz="0" w:space="0" w:color="auto"/>
      </w:divBdr>
    </w:div>
    <w:div w:id="1129007738">
      <w:bodyDiv w:val="1"/>
      <w:marLeft w:val="0"/>
      <w:marRight w:val="0"/>
      <w:marTop w:val="0"/>
      <w:marBottom w:val="0"/>
      <w:divBdr>
        <w:top w:val="none" w:sz="0" w:space="0" w:color="auto"/>
        <w:left w:val="none" w:sz="0" w:space="0" w:color="auto"/>
        <w:bottom w:val="none" w:sz="0" w:space="0" w:color="auto"/>
        <w:right w:val="none" w:sz="0" w:space="0" w:color="auto"/>
      </w:divBdr>
    </w:div>
    <w:div w:id="1130444047">
      <w:bodyDiv w:val="1"/>
      <w:marLeft w:val="0"/>
      <w:marRight w:val="0"/>
      <w:marTop w:val="0"/>
      <w:marBottom w:val="0"/>
      <w:divBdr>
        <w:top w:val="none" w:sz="0" w:space="0" w:color="auto"/>
        <w:left w:val="none" w:sz="0" w:space="0" w:color="auto"/>
        <w:bottom w:val="none" w:sz="0" w:space="0" w:color="auto"/>
        <w:right w:val="none" w:sz="0" w:space="0" w:color="auto"/>
      </w:divBdr>
    </w:div>
    <w:div w:id="1133861576">
      <w:bodyDiv w:val="1"/>
      <w:marLeft w:val="0"/>
      <w:marRight w:val="0"/>
      <w:marTop w:val="0"/>
      <w:marBottom w:val="0"/>
      <w:divBdr>
        <w:top w:val="none" w:sz="0" w:space="0" w:color="auto"/>
        <w:left w:val="none" w:sz="0" w:space="0" w:color="auto"/>
        <w:bottom w:val="none" w:sz="0" w:space="0" w:color="auto"/>
        <w:right w:val="none" w:sz="0" w:space="0" w:color="auto"/>
      </w:divBdr>
    </w:div>
    <w:div w:id="1137378339">
      <w:bodyDiv w:val="1"/>
      <w:marLeft w:val="0"/>
      <w:marRight w:val="0"/>
      <w:marTop w:val="0"/>
      <w:marBottom w:val="0"/>
      <w:divBdr>
        <w:top w:val="none" w:sz="0" w:space="0" w:color="auto"/>
        <w:left w:val="none" w:sz="0" w:space="0" w:color="auto"/>
        <w:bottom w:val="none" w:sz="0" w:space="0" w:color="auto"/>
        <w:right w:val="none" w:sz="0" w:space="0" w:color="auto"/>
      </w:divBdr>
    </w:div>
    <w:div w:id="1137379156">
      <w:bodyDiv w:val="1"/>
      <w:marLeft w:val="0"/>
      <w:marRight w:val="0"/>
      <w:marTop w:val="0"/>
      <w:marBottom w:val="0"/>
      <w:divBdr>
        <w:top w:val="none" w:sz="0" w:space="0" w:color="auto"/>
        <w:left w:val="none" w:sz="0" w:space="0" w:color="auto"/>
        <w:bottom w:val="none" w:sz="0" w:space="0" w:color="auto"/>
        <w:right w:val="none" w:sz="0" w:space="0" w:color="auto"/>
      </w:divBdr>
    </w:div>
    <w:div w:id="1141193910">
      <w:bodyDiv w:val="1"/>
      <w:marLeft w:val="0"/>
      <w:marRight w:val="0"/>
      <w:marTop w:val="0"/>
      <w:marBottom w:val="0"/>
      <w:divBdr>
        <w:top w:val="none" w:sz="0" w:space="0" w:color="auto"/>
        <w:left w:val="none" w:sz="0" w:space="0" w:color="auto"/>
        <w:bottom w:val="none" w:sz="0" w:space="0" w:color="auto"/>
        <w:right w:val="none" w:sz="0" w:space="0" w:color="auto"/>
      </w:divBdr>
    </w:div>
    <w:div w:id="1144279231">
      <w:bodyDiv w:val="1"/>
      <w:marLeft w:val="0"/>
      <w:marRight w:val="0"/>
      <w:marTop w:val="0"/>
      <w:marBottom w:val="0"/>
      <w:divBdr>
        <w:top w:val="none" w:sz="0" w:space="0" w:color="auto"/>
        <w:left w:val="none" w:sz="0" w:space="0" w:color="auto"/>
        <w:bottom w:val="none" w:sz="0" w:space="0" w:color="auto"/>
        <w:right w:val="none" w:sz="0" w:space="0" w:color="auto"/>
      </w:divBdr>
    </w:div>
    <w:div w:id="1147431464">
      <w:bodyDiv w:val="1"/>
      <w:marLeft w:val="0"/>
      <w:marRight w:val="0"/>
      <w:marTop w:val="0"/>
      <w:marBottom w:val="0"/>
      <w:divBdr>
        <w:top w:val="none" w:sz="0" w:space="0" w:color="auto"/>
        <w:left w:val="none" w:sz="0" w:space="0" w:color="auto"/>
        <w:bottom w:val="none" w:sz="0" w:space="0" w:color="auto"/>
        <w:right w:val="none" w:sz="0" w:space="0" w:color="auto"/>
      </w:divBdr>
    </w:div>
    <w:div w:id="1149519513">
      <w:bodyDiv w:val="1"/>
      <w:marLeft w:val="0"/>
      <w:marRight w:val="0"/>
      <w:marTop w:val="0"/>
      <w:marBottom w:val="0"/>
      <w:divBdr>
        <w:top w:val="none" w:sz="0" w:space="0" w:color="auto"/>
        <w:left w:val="none" w:sz="0" w:space="0" w:color="auto"/>
        <w:bottom w:val="none" w:sz="0" w:space="0" w:color="auto"/>
        <w:right w:val="none" w:sz="0" w:space="0" w:color="auto"/>
      </w:divBdr>
    </w:div>
    <w:div w:id="1167019401">
      <w:bodyDiv w:val="1"/>
      <w:marLeft w:val="0"/>
      <w:marRight w:val="0"/>
      <w:marTop w:val="0"/>
      <w:marBottom w:val="0"/>
      <w:divBdr>
        <w:top w:val="none" w:sz="0" w:space="0" w:color="auto"/>
        <w:left w:val="none" w:sz="0" w:space="0" w:color="auto"/>
        <w:bottom w:val="none" w:sz="0" w:space="0" w:color="auto"/>
        <w:right w:val="none" w:sz="0" w:space="0" w:color="auto"/>
      </w:divBdr>
    </w:div>
    <w:div w:id="1168325849">
      <w:bodyDiv w:val="1"/>
      <w:marLeft w:val="0"/>
      <w:marRight w:val="0"/>
      <w:marTop w:val="0"/>
      <w:marBottom w:val="0"/>
      <w:divBdr>
        <w:top w:val="none" w:sz="0" w:space="0" w:color="auto"/>
        <w:left w:val="none" w:sz="0" w:space="0" w:color="auto"/>
        <w:bottom w:val="none" w:sz="0" w:space="0" w:color="auto"/>
        <w:right w:val="none" w:sz="0" w:space="0" w:color="auto"/>
      </w:divBdr>
    </w:div>
    <w:div w:id="1170481921">
      <w:bodyDiv w:val="1"/>
      <w:marLeft w:val="0"/>
      <w:marRight w:val="0"/>
      <w:marTop w:val="0"/>
      <w:marBottom w:val="0"/>
      <w:divBdr>
        <w:top w:val="none" w:sz="0" w:space="0" w:color="auto"/>
        <w:left w:val="none" w:sz="0" w:space="0" w:color="auto"/>
        <w:bottom w:val="none" w:sz="0" w:space="0" w:color="auto"/>
        <w:right w:val="none" w:sz="0" w:space="0" w:color="auto"/>
      </w:divBdr>
    </w:div>
    <w:div w:id="1174684150">
      <w:bodyDiv w:val="1"/>
      <w:marLeft w:val="0"/>
      <w:marRight w:val="0"/>
      <w:marTop w:val="0"/>
      <w:marBottom w:val="0"/>
      <w:divBdr>
        <w:top w:val="none" w:sz="0" w:space="0" w:color="auto"/>
        <w:left w:val="none" w:sz="0" w:space="0" w:color="auto"/>
        <w:bottom w:val="none" w:sz="0" w:space="0" w:color="auto"/>
        <w:right w:val="none" w:sz="0" w:space="0" w:color="auto"/>
      </w:divBdr>
    </w:div>
    <w:div w:id="1185241732">
      <w:bodyDiv w:val="1"/>
      <w:marLeft w:val="0"/>
      <w:marRight w:val="0"/>
      <w:marTop w:val="0"/>
      <w:marBottom w:val="0"/>
      <w:divBdr>
        <w:top w:val="none" w:sz="0" w:space="0" w:color="auto"/>
        <w:left w:val="none" w:sz="0" w:space="0" w:color="auto"/>
        <w:bottom w:val="none" w:sz="0" w:space="0" w:color="auto"/>
        <w:right w:val="none" w:sz="0" w:space="0" w:color="auto"/>
      </w:divBdr>
    </w:div>
    <w:div w:id="1192037421">
      <w:bodyDiv w:val="1"/>
      <w:marLeft w:val="0"/>
      <w:marRight w:val="0"/>
      <w:marTop w:val="0"/>
      <w:marBottom w:val="0"/>
      <w:divBdr>
        <w:top w:val="none" w:sz="0" w:space="0" w:color="auto"/>
        <w:left w:val="none" w:sz="0" w:space="0" w:color="auto"/>
        <w:bottom w:val="none" w:sz="0" w:space="0" w:color="auto"/>
        <w:right w:val="none" w:sz="0" w:space="0" w:color="auto"/>
      </w:divBdr>
    </w:div>
    <w:div w:id="1200048823">
      <w:bodyDiv w:val="1"/>
      <w:marLeft w:val="0"/>
      <w:marRight w:val="0"/>
      <w:marTop w:val="0"/>
      <w:marBottom w:val="0"/>
      <w:divBdr>
        <w:top w:val="none" w:sz="0" w:space="0" w:color="auto"/>
        <w:left w:val="none" w:sz="0" w:space="0" w:color="auto"/>
        <w:bottom w:val="none" w:sz="0" w:space="0" w:color="auto"/>
        <w:right w:val="none" w:sz="0" w:space="0" w:color="auto"/>
      </w:divBdr>
    </w:div>
    <w:div w:id="1200242138">
      <w:bodyDiv w:val="1"/>
      <w:marLeft w:val="0"/>
      <w:marRight w:val="0"/>
      <w:marTop w:val="0"/>
      <w:marBottom w:val="0"/>
      <w:divBdr>
        <w:top w:val="none" w:sz="0" w:space="0" w:color="auto"/>
        <w:left w:val="none" w:sz="0" w:space="0" w:color="auto"/>
        <w:bottom w:val="none" w:sz="0" w:space="0" w:color="auto"/>
        <w:right w:val="none" w:sz="0" w:space="0" w:color="auto"/>
      </w:divBdr>
    </w:div>
    <w:div w:id="1211766488">
      <w:bodyDiv w:val="1"/>
      <w:marLeft w:val="0"/>
      <w:marRight w:val="0"/>
      <w:marTop w:val="0"/>
      <w:marBottom w:val="0"/>
      <w:divBdr>
        <w:top w:val="none" w:sz="0" w:space="0" w:color="auto"/>
        <w:left w:val="none" w:sz="0" w:space="0" w:color="auto"/>
        <w:bottom w:val="none" w:sz="0" w:space="0" w:color="auto"/>
        <w:right w:val="none" w:sz="0" w:space="0" w:color="auto"/>
      </w:divBdr>
    </w:div>
    <w:div w:id="1213037829">
      <w:bodyDiv w:val="1"/>
      <w:marLeft w:val="0"/>
      <w:marRight w:val="0"/>
      <w:marTop w:val="0"/>
      <w:marBottom w:val="0"/>
      <w:divBdr>
        <w:top w:val="none" w:sz="0" w:space="0" w:color="auto"/>
        <w:left w:val="none" w:sz="0" w:space="0" w:color="auto"/>
        <w:bottom w:val="none" w:sz="0" w:space="0" w:color="auto"/>
        <w:right w:val="none" w:sz="0" w:space="0" w:color="auto"/>
      </w:divBdr>
    </w:div>
    <w:div w:id="1213232110">
      <w:bodyDiv w:val="1"/>
      <w:marLeft w:val="0"/>
      <w:marRight w:val="0"/>
      <w:marTop w:val="0"/>
      <w:marBottom w:val="0"/>
      <w:divBdr>
        <w:top w:val="none" w:sz="0" w:space="0" w:color="auto"/>
        <w:left w:val="none" w:sz="0" w:space="0" w:color="auto"/>
        <w:bottom w:val="none" w:sz="0" w:space="0" w:color="auto"/>
        <w:right w:val="none" w:sz="0" w:space="0" w:color="auto"/>
      </w:divBdr>
    </w:div>
    <w:div w:id="1219898279">
      <w:bodyDiv w:val="1"/>
      <w:marLeft w:val="0"/>
      <w:marRight w:val="0"/>
      <w:marTop w:val="0"/>
      <w:marBottom w:val="0"/>
      <w:divBdr>
        <w:top w:val="none" w:sz="0" w:space="0" w:color="auto"/>
        <w:left w:val="none" w:sz="0" w:space="0" w:color="auto"/>
        <w:bottom w:val="none" w:sz="0" w:space="0" w:color="auto"/>
        <w:right w:val="none" w:sz="0" w:space="0" w:color="auto"/>
      </w:divBdr>
    </w:div>
    <w:div w:id="1222443254">
      <w:bodyDiv w:val="1"/>
      <w:marLeft w:val="0"/>
      <w:marRight w:val="0"/>
      <w:marTop w:val="0"/>
      <w:marBottom w:val="0"/>
      <w:divBdr>
        <w:top w:val="none" w:sz="0" w:space="0" w:color="auto"/>
        <w:left w:val="none" w:sz="0" w:space="0" w:color="auto"/>
        <w:bottom w:val="none" w:sz="0" w:space="0" w:color="auto"/>
        <w:right w:val="none" w:sz="0" w:space="0" w:color="auto"/>
      </w:divBdr>
    </w:div>
    <w:div w:id="1226642446">
      <w:bodyDiv w:val="1"/>
      <w:marLeft w:val="0"/>
      <w:marRight w:val="0"/>
      <w:marTop w:val="0"/>
      <w:marBottom w:val="0"/>
      <w:divBdr>
        <w:top w:val="none" w:sz="0" w:space="0" w:color="auto"/>
        <w:left w:val="none" w:sz="0" w:space="0" w:color="auto"/>
        <w:bottom w:val="none" w:sz="0" w:space="0" w:color="auto"/>
        <w:right w:val="none" w:sz="0" w:space="0" w:color="auto"/>
      </w:divBdr>
    </w:div>
    <w:div w:id="1236622911">
      <w:bodyDiv w:val="1"/>
      <w:marLeft w:val="0"/>
      <w:marRight w:val="0"/>
      <w:marTop w:val="0"/>
      <w:marBottom w:val="0"/>
      <w:divBdr>
        <w:top w:val="none" w:sz="0" w:space="0" w:color="auto"/>
        <w:left w:val="none" w:sz="0" w:space="0" w:color="auto"/>
        <w:bottom w:val="none" w:sz="0" w:space="0" w:color="auto"/>
        <w:right w:val="none" w:sz="0" w:space="0" w:color="auto"/>
      </w:divBdr>
    </w:div>
    <w:div w:id="1237516917">
      <w:bodyDiv w:val="1"/>
      <w:marLeft w:val="0"/>
      <w:marRight w:val="0"/>
      <w:marTop w:val="0"/>
      <w:marBottom w:val="0"/>
      <w:divBdr>
        <w:top w:val="none" w:sz="0" w:space="0" w:color="auto"/>
        <w:left w:val="none" w:sz="0" w:space="0" w:color="auto"/>
        <w:bottom w:val="none" w:sz="0" w:space="0" w:color="auto"/>
        <w:right w:val="none" w:sz="0" w:space="0" w:color="auto"/>
      </w:divBdr>
    </w:div>
    <w:div w:id="1241671574">
      <w:bodyDiv w:val="1"/>
      <w:marLeft w:val="0"/>
      <w:marRight w:val="0"/>
      <w:marTop w:val="0"/>
      <w:marBottom w:val="0"/>
      <w:divBdr>
        <w:top w:val="none" w:sz="0" w:space="0" w:color="auto"/>
        <w:left w:val="none" w:sz="0" w:space="0" w:color="auto"/>
        <w:bottom w:val="none" w:sz="0" w:space="0" w:color="auto"/>
        <w:right w:val="none" w:sz="0" w:space="0" w:color="auto"/>
      </w:divBdr>
    </w:div>
    <w:div w:id="1243753737">
      <w:bodyDiv w:val="1"/>
      <w:marLeft w:val="0"/>
      <w:marRight w:val="0"/>
      <w:marTop w:val="0"/>
      <w:marBottom w:val="0"/>
      <w:divBdr>
        <w:top w:val="none" w:sz="0" w:space="0" w:color="auto"/>
        <w:left w:val="none" w:sz="0" w:space="0" w:color="auto"/>
        <w:bottom w:val="none" w:sz="0" w:space="0" w:color="auto"/>
        <w:right w:val="none" w:sz="0" w:space="0" w:color="auto"/>
      </w:divBdr>
    </w:div>
    <w:div w:id="1246378305">
      <w:bodyDiv w:val="1"/>
      <w:marLeft w:val="0"/>
      <w:marRight w:val="0"/>
      <w:marTop w:val="0"/>
      <w:marBottom w:val="0"/>
      <w:divBdr>
        <w:top w:val="none" w:sz="0" w:space="0" w:color="auto"/>
        <w:left w:val="none" w:sz="0" w:space="0" w:color="auto"/>
        <w:bottom w:val="none" w:sz="0" w:space="0" w:color="auto"/>
        <w:right w:val="none" w:sz="0" w:space="0" w:color="auto"/>
      </w:divBdr>
    </w:div>
    <w:div w:id="1248153642">
      <w:bodyDiv w:val="1"/>
      <w:marLeft w:val="0"/>
      <w:marRight w:val="0"/>
      <w:marTop w:val="0"/>
      <w:marBottom w:val="0"/>
      <w:divBdr>
        <w:top w:val="none" w:sz="0" w:space="0" w:color="auto"/>
        <w:left w:val="none" w:sz="0" w:space="0" w:color="auto"/>
        <w:bottom w:val="none" w:sz="0" w:space="0" w:color="auto"/>
        <w:right w:val="none" w:sz="0" w:space="0" w:color="auto"/>
      </w:divBdr>
    </w:div>
    <w:div w:id="1248688251">
      <w:bodyDiv w:val="1"/>
      <w:marLeft w:val="0"/>
      <w:marRight w:val="0"/>
      <w:marTop w:val="0"/>
      <w:marBottom w:val="0"/>
      <w:divBdr>
        <w:top w:val="none" w:sz="0" w:space="0" w:color="auto"/>
        <w:left w:val="none" w:sz="0" w:space="0" w:color="auto"/>
        <w:bottom w:val="none" w:sz="0" w:space="0" w:color="auto"/>
        <w:right w:val="none" w:sz="0" w:space="0" w:color="auto"/>
      </w:divBdr>
    </w:div>
    <w:div w:id="1249850898">
      <w:bodyDiv w:val="1"/>
      <w:marLeft w:val="0"/>
      <w:marRight w:val="0"/>
      <w:marTop w:val="0"/>
      <w:marBottom w:val="0"/>
      <w:divBdr>
        <w:top w:val="none" w:sz="0" w:space="0" w:color="auto"/>
        <w:left w:val="none" w:sz="0" w:space="0" w:color="auto"/>
        <w:bottom w:val="none" w:sz="0" w:space="0" w:color="auto"/>
        <w:right w:val="none" w:sz="0" w:space="0" w:color="auto"/>
      </w:divBdr>
    </w:div>
    <w:div w:id="1250044500">
      <w:bodyDiv w:val="1"/>
      <w:marLeft w:val="0"/>
      <w:marRight w:val="0"/>
      <w:marTop w:val="0"/>
      <w:marBottom w:val="0"/>
      <w:divBdr>
        <w:top w:val="none" w:sz="0" w:space="0" w:color="auto"/>
        <w:left w:val="none" w:sz="0" w:space="0" w:color="auto"/>
        <w:bottom w:val="none" w:sz="0" w:space="0" w:color="auto"/>
        <w:right w:val="none" w:sz="0" w:space="0" w:color="auto"/>
      </w:divBdr>
    </w:div>
    <w:div w:id="1252154503">
      <w:bodyDiv w:val="1"/>
      <w:marLeft w:val="0"/>
      <w:marRight w:val="0"/>
      <w:marTop w:val="0"/>
      <w:marBottom w:val="0"/>
      <w:divBdr>
        <w:top w:val="none" w:sz="0" w:space="0" w:color="auto"/>
        <w:left w:val="none" w:sz="0" w:space="0" w:color="auto"/>
        <w:bottom w:val="none" w:sz="0" w:space="0" w:color="auto"/>
        <w:right w:val="none" w:sz="0" w:space="0" w:color="auto"/>
      </w:divBdr>
    </w:div>
    <w:div w:id="1263075811">
      <w:bodyDiv w:val="1"/>
      <w:marLeft w:val="0"/>
      <w:marRight w:val="0"/>
      <w:marTop w:val="0"/>
      <w:marBottom w:val="0"/>
      <w:divBdr>
        <w:top w:val="none" w:sz="0" w:space="0" w:color="auto"/>
        <w:left w:val="none" w:sz="0" w:space="0" w:color="auto"/>
        <w:bottom w:val="none" w:sz="0" w:space="0" w:color="auto"/>
        <w:right w:val="none" w:sz="0" w:space="0" w:color="auto"/>
      </w:divBdr>
    </w:div>
    <w:div w:id="1263801424">
      <w:bodyDiv w:val="1"/>
      <w:marLeft w:val="0"/>
      <w:marRight w:val="0"/>
      <w:marTop w:val="0"/>
      <w:marBottom w:val="0"/>
      <w:divBdr>
        <w:top w:val="none" w:sz="0" w:space="0" w:color="auto"/>
        <w:left w:val="none" w:sz="0" w:space="0" w:color="auto"/>
        <w:bottom w:val="none" w:sz="0" w:space="0" w:color="auto"/>
        <w:right w:val="none" w:sz="0" w:space="0" w:color="auto"/>
      </w:divBdr>
    </w:div>
    <w:div w:id="1265112271">
      <w:bodyDiv w:val="1"/>
      <w:marLeft w:val="0"/>
      <w:marRight w:val="0"/>
      <w:marTop w:val="0"/>
      <w:marBottom w:val="0"/>
      <w:divBdr>
        <w:top w:val="none" w:sz="0" w:space="0" w:color="auto"/>
        <w:left w:val="none" w:sz="0" w:space="0" w:color="auto"/>
        <w:bottom w:val="none" w:sz="0" w:space="0" w:color="auto"/>
        <w:right w:val="none" w:sz="0" w:space="0" w:color="auto"/>
      </w:divBdr>
    </w:div>
    <w:div w:id="1268660420">
      <w:bodyDiv w:val="1"/>
      <w:marLeft w:val="0"/>
      <w:marRight w:val="0"/>
      <w:marTop w:val="0"/>
      <w:marBottom w:val="0"/>
      <w:divBdr>
        <w:top w:val="none" w:sz="0" w:space="0" w:color="auto"/>
        <w:left w:val="none" w:sz="0" w:space="0" w:color="auto"/>
        <w:bottom w:val="none" w:sz="0" w:space="0" w:color="auto"/>
        <w:right w:val="none" w:sz="0" w:space="0" w:color="auto"/>
      </w:divBdr>
    </w:div>
    <w:div w:id="1272014231">
      <w:bodyDiv w:val="1"/>
      <w:marLeft w:val="0"/>
      <w:marRight w:val="0"/>
      <w:marTop w:val="0"/>
      <w:marBottom w:val="0"/>
      <w:divBdr>
        <w:top w:val="none" w:sz="0" w:space="0" w:color="auto"/>
        <w:left w:val="none" w:sz="0" w:space="0" w:color="auto"/>
        <w:bottom w:val="none" w:sz="0" w:space="0" w:color="auto"/>
        <w:right w:val="none" w:sz="0" w:space="0" w:color="auto"/>
      </w:divBdr>
    </w:div>
    <w:div w:id="1272085103">
      <w:bodyDiv w:val="1"/>
      <w:marLeft w:val="0"/>
      <w:marRight w:val="0"/>
      <w:marTop w:val="0"/>
      <w:marBottom w:val="0"/>
      <w:divBdr>
        <w:top w:val="none" w:sz="0" w:space="0" w:color="auto"/>
        <w:left w:val="none" w:sz="0" w:space="0" w:color="auto"/>
        <w:bottom w:val="none" w:sz="0" w:space="0" w:color="auto"/>
        <w:right w:val="none" w:sz="0" w:space="0" w:color="auto"/>
      </w:divBdr>
    </w:div>
    <w:div w:id="1273902694">
      <w:bodyDiv w:val="1"/>
      <w:marLeft w:val="0"/>
      <w:marRight w:val="0"/>
      <w:marTop w:val="0"/>
      <w:marBottom w:val="0"/>
      <w:divBdr>
        <w:top w:val="none" w:sz="0" w:space="0" w:color="auto"/>
        <w:left w:val="none" w:sz="0" w:space="0" w:color="auto"/>
        <w:bottom w:val="none" w:sz="0" w:space="0" w:color="auto"/>
        <w:right w:val="none" w:sz="0" w:space="0" w:color="auto"/>
      </w:divBdr>
      <w:divsChild>
        <w:div w:id="117652868">
          <w:marLeft w:val="60"/>
          <w:marRight w:val="60"/>
          <w:marTop w:val="105"/>
          <w:marBottom w:val="105"/>
          <w:divBdr>
            <w:top w:val="none" w:sz="0" w:space="0" w:color="auto"/>
            <w:left w:val="none" w:sz="0" w:space="0" w:color="auto"/>
            <w:bottom w:val="none" w:sz="0" w:space="0" w:color="auto"/>
            <w:right w:val="none" w:sz="0" w:space="0" w:color="auto"/>
          </w:divBdr>
        </w:div>
        <w:div w:id="297077213">
          <w:marLeft w:val="60"/>
          <w:marRight w:val="60"/>
          <w:marTop w:val="105"/>
          <w:marBottom w:val="105"/>
          <w:divBdr>
            <w:top w:val="none" w:sz="0" w:space="0" w:color="auto"/>
            <w:left w:val="none" w:sz="0" w:space="0" w:color="auto"/>
            <w:bottom w:val="none" w:sz="0" w:space="0" w:color="auto"/>
            <w:right w:val="none" w:sz="0" w:space="0" w:color="auto"/>
          </w:divBdr>
        </w:div>
        <w:div w:id="1960145127">
          <w:marLeft w:val="60"/>
          <w:marRight w:val="60"/>
          <w:marTop w:val="105"/>
          <w:marBottom w:val="105"/>
          <w:divBdr>
            <w:top w:val="none" w:sz="0" w:space="0" w:color="auto"/>
            <w:left w:val="none" w:sz="0" w:space="0" w:color="auto"/>
            <w:bottom w:val="none" w:sz="0" w:space="0" w:color="auto"/>
            <w:right w:val="none" w:sz="0" w:space="0" w:color="auto"/>
          </w:divBdr>
        </w:div>
        <w:div w:id="1866477920">
          <w:marLeft w:val="60"/>
          <w:marRight w:val="60"/>
          <w:marTop w:val="105"/>
          <w:marBottom w:val="105"/>
          <w:divBdr>
            <w:top w:val="none" w:sz="0" w:space="0" w:color="auto"/>
            <w:left w:val="none" w:sz="0" w:space="0" w:color="auto"/>
            <w:bottom w:val="none" w:sz="0" w:space="0" w:color="auto"/>
            <w:right w:val="none" w:sz="0" w:space="0" w:color="auto"/>
          </w:divBdr>
        </w:div>
        <w:div w:id="390201656">
          <w:marLeft w:val="60"/>
          <w:marRight w:val="60"/>
          <w:marTop w:val="105"/>
          <w:marBottom w:val="105"/>
          <w:divBdr>
            <w:top w:val="none" w:sz="0" w:space="0" w:color="auto"/>
            <w:left w:val="none" w:sz="0" w:space="0" w:color="auto"/>
            <w:bottom w:val="none" w:sz="0" w:space="0" w:color="auto"/>
            <w:right w:val="none" w:sz="0" w:space="0" w:color="auto"/>
          </w:divBdr>
          <w:divsChild>
            <w:div w:id="1404838057">
              <w:marLeft w:val="0"/>
              <w:marRight w:val="0"/>
              <w:marTop w:val="0"/>
              <w:marBottom w:val="0"/>
              <w:divBdr>
                <w:top w:val="none" w:sz="0" w:space="0" w:color="auto"/>
                <w:left w:val="none" w:sz="0" w:space="0" w:color="auto"/>
                <w:bottom w:val="none" w:sz="0" w:space="0" w:color="auto"/>
                <w:right w:val="none" w:sz="0" w:space="0" w:color="auto"/>
              </w:divBdr>
            </w:div>
          </w:divsChild>
        </w:div>
        <w:div w:id="1391885312">
          <w:marLeft w:val="60"/>
          <w:marRight w:val="60"/>
          <w:marTop w:val="105"/>
          <w:marBottom w:val="105"/>
          <w:divBdr>
            <w:top w:val="none" w:sz="0" w:space="0" w:color="auto"/>
            <w:left w:val="none" w:sz="0" w:space="0" w:color="auto"/>
            <w:bottom w:val="none" w:sz="0" w:space="0" w:color="auto"/>
            <w:right w:val="none" w:sz="0" w:space="0" w:color="auto"/>
          </w:divBdr>
        </w:div>
        <w:div w:id="1170490608">
          <w:marLeft w:val="60"/>
          <w:marRight w:val="60"/>
          <w:marTop w:val="105"/>
          <w:marBottom w:val="105"/>
          <w:divBdr>
            <w:top w:val="none" w:sz="0" w:space="0" w:color="auto"/>
            <w:left w:val="none" w:sz="0" w:space="0" w:color="auto"/>
            <w:bottom w:val="none" w:sz="0" w:space="0" w:color="auto"/>
            <w:right w:val="none" w:sz="0" w:space="0" w:color="auto"/>
          </w:divBdr>
        </w:div>
        <w:div w:id="1545485806">
          <w:marLeft w:val="60"/>
          <w:marRight w:val="60"/>
          <w:marTop w:val="105"/>
          <w:marBottom w:val="105"/>
          <w:divBdr>
            <w:top w:val="none" w:sz="0" w:space="0" w:color="auto"/>
            <w:left w:val="none" w:sz="0" w:space="0" w:color="auto"/>
            <w:bottom w:val="none" w:sz="0" w:space="0" w:color="auto"/>
            <w:right w:val="none" w:sz="0" w:space="0" w:color="auto"/>
          </w:divBdr>
          <w:divsChild>
            <w:div w:id="948076502">
              <w:marLeft w:val="0"/>
              <w:marRight w:val="0"/>
              <w:marTop w:val="0"/>
              <w:marBottom w:val="0"/>
              <w:divBdr>
                <w:top w:val="none" w:sz="0" w:space="0" w:color="auto"/>
                <w:left w:val="none" w:sz="0" w:space="0" w:color="auto"/>
                <w:bottom w:val="none" w:sz="0" w:space="0" w:color="auto"/>
                <w:right w:val="none" w:sz="0" w:space="0" w:color="auto"/>
              </w:divBdr>
            </w:div>
          </w:divsChild>
        </w:div>
        <w:div w:id="1824463619">
          <w:marLeft w:val="60"/>
          <w:marRight w:val="60"/>
          <w:marTop w:val="105"/>
          <w:marBottom w:val="105"/>
          <w:divBdr>
            <w:top w:val="none" w:sz="0" w:space="0" w:color="auto"/>
            <w:left w:val="none" w:sz="0" w:space="0" w:color="auto"/>
            <w:bottom w:val="none" w:sz="0" w:space="0" w:color="auto"/>
            <w:right w:val="none" w:sz="0" w:space="0" w:color="auto"/>
          </w:divBdr>
        </w:div>
        <w:div w:id="1075006953">
          <w:marLeft w:val="60"/>
          <w:marRight w:val="60"/>
          <w:marTop w:val="105"/>
          <w:marBottom w:val="105"/>
          <w:divBdr>
            <w:top w:val="none" w:sz="0" w:space="0" w:color="auto"/>
            <w:left w:val="none" w:sz="0" w:space="0" w:color="auto"/>
            <w:bottom w:val="none" w:sz="0" w:space="0" w:color="auto"/>
            <w:right w:val="none" w:sz="0" w:space="0" w:color="auto"/>
          </w:divBdr>
        </w:div>
        <w:div w:id="613171481">
          <w:marLeft w:val="60"/>
          <w:marRight w:val="60"/>
          <w:marTop w:val="105"/>
          <w:marBottom w:val="105"/>
          <w:divBdr>
            <w:top w:val="none" w:sz="0" w:space="0" w:color="auto"/>
            <w:left w:val="none" w:sz="0" w:space="0" w:color="auto"/>
            <w:bottom w:val="none" w:sz="0" w:space="0" w:color="auto"/>
            <w:right w:val="none" w:sz="0" w:space="0" w:color="auto"/>
          </w:divBdr>
          <w:divsChild>
            <w:div w:id="188027506">
              <w:marLeft w:val="0"/>
              <w:marRight w:val="0"/>
              <w:marTop w:val="0"/>
              <w:marBottom w:val="0"/>
              <w:divBdr>
                <w:top w:val="none" w:sz="0" w:space="0" w:color="auto"/>
                <w:left w:val="none" w:sz="0" w:space="0" w:color="auto"/>
                <w:bottom w:val="none" w:sz="0" w:space="0" w:color="auto"/>
                <w:right w:val="none" w:sz="0" w:space="0" w:color="auto"/>
              </w:divBdr>
            </w:div>
          </w:divsChild>
        </w:div>
        <w:div w:id="95367704">
          <w:marLeft w:val="60"/>
          <w:marRight w:val="60"/>
          <w:marTop w:val="105"/>
          <w:marBottom w:val="105"/>
          <w:divBdr>
            <w:top w:val="none" w:sz="0" w:space="0" w:color="auto"/>
            <w:left w:val="none" w:sz="0" w:space="0" w:color="auto"/>
            <w:bottom w:val="none" w:sz="0" w:space="0" w:color="auto"/>
            <w:right w:val="none" w:sz="0" w:space="0" w:color="auto"/>
          </w:divBdr>
        </w:div>
        <w:div w:id="1392539047">
          <w:marLeft w:val="60"/>
          <w:marRight w:val="60"/>
          <w:marTop w:val="105"/>
          <w:marBottom w:val="105"/>
          <w:divBdr>
            <w:top w:val="none" w:sz="0" w:space="0" w:color="auto"/>
            <w:left w:val="none" w:sz="0" w:space="0" w:color="auto"/>
            <w:bottom w:val="none" w:sz="0" w:space="0" w:color="auto"/>
            <w:right w:val="none" w:sz="0" w:space="0" w:color="auto"/>
          </w:divBdr>
        </w:div>
        <w:div w:id="1524249587">
          <w:marLeft w:val="60"/>
          <w:marRight w:val="60"/>
          <w:marTop w:val="105"/>
          <w:marBottom w:val="105"/>
          <w:divBdr>
            <w:top w:val="none" w:sz="0" w:space="0" w:color="auto"/>
            <w:left w:val="none" w:sz="0" w:space="0" w:color="auto"/>
            <w:bottom w:val="none" w:sz="0" w:space="0" w:color="auto"/>
            <w:right w:val="none" w:sz="0" w:space="0" w:color="auto"/>
          </w:divBdr>
          <w:divsChild>
            <w:div w:id="975254430">
              <w:marLeft w:val="0"/>
              <w:marRight w:val="0"/>
              <w:marTop w:val="0"/>
              <w:marBottom w:val="0"/>
              <w:divBdr>
                <w:top w:val="none" w:sz="0" w:space="0" w:color="auto"/>
                <w:left w:val="none" w:sz="0" w:space="0" w:color="auto"/>
                <w:bottom w:val="none" w:sz="0" w:space="0" w:color="auto"/>
                <w:right w:val="none" w:sz="0" w:space="0" w:color="auto"/>
              </w:divBdr>
            </w:div>
          </w:divsChild>
        </w:div>
        <w:div w:id="445852629">
          <w:marLeft w:val="60"/>
          <w:marRight w:val="60"/>
          <w:marTop w:val="105"/>
          <w:marBottom w:val="105"/>
          <w:divBdr>
            <w:top w:val="none" w:sz="0" w:space="0" w:color="auto"/>
            <w:left w:val="none" w:sz="0" w:space="0" w:color="auto"/>
            <w:bottom w:val="none" w:sz="0" w:space="0" w:color="auto"/>
            <w:right w:val="none" w:sz="0" w:space="0" w:color="auto"/>
          </w:divBdr>
        </w:div>
        <w:div w:id="776677004">
          <w:marLeft w:val="60"/>
          <w:marRight w:val="60"/>
          <w:marTop w:val="105"/>
          <w:marBottom w:val="105"/>
          <w:divBdr>
            <w:top w:val="none" w:sz="0" w:space="0" w:color="auto"/>
            <w:left w:val="none" w:sz="0" w:space="0" w:color="auto"/>
            <w:bottom w:val="none" w:sz="0" w:space="0" w:color="auto"/>
            <w:right w:val="none" w:sz="0" w:space="0" w:color="auto"/>
          </w:divBdr>
        </w:div>
        <w:div w:id="1266573699">
          <w:marLeft w:val="60"/>
          <w:marRight w:val="60"/>
          <w:marTop w:val="105"/>
          <w:marBottom w:val="105"/>
          <w:divBdr>
            <w:top w:val="none" w:sz="0" w:space="0" w:color="auto"/>
            <w:left w:val="none" w:sz="0" w:space="0" w:color="auto"/>
            <w:bottom w:val="none" w:sz="0" w:space="0" w:color="auto"/>
            <w:right w:val="none" w:sz="0" w:space="0" w:color="auto"/>
          </w:divBdr>
        </w:div>
        <w:div w:id="1918512783">
          <w:marLeft w:val="60"/>
          <w:marRight w:val="60"/>
          <w:marTop w:val="105"/>
          <w:marBottom w:val="105"/>
          <w:divBdr>
            <w:top w:val="none" w:sz="0" w:space="0" w:color="auto"/>
            <w:left w:val="none" w:sz="0" w:space="0" w:color="auto"/>
            <w:bottom w:val="none" w:sz="0" w:space="0" w:color="auto"/>
            <w:right w:val="none" w:sz="0" w:space="0" w:color="auto"/>
          </w:divBdr>
          <w:divsChild>
            <w:div w:id="2033679662">
              <w:marLeft w:val="0"/>
              <w:marRight w:val="0"/>
              <w:marTop w:val="0"/>
              <w:marBottom w:val="0"/>
              <w:divBdr>
                <w:top w:val="none" w:sz="0" w:space="0" w:color="auto"/>
                <w:left w:val="none" w:sz="0" w:space="0" w:color="auto"/>
                <w:bottom w:val="none" w:sz="0" w:space="0" w:color="auto"/>
                <w:right w:val="none" w:sz="0" w:space="0" w:color="auto"/>
              </w:divBdr>
            </w:div>
          </w:divsChild>
        </w:div>
        <w:div w:id="753548668">
          <w:marLeft w:val="60"/>
          <w:marRight w:val="60"/>
          <w:marTop w:val="105"/>
          <w:marBottom w:val="105"/>
          <w:divBdr>
            <w:top w:val="none" w:sz="0" w:space="0" w:color="auto"/>
            <w:left w:val="none" w:sz="0" w:space="0" w:color="auto"/>
            <w:bottom w:val="none" w:sz="0" w:space="0" w:color="auto"/>
            <w:right w:val="none" w:sz="0" w:space="0" w:color="auto"/>
          </w:divBdr>
        </w:div>
        <w:div w:id="1660303164">
          <w:marLeft w:val="60"/>
          <w:marRight w:val="60"/>
          <w:marTop w:val="105"/>
          <w:marBottom w:val="105"/>
          <w:divBdr>
            <w:top w:val="none" w:sz="0" w:space="0" w:color="auto"/>
            <w:left w:val="none" w:sz="0" w:space="0" w:color="auto"/>
            <w:bottom w:val="none" w:sz="0" w:space="0" w:color="auto"/>
            <w:right w:val="none" w:sz="0" w:space="0" w:color="auto"/>
          </w:divBdr>
        </w:div>
        <w:div w:id="611743688">
          <w:marLeft w:val="60"/>
          <w:marRight w:val="60"/>
          <w:marTop w:val="105"/>
          <w:marBottom w:val="105"/>
          <w:divBdr>
            <w:top w:val="none" w:sz="0" w:space="0" w:color="auto"/>
            <w:left w:val="none" w:sz="0" w:space="0" w:color="auto"/>
            <w:bottom w:val="none" w:sz="0" w:space="0" w:color="auto"/>
            <w:right w:val="none" w:sz="0" w:space="0" w:color="auto"/>
          </w:divBdr>
          <w:divsChild>
            <w:div w:id="216019082">
              <w:marLeft w:val="0"/>
              <w:marRight w:val="0"/>
              <w:marTop w:val="0"/>
              <w:marBottom w:val="0"/>
              <w:divBdr>
                <w:top w:val="none" w:sz="0" w:space="0" w:color="auto"/>
                <w:left w:val="none" w:sz="0" w:space="0" w:color="auto"/>
                <w:bottom w:val="none" w:sz="0" w:space="0" w:color="auto"/>
                <w:right w:val="none" w:sz="0" w:space="0" w:color="auto"/>
              </w:divBdr>
            </w:div>
          </w:divsChild>
        </w:div>
        <w:div w:id="1548492023">
          <w:marLeft w:val="60"/>
          <w:marRight w:val="60"/>
          <w:marTop w:val="105"/>
          <w:marBottom w:val="105"/>
          <w:divBdr>
            <w:top w:val="none" w:sz="0" w:space="0" w:color="auto"/>
            <w:left w:val="none" w:sz="0" w:space="0" w:color="auto"/>
            <w:bottom w:val="none" w:sz="0" w:space="0" w:color="auto"/>
            <w:right w:val="none" w:sz="0" w:space="0" w:color="auto"/>
          </w:divBdr>
        </w:div>
        <w:div w:id="1165901088">
          <w:marLeft w:val="60"/>
          <w:marRight w:val="60"/>
          <w:marTop w:val="105"/>
          <w:marBottom w:val="105"/>
          <w:divBdr>
            <w:top w:val="none" w:sz="0" w:space="0" w:color="auto"/>
            <w:left w:val="none" w:sz="0" w:space="0" w:color="auto"/>
            <w:bottom w:val="none" w:sz="0" w:space="0" w:color="auto"/>
            <w:right w:val="none" w:sz="0" w:space="0" w:color="auto"/>
          </w:divBdr>
        </w:div>
        <w:div w:id="171260188">
          <w:marLeft w:val="60"/>
          <w:marRight w:val="60"/>
          <w:marTop w:val="105"/>
          <w:marBottom w:val="105"/>
          <w:divBdr>
            <w:top w:val="none" w:sz="0" w:space="0" w:color="auto"/>
            <w:left w:val="none" w:sz="0" w:space="0" w:color="auto"/>
            <w:bottom w:val="none" w:sz="0" w:space="0" w:color="auto"/>
            <w:right w:val="none" w:sz="0" w:space="0" w:color="auto"/>
          </w:divBdr>
        </w:div>
        <w:div w:id="1889995176">
          <w:marLeft w:val="60"/>
          <w:marRight w:val="60"/>
          <w:marTop w:val="105"/>
          <w:marBottom w:val="105"/>
          <w:divBdr>
            <w:top w:val="none" w:sz="0" w:space="0" w:color="auto"/>
            <w:left w:val="none" w:sz="0" w:space="0" w:color="auto"/>
            <w:bottom w:val="none" w:sz="0" w:space="0" w:color="auto"/>
            <w:right w:val="none" w:sz="0" w:space="0" w:color="auto"/>
          </w:divBdr>
          <w:divsChild>
            <w:div w:id="1956402268">
              <w:marLeft w:val="0"/>
              <w:marRight w:val="0"/>
              <w:marTop w:val="0"/>
              <w:marBottom w:val="0"/>
              <w:divBdr>
                <w:top w:val="none" w:sz="0" w:space="0" w:color="auto"/>
                <w:left w:val="none" w:sz="0" w:space="0" w:color="auto"/>
                <w:bottom w:val="none" w:sz="0" w:space="0" w:color="auto"/>
                <w:right w:val="none" w:sz="0" w:space="0" w:color="auto"/>
              </w:divBdr>
            </w:div>
          </w:divsChild>
        </w:div>
        <w:div w:id="1956329017">
          <w:marLeft w:val="60"/>
          <w:marRight w:val="60"/>
          <w:marTop w:val="105"/>
          <w:marBottom w:val="105"/>
          <w:divBdr>
            <w:top w:val="none" w:sz="0" w:space="0" w:color="auto"/>
            <w:left w:val="none" w:sz="0" w:space="0" w:color="auto"/>
            <w:bottom w:val="none" w:sz="0" w:space="0" w:color="auto"/>
            <w:right w:val="none" w:sz="0" w:space="0" w:color="auto"/>
          </w:divBdr>
        </w:div>
        <w:div w:id="1111818771">
          <w:marLeft w:val="60"/>
          <w:marRight w:val="60"/>
          <w:marTop w:val="105"/>
          <w:marBottom w:val="105"/>
          <w:divBdr>
            <w:top w:val="none" w:sz="0" w:space="0" w:color="auto"/>
            <w:left w:val="none" w:sz="0" w:space="0" w:color="auto"/>
            <w:bottom w:val="none" w:sz="0" w:space="0" w:color="auto"/>
            <w:right w:val="none" w:sz="0" w:space="0" w:color="auto"/>
          </w:divBdr>
        </w:div>
        <w:div w:id="593782283">
          <w:marLeft w:val="60"/>
          <w:marRight w:val="60"/>
          <w:marTop w:val="105"/>
          <w:marBottom w:val="105"/>
          <w:divBdr>
            <w:top w:val="none" w:sz="0" w:space="0" w:color="auto"/>
            <w:left w:val="none" w:sz="0" w:space="0" w:color="auto"/>
            <w:bottom w:val="none" w:sz="0" w:space="0" w:color="auto"/>
            <w:right w:val="none" w:sz="0" w:space="0" w:color="auto"/>
          </w:divBdr>
          <w:divsChild>
            <w:div w:id="596712324">
              <w:marLeft w:val="0"/>
              <w:marRight w:val="0"/>
              <w:marTop w:val="0"/>
              <w:marBottom w:val="0"/>
              <w:divBdr>
                <w:top w:val="none" w:sz="0" w:space="0" w:color="auto"/>
                <w:left w:val="none" w:sz="0" w:space="0" w:color="auto"/>
                <w:bottom w:val="none" w:sz="0" w:space="0" w:color="auto"/>
                <w:right w:val="none" w:sz="0" w:space="0" w:color="auto"/>
              </w:divBdr>
            </w:div>
          </w:divsChild>
        </w:div>
        <w:div w:id="1404449111">
          <w:marLeft w:val="60"/>
          <w:marRight w:val="60"/>
          <w:marTop w:val="105"/>
          <w:marBottom w:val="105"/>
          <w:divBdr>
            <w:top w:val="none" w:sz="0" w:space="0" w:color="auto"/>
            <w:left w:val="none" w:sz="0" w:space="0" w:color="auto"/>
            <w:bottom w:val="none" w:sz="0" w:space="0" w:color="auto"/>
            <w:right w:val="none" w:sz="0" w:space="0" w:color="auto"/>
          </w:divBdr>
        </w:div>
        <w:div w:id="2097942056">
          <w:marLeft w:val="60"/>
          <w:marRight w:val="60"/>
          <w:marTop w:val="105"/>
          <w:marBottom w:val="105"/>
          <w:divBdr>
            <w:top w:val="none" w:sz="0" w:space="0" w:color="auto"/>
            <w:left w:val="none" w:sz="0" w:space="0" w:color="auto"/>
            <w:bottom w:val="none" w:sz="0" w:space="0" w:color="auto"/>
            <w:right w:val="none" w:sz="0" w:space="0" w:color="auto"/>
          </w:divBdr>
        </w:div>
        <w:div w:id="792750889">
          <w:marLeft w:val="60"/>
          <w:marRight w:val="60"/>
          <w:marTop w:val="105"/>
          <w:marBottom w:val="105"/>
          <w:divBdr>
            <w:top w:val="none" w:sz="0" w:space="0" w:color="auto"/>
            <w:left w:val="none" w:sz="0" w:space="0" w:color="auto"/>
            <w:bottom w:val="none" w:sz="0" w:space="0" w:color="auto"/>
            <w:right w:val="none" w:sz="0" w:space="0" w:color="auto"/>
          </w:divBdr>
          <w:divsChild>
            <w:div w:id="770902431">
              <w:marLeft w:val="0"/>
              <w:marRight w:val="0"/>
              <w:marTop w:val="0"/>
              <w:marBottom w:val="0"/>
              <w:divBdr>
                <w:top w:val="none" w:sz="0" w:space="0" w:color="auto"/>
                <w:left w:val="none" w:sz="0" w:space="0" w:color="auto"/>
                <w:bottom w:val="none" w:sz="0" w:space="0" w:color="auto"/>
                <w:right w:val="none" w:sz="0" w:space="0" w:color="auto"/>
              </w:divBdr>
            </w:div>
          </w:divsChild>
        </w:div>
        <w:div w:id="758599365">
          <w:marLeft w:val="60"/>
          <w:marRight w:val="60"/>
          <w:marTop w:val="105"/>
          <w:marBottom w:val="105"/>
          <w:divBdr>
            <w:top w:val="none" w:sz="0" w:space="0" w:color="auto"/>
            <w:left w:val="none" w:sz="0" w:space="0" w:color="auto"/>
            <w:bottom w:val="none" w:sz="0" w:space="0" w:color="auto"/>
            <w:right w:val="none" w:sz="0" w:space="0" w:color="auto"/>
          </w:divBdr>
        </w:div>
        <w:div w:id="170336800">
          <w:marLeft w:val="60"/>
          <w:marRight w:val="60"/>
          <w:marTop w:val="105"/>
          <w:marBottom w:val="105"/>
          <w:divBdr>
            <w:top w:val="none" w:sz="0" w:space="0" w:color="auto"/>
            <w:left w:val="none" w:sz="0" w:space="0" w:color="auto"/>
            <w:bottom w:val="none" w:sz="0" w:space="0" w:color="auto"/>
            <w:right w:val="none" w:sz="0" w:space="0" w:color="auto"/>
          </w:divBdr>
        </w:div>
      </w:divsChild>
    </w:div>
    <w:div w:id="1275096315">
      <w:bodyDiv w:val="1"/>
      <w:marLeft w:val="0"/>
      <w:marRight w:val="0"/>
      <w:marTop w:val="0"/>
      <w:marBottom w:val="0"/>
      <w:divBdr>
        <w:top w:val="none" w:sz="0" w:space="0" w:color="auto"/>
        <w:left w:val="none" w:sz="0" w:space="0" w:color="auto"/>
        <w:bottom w:val="none" w:sz="0" w:space="0" w:color="auto"/>
        <w:right w:val="none" w:sz="0" w:space="0" w:color="auto"/>
      </w:divBdr>
    </w:div>
    <w:div w:id="1277523472">
      <w:bodyDiv w:val="1"/>
      <w:marLeft w:val="0"/>
      <w:marRight w:val="0"/>
      <w:marTop w:val="0"/>
      <w:marBottom w:val="0"/>
      <w:divBdr>
        <w:top w:val="none" w:sz="0" w:space="0" w:color="auto"/>
        <w:left w:val="none" w:sz="0" w:space="0" w:color="auto"/>
        <w:bottom w:val="none" w:sz="0" w:space="0" w:color="auto"/>
        <w:right w:val="none" w:sz="0" w:space="0" w:color="auto"/>
      </w:divBdr>
    </w:div>
    <w:div w:id="1278366955">
      <w:bodyDiv w:val="1"/>
      <w:marLeft w:val="0"/>
      <w:marRight w:val="0"/>
      <w:marTop w:val="0"/>
      <w:marBottom w:val="0"/>
      <w:divBdr>
        <w:top w:val="none" w:sz="0" w:space="0" w:color="auto"/>
        <w:left w:val="none" w:sz="0" w:space="0" w:color="auto"/>
        <w:bottom w:val="none" w:sz="0" w:space="0" w:color="auto"/>
        <w:right w:val="none" w:sz="0" w:space="0" w:color="auto"/>
      </w:divBdr>
    </w:div>
    <w:div w:id="1278758103">
      <w:bodyDiv w:val="1"/>
      <w:marLeft w:val="0"/>
      <w:marRight w:val="0"/>
      <w:marTop w:val="0"/>
      <w:marBottom w:val="0"/>
      <w:divBdr>
        <w:top w:val="none" w:sz="0" w:space="0" w:color="auto"/>
        <w:left w:val="none" w:sz="0" w:space="0" w:color="auto"/>
        <w:bottom w:val="none" w:sz="0" w:space="0" w:color="auto"/>
        <w:right w:val="none" w:sz="0" w:space="0" w:color="auto"/>
      </w:divBdr>
    </w:div>
    <w:div w:id="1280263609">
      <w:bodyDiv w:val="1"/>
      <w:marLeft w:val="0"/>
      <w:marRight w:val="0"/>
      <w:marTop w:val="0"/>
      <w:marBottom w:val="0"/>
      <w:divBdr>
        <w:top w:val="none" w:sz="0" w:space="0" w:color="auto"/>
        <w:left w:val="none" w:sz="0" w:space="0" w:color="auto"/>
        <w:bottom w:val="none" w:sz="0" w:space="0" w:color="auto"/>
        <w:right w:val="none" w:sz="0" w:space="0" w:color="auto"/>
      </w:divBdr>
    </w:div>
    <w:div w:id="1281767293">
      <w:bodyDiv w:val="1"/>
      <w:marLeft w:val="0"/>
      <w:marRight w:val="0"/>
      <w:marTop w:val="0"/>
      <w:marBottom w:val="0"/>
      <w:divBdr>
        <w:top w:val="none" w:sz="0" w:space="0" w:color="auto"/>
        <w:left w:val="none" w:sz="0" w:space="0" w:color="auto"/>
        <w:bottom w:val="none" w:sz="0" w:space="0" w:color="auto"/>
        <w:right w:val="none" w:sz="0" w:space="0" w:color="auto"/>
      </w:divBdr>
    </w:div>
    <w:div w:id="1282879524">
      <w:bodyDiv w:val="1"/>
      <w:marLeft w:val="0"/>
      <w:marRight w:val="0"/>
      <w:marTop w:val="0"/>
      <w:marBottom w:val="0"/>
      <w:divBdr>
        <w:top w:val="none" w:sz="0" w:space="0" w:color="auto"/>
        <w:left w:val="none" w:sz="0" w:space="0" w:color="auto"/>
        <w:bottom w:val="none" w:sz="0" w:space="0" w:color="auto"/>
        <w:right w:val="none" w:sz="0" w:space="0" w:color="auto"/>
      </w:divBdr>
    </w:div>
    <w:div w:id="1286545746">
      <w:bodyDiv w:val="1"/>
      <w:marLeft w:val="0"/>
      <w:marRight w:val="0"/>
      <w:marTop w:val="0"/>
      <w:marBottom w:val="0"/>
      <w:divBdr>
        <w:top w:val="none" w:sz="0" w:space="0" w:color="auto"/>
        <w:left w:val="none" w:sz="0" w:space="0" w:color="auto"/>
        <w:bottom w:val="none" w:sz="0" w:space="0" w:color="auto"/>
        <w:right w:val="none" w:sz="0" w:space="0" w:color="auto"/>
      </w:divBdr>
    </w:div>
    <w:div w:id="1287665308">
      <w:bodyDiv w:val="1"/>
      <w:marLeft w:val="0"/>
      <w:marRight w:val="0"/>
      <w:marTop w:val="0"/>
      <w:marBottom w:val="0"/>
      <w:divBdr>
        <w:top w:val="none" w:sz="0" w:space="0" w:color="auto"/>
        <w:left w:val="none" w:sz="0" w:space="0" w:color="auto"/>
        <w:bottom w:val="none" w:sz="0" w:space="0" w:color="auto"/>
        <w:right w:val="none" w:sz="0" w:space="0" w:color="auto"/>
      </w:divBdr>
    </w:div>
    <w:div w:id="1291283144">
      <w:bodyDiv w:val="1"/>
      <w:marLeft w:val="0"/>
      <w:marRight w:val="0"/>
      <w:marTop w:val="0"/>
      <w:marBottom w:val="0"/>
      <w:divBdr>
        <w:top w:val="none" w:sz="0" w:space="0" w:color="auto"/>
        <w:left w:val="none" w:sz="0" w:space="0" w:color="auto"/>
        <w:bottom w:val="none" w:sz="0" w:space="0" w:color="auto"/>
        <w:right w:val="none" w:sz="0" w:space="0" w:color="auto"/>
      </w:divBdr>
    </w:div>
    <w:div w:id="1291664381">
      <w:bodyDiv w:val="1"/>
      <w:marLeft w:val="0"/>
      <w:marRight w:val="0"/>
      <w:marTop w:val="0"/>
      <w:marBottom w:val="0"/>
      <w:divBdr>
        <w:top w:val="none" w:sz="0" w:space="0" w:color="auto"/>
        <w:left w:val="none" w:sz="0" w:space="0" w:color="auto"/>
        <w:bottom w:val="none" w:sz="0" w:space="0" w:color="auto"/>
        <w:right w:val="none" w:sz="0" w:space="0" w:color="auto"/>
      </w:divBdr>
    </w:div>
    <w:div w:id="1298026374">
      <w:bodyDiv w:val="1"/>
      <w:marLeft w:val="0"/>
      <w:marRight w:val="0"/>
      <w:marTop w:val="0"/>
      <w:marBottom w:val="0"/>
      <w:divBdr>
        <w:top w:val="none" w:sz="0" w:space="0" w:color="auto"/>
        <w:left w:val="none" w:sz="0" w:space="0" w:color="auto"/>
        <w:bottom w:val="none" w:sz="0" w:space="0" w:color="auto"/>
        <w:right w:val="none" w:sz="0" w:space="0" w:color="auto"/>
      </w:divBdr>
    </w:div>
    <w:div w:id="1298342582">
      <w:bodyDiv w:val="1"/>
      <w:marLeft w:val="0"/>
      <w:marRight w:val="0"/>
      <w:marTop w:val="0"/>
      <w:marBottom w:val="0"/>
      <w:divBdr>
        <w:top w:val="none" w:sz="0" w:space="0" w:color="auto"/>
        <w:left w:val="none" w:sz="0" w:space="0" w:color="auto"/>
        <w:bottom w:val="none" w:sz="0" w:space="0" w:color="auto"/>
        <w:right w:val="none" w:sz="0" w:space="0" w:color="auto"/>
      </w:divBdr>
    </w:div>
    <w:div w:id="1301614471">
      <w:bodyDiv w:val="1"/>
      <w:marLeft w:val="0"/>
      <w:marRight w:val="0"/>
      <w:marTop w:val="0"/>
      <w:marBottom w:val="0"/>
      <w:divBdr>
        <w:top w:val="none" w:sz="0" w:space="0" w:color="auto"/>
        <w:left w:val="none" w:sz="0" w:space="0" w:color="auto"/>
        <w:bottom w:val="none" w:sz="0" w:space="0" w:color="auto"/>
        <w:right w:val="none" w:sz="0" w:space="0" w:color="auto"/>
      </w:divBdr>
    </w:div>
    <w:div w:id="1310087974">
      <w:bodyDiv w:val="1"/>
      <w:marLeft w:val="0"/>
      <w:marRight w:val="0"/>
      <w:marTop w:val="0"/>
      <w:marBottom w:val="0"/>
      <w:divBdr>
        <w:top w:val="none" w:sz="0" w:space="0" w:color="auto"/>
        <w:left w:val="none" w:sz="0" w:space="0" w:color="auto"/>
        <w:bottom w:val="none" w:sz="0" w:space="0" w:color="auto"/>
        <w:right w:val="none" w:sz="0" w:space="0" w:color="auto"/>
      </w:divBdr>
    </w:div>
    <w:div w:id="1316453301">
      <w:bodyDiv w:val="1"/>
      <w:marLeft w:val="0"/>
      <w:marRight w:val="0"/>
      <w:marTop w:val="0"/>
      <w:marBottom w:val="0"/>
      <w:divBdr>
        <w:top w:val="none" w:sz="0" w:space="0" w:color="auto"/>
        <w:left w:val="none" w:sz="0" w:space="0" w:color="auto"/>
        <w:bottom w:val="none" w:sz="0" w:space="0" w:color="auto"/>
        <w:right w:val="none" w:sz="0" w:space="0" w:color="auto"/>
      </w:divBdr>
    </w:div>
    <w:div w:id="1317490195">
      <w:bodyDiv w:val="1"/>
      <w:marLeft w:val="0"/>
      <w:marRight w:val="0"/>
      <w:marTop w:val="0"/>
      <w:marBottom w:val="0"/>
      <w:divBdr>
        <w:top w:val="none" w:sz="0" w:space="0" w:color="auto"/>
        <w:left w:val="none" w:sz="0" w:space="0" w:color="auto"/>
        <w:bottom w:val="none" w:sz="0" w:space="0" w:color="auto"/>
        <w:right w:val="none" w:sz="0" w:space="0" w:color="auto"/>
      </w:divBdr>
    </w:div>
    <w:div w:id="1318726270">
      <w:bodyDiv w:val="1"/>
      <w:marLeft w:val="0"/>
      <w:marRight w:val="0"/>
      <w:marTop w:val="0"/>
      <w:marBottom w:val="0"/>
      <w:divBdr>
        <w:top w:val="none" w:sz="0" w:space="0" w:color="auto"/>
        <w:left w:val="none" w:sz="0" w:space="0" w:color="auto"/>
        <w:bottom w:val="none" w:sz="0" w:space="0" w:color="auto"/>
        <w:right w:val="none" w:sz="0" w:space="0" w:color="auto"/>
      </w:divBdr>
    </w:div>
    <w:div w:id="1324352945">
      <w:bodyDiv w:val="1"/>
      <w:marLeft w:val="0"/>
      <w:marRight w:val="0"/>
      <w:marTop w:val="0"/>
      <w:marBottom w:val="0"/>
      <w:divBdr>
        <w:top w:val="none" w:sz="0" w:space="0" w:color="auto"/>
        <w:left w:val="none" w:sz="0" w:space="0" w:color="auto"/>
        <w:bottom w:val="none" w:sz="0" w:space="0" w:color="auto"/>
        <w:right w:val="none" w:sz="0" w:space="0" w:color="auto"/>
      </w:divBdr>
    </w:div>
    <w:div w:id="1328748102">
      <w:bodyDiv w:val="1"/>
      <w:marLeft w:val="0"/>
      <w:marRight w:val="0"/>
      <w:marTop w:val="0"/>
      <w:marBottom w:val="0"/>
      <w:divBdr>
        <w:top w:val="none" w:sz="0" w:space="0" w:color="auto"/>
        <w:left w:val="none" w:sz="0" w:space="0" w:color="auto"/>
        <w:bottom w:val="none" w:sz="0" w:space="0" w:color="auto"/>
        <w:right w:val="none" w:sz="0" w:space="0" w:color="auto"/>
      </w:divBdr>
    </w:div>
    <w:div w:id="1336225117">
      <w:bodyDiv w:val="1"/>
      <w:marLeft w:val="0"/>
      <w:marRight w:val="0"/>
      <w:marTop w:val="0"/>
      <w:marBottom w:val="0"/>
      <w:divBdr>
        <w:top w:val="none" w:sz="0" w:space="0" w:color="auto"/>
        <w:left w:val="none" w:sz="0" w:space="0" w:color="auto"/>
        <w:bottom w:val="none" w:sz="0" w:space="0" w:color="auto"/>
        <w:right w:val="none" w:sz="0" w:space="0" w:color="auto"/>
      </w:divBdr>
    </w:div>
    <w:div w:id="1337924775">
      <w:bodyDiv w:val="1"/>
      <w:marLeft w:val="0"/>
      <w:marRight w:val="0"/>
      <w:marTop w:val="0"/>
      <w:marBottom w:val="0"/>
      <w:divBdr>
        <w:top w:val="none" w:sz="0" w:space="0" w:color="auto"/>
        <w:left w:val="none" w:sz="0" w:space="0" w:color="auto"/>
        <w:bottom w:val="none" w:sz="0" w:space="0" w:color="auto"/>
        <w:right w:val="none" w:sz="0" w:space="0" w:color="auto"/>
      </w:divBdr>
    </w:div>
    <w:div w:id="1339771962">
      <w:bodyDiv w:val="1"/>
      <w:marLeft w:val="0"/>
      <w:marRight w:val="0"/>
      <w:marTop w:val="0"/>
      <w:marBottom w:val="0"/>
      <w:divBdr>
        <w:top w:val="none" w:sz="0" w:space="0" w:color="auto"/>
        <w:left w:val="none" w:sz="0" w:space="0" w:color="auto"/>
        <w:bottom w:val="none" w:sz="0" w:space="0" w:color="auto"/>
        <w:right w:val="none" w:sz="0" w:space="0" w:color="auto"/>
      </w:divBdr>
    </w:div>
    <w:div w:id="1340546392">
      <w:bodyDiv w:val="1"/>
      <w:marLeft w:val="0"/>
      <w:marRight w:val="0"/>
      <w:marTop w:val="0"/>
      <w:marBottom w:val="0"/>
      <w:divBdr>
        <w:top w:val="none" w:sz="0" w:space="0" w:color="auto"/>
        <w:left w:val="none" w:sz="0" w:space="0" w:color="auto"/>
        <w:bottom w:val="none" w:sz="0" w:space="0" w:color="auto"/>
        <w:right w:val="none" w:sz="0" w:space="0" w:color="auto"/>
      </w:divBdr>
    </w:div>
    <w:div w:id="1342706611">
      <w:bodyDiv w:val="1"/>
      <w:marLeft w:val="0"/>
      <w:marRight w:val="0"/>
      <w:marTop w:val="0"/>
      <w:marBottom w:val="0"/>
      <w:divBdr>
        <w:top w:val="none" w:sz="0" w:space="0" w:color="auto"/>
        <w:left w:val="none" w:sz="0" w:space="0" w:color="auto"/>
        <w:bottom w:val="none" w:sz="0" w:space="0" w:color="auto"/>
        <w:right w:val="none" w:sz="0" w:space="0" w:color="auto"/>
      </w:divBdr>
    </w:div>
    <w:div w:id="1346176725">
      <w:bodyDiv w:val="1"/>
      <w:marLeft w:val="0"/>
      <w:marRight w:val="0"/>
      <w:marTop w:val="0"/>
      <w:marBottom w:val="0"/>
      <w:divBdr>
        <w:top w:val="none" w:sz="0" w:space="0" w:color="auto"/>
        <w:left w:val="none" w:sz="0" w:space="0" w:color="auto"/>
        <w:bottom w:val="none" w:sz="0" w:space="0" w:color="auto"/>
        <w:right w:val="none" w:sz="0" w:space="0" w:color="auto"/>
      </w:divBdr>
    </w:div>
    <w:div w:id="1349872152">
      <w:bodyDiv w:val="1"/>
      <w:marLeft w:val="0"/>
      <w:marRight w:val="0"/>
      <w:marTop w:val="0"/>
      <w:marBottom w:val="0"/>
      <w:divBdr>
        <w:top w:val="none" w:sz="0" w:space="0" w:color="auto"/>
        <w:left w:val="none" w:sz="0" w:space="0" w:color="auto"/>
        <w:bottom w:val="none" w:sz="0" w:space="0" w:color="auto"/>
        <w:right w:val="none" w:sz="0" w:space="0" w:color="auto"/>
      </w:divBdr>
    </w:div>
    <w:div w:id="1350109478">
      <w:bodyDiv w:val="1"/>
      <w:marLeft w:val="0"/>
      <w:marRight w:val="0"/>
      <w:marTop w:val="0"/>
      <w:marBottom w:val="0"/>
      <w:divBdr>
        <w:top w:val="none" w:sz="0" w:space="0" w:color="auto"/>
        <w:left w:val="none" w:sz="0" w:space="0" w:color="auto"/>
        <w:bottom w:val="none" w:sz="0" w:space="0" w:color="auto"/>
        <w:right w:val="none" w:sz="0" w:space="0" w:color="auto"/>
      </w:divBdr>
    </w:div>
    <w:div w:id="1351420058">
      <w:bodyDiv w:val="1"/>
      <w:marLeft w:val="0"/>
      <w:marRight w:val="0"/>
      <w:marTop w:val="0"/>
      <w:marBottom w:val="0"/>
      <w:divBdr>
        <w:top w:val="none" w:sz="0" w:space="0" w:color="auto"/>
        <w:left w:val="none" w:sz="0" w:space="0" w:color="auto"/>
        <w:bottom w:val="none" w:sz="0" w:space="0" w:color="auto"/>
        <w:right w:val="none" w:sz="0" w:space="0" w:color="auto"/>
      </w:divBdr>
    </w:div>
    <w:div w:id="1356879403">
      <w:bodyDiv w:val="1"/>
      <w:marLeft w:val="0"/>
      <w:marRight w:val="0"/>
      <w:marTop w:val="0"/>
      <w:marBottom w:val="0"/>
      <w:divBdr>
        <w:top w:val="none" w:sz="0" w:space="0" w:color="auto"/>
        <w:left w:val="none" w:sz="0" w:space="0" w:color="auto"/>
        <w:bottom w:val="none" w:sz="0" w:space="0" w:color="auto"/>
        <w:right w:val="none" w:sz="0" w:space="0" w:color="auto"/>
      </w:divBdr>
    </w:div>
    <w:div w:id="1356998742">
      <w:bodyDiv w:val="1"/>
      <w:marLeft w:val="0"/>
      <w:marRight w:val="0"/>
      <w:marTop w:val="0"/>
      <w:marBottom w:val="0"/>
      <w:divBdr>
        <w:top w:val="none" w:sz="0" w:space="0" w:color="auto"/>
        <w:left w:val="none" w:sz="0" w:space="0" w:color="auto"/>
        <w:bottom w:val="none" w:sz="0" w:space="0" w:color="auto"/>
        <w:right w:val="none" w:sz="0" w:space="0" w:color="auto"/>
      </w:divBdr>
    </w:div>
    <w:div w:id="1360005572">
      <w:bodyDiv w:val="1"/>
      <w:marLeft w:val="0"/>
      <w:marRight w:val="0"/>
      <w:marTop w:val="0"/>
      <w:marBottom w:val="0"/>
      <w:divBdr>
        <w:top w:val="none" w:sz="0" w:space="0" w:color="auto"/>
        <w:left w:val="none" w:sz="0" w:space="0" w:color="auto"/>
        <w:bottom w:val="none" w:sz="0" w:space="0" w:color="auto"/>
        <w:right w:val="none" w:sz="0" w:space="0" w:color="auto"/>
      </w:divBdr>
    </w:div>
    <w:div w:id="1360088948">
      <w:bodyDiv w:val="1"/>
      <w:marLeft w:val="0"/>
      <w:marRight w:val="0"/>
      <w:marTop w:val="0"/>
      <w:marBottom w:val="0"/>
      <w:divBdr>
        <w:top w:val="none" w:sz="0" w:space="0" w:color="auto"/>
        <w:left w:val="none" w:sz="0" w:space="0" w:color="auto"/>
        <w:bottom w:val="none" w:sz="0" w:space="0" w:color="auto"/>
        <w:right w:val="none" w:sz="0" w:space="0" w:color="auto"/>
      </w:divBdr>
    </w:div>
    <w:div w:id="1361319724">
      <w:bodyDiv w:val="1"/>
      <w:marLeft w:val="0"/>
      <w:marRight w:val="0"/>
      <w:marTop w:val="0"/>
      <w:marBottom w:val="0"/>
      <w:divBdr>
        <w:top w:val="none" w:sz="0" w:space="0" w:color="auto"/>
        <w:left w:val="none" w:sz="0" w:space="0" w:color="auto"/>
        <w:bottom w:val="none" w:sz="0" w:space="0" w:color="auto"/>
        <w:right w:val="none" w:sz="0" w:space="0" w:color="auto"/>
      </w:divBdr>
    </w:div>
    <w:div w:id="1366562722">
      <w:bodyDiv w:val="1"/>
      <w:marLeft w:val="0"/>
      <w:marRight w:val="0"/>
      <w:marTop w:val="0"/>
      <w:marBottom w:val="0"/>
      <w:divBdr>
        <w:top w:val="none" w:sz="0" w:space="0" w:color="auto"/>
        <w:left w:val="none" w:sz="0" w:space="0" w:color="auto"/>
        <w:bottom w:val="none" w:sz="0" w:space="0" w:color="auto"/>
        <w:right w:val="none" w:sz="0" w:space="0" w:color="auto"/>
      </w:divBdr>
    </w:div>
    <w:div w:id="1366642004">
      <w:bodyDiv w:val="1"/>
      <w:marLeft w:val="0"/>
      <w:marRight w:val="0"/>
      <w:marTop w:val="0"/>
      <w:marBottom w:val="0"/>
      <w:divBdr>
        <w:top w:val="none" w:sz="0" w:space="0" w:color="auto"/>
        <w:left w:val="none" w:sz="0" w:space="0" w:color="auto"/>
        <w:bottom w:val="none" w:sz="0" w:space="0" w:color="auto"/>
        <w:right w:val="none" w:sz="0" w:space="0" w:color="auto"/>
      </w:divBdr>
    </w:div>
    <w:div w:id="1368066615">
      <w:bodyDiv w:val="1"/>
      <w:marLeft w:val="0"/>
      <w:marRight w:val="0"/>
      <w:marTop w:val="0"/>
      <w:marBottom w:val="0"/>
      <w:divBdr>
        <w:top w:val="none" w:sz="0" w:space="0" w:color="auto"/>
        <w:left w:val="none" w:sz="0" w:space="0" w:color="auto"/>
        <w:bottom w:val="none" w:sz="0" w:space="0" w:color="auto"/>
        <w:right w:val="none" w:sz="0" w:space="0" w:color="auto"/>
      </w:divBdr>
    </w:div>
    <w:div w:id="1376350829">
      <w:bodyDiv w:val="1"/>
      <w:marLeft w:val="0"/>
      <w:marRight w:val="0"/>
      <w:marTop w:val="0"/>
      <w:marBottom w:val="0"/>
      <w:divBdr>
        <w:top w:val="none" w:sz="0" w:space="0" w:color="auto"/>
        <w:left w:val="none" w:sz="0" w:space="0" w:color="auto"/>
        <w:bottom w:val="none" w:sz="0" w:space="0" w:color="auto"/>
        <w:right w:val="none" w:sz="0" w:space="0" w:color="auto"/>
      </w:divBdr>
    </w:div>
    <w:div w:id="1376806273">
      <w:bodyDiv w:val="1"/>
      <w:marLeft w:val="0"/>
      <w:marRight w:val="0"/>
      <w:marTop w:val="0"/>
      <w:marBottom w:val="0"/>
      <w:divBdr>
        <w:top w:val="none" w:sz="0" w:space="0" w:color="auto"/>
        <w:left w:val="none" w:sz="0" w:space="0" w:color="auto"/>
        <w:bottom w:val="none" w:sz="0" w:space="0" w:color="auto"/>
        <w:right w:val="none" w:sz="0" w:space="0" w:color="auto"/>
      </w:divBdr>
    </w:div>
    <w:div w:id="1377847649">
      <w:bodyDiv w:val="1"/>
      <w:marLeft w:val="0"/>
      <w:marRight w:val="0"/>
      <w:marTop w:val="0"/>
      <w:marBottom w:val="0"/>
      <w:divBdr>
        <w:top w:val="none" w:sz="0" w:space="0" w:color="auto"/>
        <w:left w:val="none" w:sz="0" w:space="0" w:color="auto"/>
        <w:bottom w:val="none" w:sz="0" w:space="0" w:color="auto"/>
        <w:right w:val="none" w:sz="0" w:space="0" w:color="auto"/>
      </w:divBdr>
      <w:divsChild>
        <w:div w:id="119809378">
          <w:marLeft w:val="0"/>
          <w:marRight w:val="0"/>
          <w:marTop w:val="0"/>
          <w:marBottom w:val="0"/>
          <w:divBdr>
            <w:top w:val="none" w:sz="0" w:space="0" w:color="auto"/>
            <w:left w:val="none" w:sz="0" w:space="0" w:color="auto"/>
            <w:bottom w:val="none" w:sz="0" w:space="0" w:color="auto"/>
            <w:right w:val="none" w:sz="0" w:space="0" w:color="auto"/>
          </w:divBdr>
        </w:div>
        <w:div w:id="843016498">
          <w:marLeft w:val="0"/>
          <w:marRight w:val="0"/>
          <w:marTop w:val="0"/>
          <w:marBottom w:val="0"/>
          <w:divBdr>
            <w:top w:val="none" w:sz="0" w:space="0" w:color="auto"/>
            <w:left w:val="none" w:sz="0" w:space="0" w:color="auto"/>
            <w:bottom w:val="none" w:sz="0" w:space="0" w:color="auto"/>
            <w:right w:val="none" w:sz="0" w:space="0" w:color="auto"/>
          </w:divBdr>
        </w:div>
      </w:divsChild>
    </w:div>
    <w:div w:id="1380200341">
      <w:bodyDiv w:val="1"/>
      <w:marLeft w:val="0"/>
      <w:marRight w:val="0"/>
      <w:marTop w:val="0"/>
      <w:marBottom w:val="0"/>
      <w:divBdr>
        <w:top w:val="none" w:sz="0" w:space="0" w:color="auto"/>
        <w:left w:val="none" w:sz="0" w:space="0" w:color="auto"/>
        <w:bottom w:val="none" w:sz="0" w:space="0" w:color="auto"/>
        <w:right w:val="none" w:sz="0" w:space="0" w:color="auto"/>
      </w:divBdr>
    </w:div>
    <w:div w:id="1386443199">
      <w:bodyDiv w:val="1"/>
      <w:marLeft w:val="0"/>
      <w:marRight w:val="0"/>
      <w:marTop w:val="0"/>
      <w:marBottom w:val="0"/>
      <w:divBdr>
        <w:top w:val="none" w:sz="0" w:space="0" w:color="auto"/>
        <w:left w:val="none" w:sz="0" w:space="0" w:color="auto"/>
        <w:bottom w:val="none" w:sz="0" w:space="0" w:color="auto"/>
        <w:right w:val="none" w:sz="0" w:space="0" w:color="auto"/>
      </w:divBdr>
    </w:div>
    <w:div w:id="1386873904">
      <w:bodyDiv w:val="1"/>
      <w:marLeft w:val="0"/>
      <w:marRight w:val="0"/>
      <w:marTop w:val="0"/>
      <w:marBottom w:val="0"/>
      <w:divBdr>
        <w:top w:val="none" w:sz="0" w:space="0" w:color="auto"/>
        <w:left w:val="none" w:sz="0" w:space="0" w:color="auto"/>
        <w:bottom w:val="none" w:sz="0" w:space="0" w:color="auto"/>
        <w:right w:val="none" w:sz="0" w:space="0" w:color="auto"/>
      </w:divBdr>
    </w:div>
    <w:div w:id="1398092570">
      <w:bodyDiv w:val="1"/>
      <w:marLeft w:val="0"/>
      <w:marRight w:val="0"/>
      <w:marTop w:val="0"/>
      <w:marBottom w:val="0"/>
      <w:divBdr>
        <w:top w:val="none" w:sz="0" w:space="0" w:color="auto"/>
        <w:left w:val="none" w:sz="0" w:space="0" w:color="auto"/>
        <w:bottom w:val="none" w:sz="0" w:space="0" w:color="auto"/>
        <w:right w:val="none" w:sz="0" w:space="0" w:color="auto"/>
      </w:divBdr>
    </w:div>
    <w:div w:id="1406107022">
      <w:bodyDiv w:val="1"/>
      <w:marLeft w:val="0"/>
      <w:marRight w:val="0"/>
      <w:marTop w:val="0"/>
      <w:marBottom w:val="0"/>
      <w:divBdr>
        <w:top w:val="none" w:sz="0" w:space="0" w:color="auto"/>
        <w:left w:val="none" w:sz="0" w:space="0" w:color="auto"/>
        <w:bottom w:val="none" w:sz="0" w:space="0" w:color="auto"/>
        <w:right w:val="none" w:sz="0" w:space="0" w:color="auto"/>
      </w:divBdr>
    </w:div>
    <w:div w:id="1407998139">
      <w:bodyDiv w:val="1"/>
      <w:marLeft w:val="0"/>
      <w:marRight w:val="0"/>
      <w:marTop w:val="0"/>
      <w:marBottom w:val="0"/>
      <w:divBdr>
        <w:top w:val="none" w:sz="0" w:space="0" w:color="auto"/>
        <w:left w:val="none" w:sz="0" w:space="0" w:color="auto"/>
        <w:bottom w:val="none" w:sz="0" w:space="0" w:color="auto"/>
        <w:right w:val="none" w:sz="0" w:space="0" w:color="auto"/>
      </w:divBdr>
    </w:div>
    <w:div w:id="1417510245">
      <w:bodyDiv w:val="1"/>
      <w:marLeft w:val="0"/>
      <w:marRight w:val="0"/>
      <w:marTop w:val="0"/>
      <w:marBottom w:val="0"/>
      <w:divBdr>
        <w:top w:val="none" w:sz="0" w:space="0" w:color="auto"/>
        <w:left w:val="none" w:sz="0" w:space="0" w:color="auto"/>
        <w:bottom w:val="none" w:sz="0" w:space="0" w:color="auto"/>
        <w:right w:val="none" w:sz="0" w:space="0" w:color="auto"/>
      </w:divBdr>
    </w:div>
    <w:div w:id="1419641620">
      <w:bodyDiv w:val="1"/>
      <w:marLeft w:val="0"/>
      <w:marRight w:val="0"/>
      <w:marTop w:val="0"/>
      <w:marBottom w:val="0"/>
      <w:divBdr>
        <w:top w:val="none" w:sz="0" w:space="0" w:color="auto"/>
        <w:left w:val="none" w:sz="0" w:space="0" w:color="auto"/>
        <w:bottom w:val="none" w:sz="0" w:space="0" w:color="auto"/>
        <w:right w:val="none" w:sz="0" w:space="0" w:color="auto"/>
      </w:divBdr>
    </w:div>
    <w:div w:id="1423835862">
      <w:bodyDiv w:val="1"/>
      <w:marLeft w:val="0"/>
      <w:marRight w:val="0"/>
      <w:marTop w:val="0"/>
      <w:marBottom w:val="0"/>
      <w:divBdr>
        <w:top w:val="none" w:sz="0" w:space="0" w:color="auto"/>
        <w:left w:val="none" w:sz="0" w:space="0" w:color="auto"/>
        <w:bottom w:val="none" w:sz="0" w:space="0" w:color="auto"/>
        <w:right w:val="none" w:sz="0" w:space="0" w:color="auto"/>
      </w:divBdr>
    </w:div>
    <w:div w:id="1426263093">
      <w:bodyDiv w:val="1"/>
      <w:marLeft w:val="0"/>
      <w:marRight w:val="0"/>
      <w:marTop w:val="0"/>
      <w:marBottom w:val="0"/>
      <w:divBdr>
        <w:top w:val="none" w:sz="0" w:space="0" w:color="auto"/>
        <w:left w:val="none" w:sz="0" w:space="0" w:color="auto"/>
        <w:bottom w:val="none" w:sz="0" w:space="0" w:color="auto"/>
        <w:right w:val="none" w:sz="0" w:space="0" w:color="auto"/>
      </w:divBdr>
    </w:div>
    <w:div w:id="1431118008">
      <w:bodyDiv w:val="1"/>
      <w:marLeft w:val="0"/>
      <w:marRight w:val="0"/>
      <w:marTop w:val="0"/>
      <w:marBottom w:val="0"/>
      <w:divBdr>
        <w:top w:val="none" w:sz="0" w:space="0" w:color="auto"/>
        <w:left w:val="none" w:sz="0" w:space="0" w:color="auto"/>
        <w:bottom w:val="none" w:sz="0" w:space="0" w:color="auto"/>
        <w:right w:val="none" w:sz="0" w:space="0" w:color="auto"/>
      </w:divBdr>
    </w:div>
    <w:div w:id="1434283279">
      <w:bodyDiv w:val="1"/>
      <w:marLeft w:val="0"/>
      <w:marRight w:val="0"/>
      <w:marTop w:val="0"/>
      <w:marBottom w:val="0"/>
      <w:divBdr>
        <w:top w:val="none" w:sz="0" w:space="0" w:color="auto"/>
        <w:left w:val="none" w:sz="0" w:space="0" w:color="auto"/>
        <w:bottom w:val="none" w:sz="0" w:space="0" w:color="auto"/>
        <w:right w:val="none" w:sz="0" w:space="0" w:color="auto"/>
      </w:divBdr>
    </w:div>
    <w:div w:id="1436099172">
      <w:bodyDiv w:val="1"/>
      <w:marLeft w:val="0"/>
      <w:marRight w:val="0"/>
      <w:marTop w:val="0"/>
      <w:marBottom w:val="0"/>
      <w:divBdr>
        <w:top w:val="none" w:sz="0" w:space="0" w:color="auto"/>
        <w:left w:val="none" w:sz="0" w:space="0" w:color="auto"/>
        <w:bottom w:val="none" w:sz="0" w:space="0" w:color="auto"/>
        <w:right w:val="none" w:sz="0" w:space="0" w:color="auto"/>
      </w:divBdr>
    </w:div>
    <w:div w:id="1438793181">
      <w:bodyDiv w:val="1"/>
      <w:marLeft w:val="0"/>
      <w:marRight w:val="0"/>
      <w:marTop w:val="0"/>
      <w:marBottom w:val="0"/>
      <w:divBdr>
        <w:top w:val="none" w:sz="0" w:space="0" w:color="auto"/>
        <w:left w:val="none" w:sz="0" w:space="0" w:color="auto"/>
        <w:bottom w:val="none" w:sz="0" w:space="0" w:color="auto"/>
        <w:right w:val="none" w:sz="0" w:space="0" w:color="auto"/>
      </w:divBdr>
    </w:div>
    <w:div w:id="1443573919">
      <w:bodyDiv w:val="1"/>
      <w:marLeft w:val="0"/>
      <w:marRight w:val="0"/>
      <w:marTop w:val="0"/>
      <w:marBottom w:val="0"/>
      <w:divBdr>
        <w:top w:val="none" w:sz="0" w:space="0" w:color="auto"/>
        <w:left w:val="none" w:sz="0" w:space="0" w:color="auto"/>
        <w:bottom w:val="none" w:sz="0" w:space="0" w:color="auto"/>
        <w:right w:val="none" w:sz="0" w:space="0" w:color="auto"/>
      </w:divBdr>
    </w:div>
    <w:div w:id="1446997656">
      <w:bodyDiv w:val="1"/>
      <w:marLeft w:val="0"/>
      <w:marRight w:val="0"/>
      <w:marTop w:val="0"/>
      <w:marBottom w:val="0"/>
      <w:divBdr>
        <w:top w:val="none" w:sz="0" w:space="0" w:color="auto"/>
        <w:left w:val="none" w:sz="0" w:space="0" w:color="auto"/>
        <w:bottom w:val="none" w:sz="0" w:space="0" w:color="auto"/>
        <w:right w:val="none" w:sz="0" w:space="0" w:color="auto"/>
      </w:divBdr>
    </w:div>
    <w:div w:id="1447460239">
      <w:bodyDiv w:val="1"/>
      <w:marLeft w:val="0"/>
      <w:marRight w:val="0"/>
      <w:marTop w:val="0"/>
      <w:marBottom w:val="0"/>
      <w:divBdr>
        <w:top w:val="none" w:sz="0" w:space="0" w:color="auto"/>
        <w:left w:val="none" w:sz="0" w:space="0" w:color="auto"/>
        <w:bottom w:val="none" w:sz="0" w:space="0" w:color="auto"/>
        <w:right w:val="none" w:sz="0" w:space="0" w:color="auto"/>
      </w:divBdr>
    </w:div>
    <w:div w:id="1451513333">
      <w:bodyDiv w:val="1"/>
      <w:marLeft w:val="0"/>
      <w:marRight w:val="0"/>
      <w:marTop w:val="0"/>
      <w:marBottom w:val="0"/>
      <w:divBdr>
        <w:top w:val="none" w:sz="0" w:space="0" w:color="auto"/>
        <w:left w:val="none" w:sz="0" w:space="0" w:color="auto"/>
        <w:bottom w:val="none" w:sz="0" w:space="0" w:color="auto"/>
        <w:right w:val="none" w:sz="0" w:space="0" w:color="auto"/>
      </w:divBdr>
    </w:div>
    <w:div w:id="1452818962">
      <w:bodyDiv w:val="1"/>
      <w:marLeft w:val="0"/>
      <w:marRight w:val="0"/>
      <w:marTop w:val="0"/>
      <w:marBottom w:val="0"/>
      <w:divBdr>
        <w:top w:val="none" w:sz="0" w:space="0" w:color="auto"/>
        <w:left w:val="none" w:sz="0" w:space="0" w:color="auto"/>
        <w:bottom w:val="none" w:sz="0" w:space="0" w:color="auto"/>
        <w:right w:val="none" w:sz="0" w:space="0" w:color="auto"/>
      </w:divBdr>
    </w:div>
    <w:div w:id="1453597938">
      <w:bodyDiv w:val="1"/>
      <w:marLeft w:val="0"/>
      <w:marRight w:val="0"/>
      <w:marTop w:val="0"/>
      <w:marBottom w:val="0"/>
      <w:divBdr>
        <w:top w:val="none" w:sz="0" w:space="0" w:color="auto"/>
        <w:left w:val="none" w:sz="0" w:space="0" w:color="auto"/>
        <w:bottom w:val="none" w:sz="0" w:space="0" w:color="auto"/>
        <w:right w:val="none" w:sz="0" w:space="0" w:color="auto"/>
      </w:divBdr>
    </w:div>
    <w:div w:id="1460799975">
      <w:bodyDiv w:val="1"/>
      <w:marLeft w:val="0"/>
      <w:marRight w:val="0"/>
      <w:marTop w:val="0"/>
      <w:marBottom w:val="0"/>
      <w:divBdr>
        <w:top w:val="none" w:sz="0" w:space="0" w:color="auto"/>
        <w:left w:val="none" w:sz="0" w:space="0" w:color="auto"/>
        <w:bottom w:val="none" w:sz="0" w:space="0" w:color="auto"/>
        <w:right w:val="none" w:sz="0" w:space="0" w:color="auto"/>
      </w:divBdr>
    </w:div>
    <w:div w:id="1460880092">
      <w:bodyDiv w:val="1"/>
      <w:marLeft w:val="0"/>
      <w:marRight w:val="0"/>
      <w:marTop w:val="0"/>
      <w:marBottom w:val="0"/>
      <w:divBdr>
        <w:top w:val="none" w:sz="0" w:space="0" w:color="auto"/>
        <w:left w:val="none" w:sz="0" w:space="0" w:color="auto"/>
        <w:bottom w:val="none" w:sz="0" w:space="0" w:color="auto"/>
        <w:right w:val="none" w:sz="0" w:space="0" w:color="auto"/>
      </w:divBdr>
    </w:div>
    <w:div w:id="1465659304">
      <w:bodyDiv w:val="1"/>
      <w:marLeft w:val="0"/>
      <w:marRight w:val="0"/>
      <w:marTop w:val="0"/>
      <w:marBottom w:val="0"/>
      <w:divBdr>
        <w:top w:val="none" w:sz="0" w:space="0" w:color="auto"/>
        <w:left w:val="none" w:sz="0" w:space="0" w:color="auto"/>
        <w:bottom w:val="none" w:sz="0" w:space="0" w:color="auto"/>
        <w:right w:val="none" w:sz="0" w:space="0" w:color="auto"/>
      </w:divBdr>
    </w:div>
    <w:div w:id="1466584694">
      <w:bodyDiv w:val="1"/>
      <w:marLeft w:val="0"/>
      <w:marRight w:val="0"/>
      <w:marTop w:val="0"/>
      <w:marBottom w:val="0"/>
      <w:divBdr>
        <w:top w:val="none" w:sz="0" w:space="0" w:color="auto"/>
        <w:left w:val="none" w:sz="0" w:space="0" w:color="auto"/>
        <w:bottom w:val="none" w:sz="0" w:space="0" w:color="auto"/>
        <w:right w:val="none" w:sz="0" w:space="0" w:color="auto"/>
      </w:divBdr>
    </w:div>
    <w:div w:id="1468402275">
      <w:bodyDiv w:val="1"/>
      <w:marLeft w:val="0"/>
      <w:marRight w:val="0"/>
      <w:marTop w:val="0"/>
      <w:marBottom w:val="0"/>
      <w:divBdr>
        <w:top w:val="none" w:sz="0" w:space="0" w:color="auto"/>
        <w:left w:val="none" w:sz="0" w:space="0" w:color="auto"/>
        <w:bottom w:val="none" w:sz="0" w:space="0" w:color="auto"/>
        <w:right w:val="none" w:sz="0" w:space="0" w:color="auto"/>
      </w:divBdr>
    </w:div>
    <w:div w:id="1468626330">
      <w:bodyDiv w:val="1"/>
      <w:marLeft w:val="0"/>
      <w:marRight w:val="0"/>
      <w:marTop w:val="0"/>
      <w:marBottom w:val="0"/>
      <w:divBdr>
        <w:top w:val="none" w:sz="0" w:space="0" w:color="auto"/>
        <w:left w:val="none" w:sz="0" w:space="0" w:color="auto"/>
        <w:bottom w:val="none" w:sz="0" w:space="0" w:color="auto"/>
        <w:right w:val="none" w:sz="0" w:space="0" w:color="auto"/>
      </w:divBdr>
    </w:div>
    <w:div w:id="1469860872">
      <w:bodyDiv w:val="1"/>
      <w:marLeft w:val="0"/>
      <w:marRight w:val="0"/>
      <w:marTop w:val="0"/>
      <w:marBottom w:val="0"/>
      <w:divBdr>
        <w:top w:val="none" w:sz="0" w:space="0" w:color="auto"/>
        <w:left w:val="none" w:sz="0" w:space="0" w:color="auto"/>
        <w:bottom w:val="none" w:sz="0" w:space="0" w:color="auto"/>
        <w:right w:val="none" w:sz="0" w:space="0" w:color="auto"/>
      </w:divBdr>
    </w:div>
    <w:div w:id="1470629219">
      <w:bodyDiv w:val="1"/>
      <w:marLeft w:val="0"/>
      <w:marRight w:val="0"/>
      <w:marTop w:val="0"/>
      <w:marBottom w:val="0"/>
      <w:divBdr>
        <w:top w:val="none" w:sz="0" w:space="0" w:color="auto"/>
        <w:left w:val="none" w:sz="0" w:space="0" w:color="auto"/>
        <w:bottom w:val="none" w:sz="0" w:space="0" w:color="auto"/>
        <w:right w:val="none" w:sz="0" w:space="0" w:color="auto"/>
      </w:divBdr>
    </w:div>
    <w:div w:id="1472669350">
      <w:bodyDiv w:val="1"/>
      <w:marLeft w:val="0"/>
      <w:marRight w:val="0"/>
      <w:marTop w:val="0"/>
      <w:marBottom w:val="0"/>
      <w:divBdr>
        <w:top w:val="none" w:sz="0" w:space="0" w:color="auto"/>
        <w:left w:val="none" w:sz="0" w:space="0" w:color="auto"/>
        <w:bottom w:val="none" w:sz="0" w:space="0" w:color="auto"/>
        <w:right w:val="none" w:sz="0" w:space="0" w:color="auto"/>
      </w:divBdr>
    </w:div>
    <w:div w:id="1473675155">
      <w:bodyDiv w:val="1"/>
      <w:marLeft w:val="0"/>
      <w:marRight w:val="0"/>
      <w:marTop w:val="0"/>
      <w:marBottom w:val="0"/>
      <w:divBdr>
        <w:top w:val="none" w:sz="0" w:space="0" w:color="auto"/>
        <w:left w:val="none" w:sz="0" w:space="0" w:color="auto"/>
        <w:bottom w:val="none" w:sz="0" w:space="0" w:color="auto"/>
        <w:right w:val="none" w:sz="0" w:space="0" w:color="auto"/>
      </w:divBdr>
    </w:div>
    <w:div w:id="1474328306">
      <w:bodyDiv w:val="1"/>
      <w:marLeft w:val="0"/>
      <w:marRight w:val="0"/>
      <w:marTop w:val="0"/>
      <w:marBottom w:val="0"/>
      <w:divBdr>
        <w:top w:val="none" w:sz="0" w:space="0" w:color="auto"/>
        <w:left w:val="none" w:sz="0" w:space="0" w:color="auto"/>
        <w:bottom w:val="none" w:sz="0" w:space="0" w:color="auto"/>
        <w:right w:val="none" w:sz="0" w:space="0" w:color="auto"/>
      </w:divBdr>
    </w:div>
    <w:div w:id="1474641236">
      <w:bodyDiv w:val="1"/>
      <w:marLeft w:val="0"/>
      <w:marRight w:val="0"/>
      <w:marTop w:val="0"/>
      <w:marBottom w:val="0"/>
      <w:divBdr>
        <w:top w:val="none" w:sz="0" w:space="0" w:color="auto"/>
        <w:left w:val="none" w:sz="0" w:space="0" w:color="auto"/>
        <w:bottom w:val="none" w:sz="0" w:space="0" w:color="auto"/>
        <w:right w:val="none" w:sz="0" w:space="0" w:color="auto"/>
      </w:divBdr>
    </w:div>
    <w:div w:id="1475293186">
      <w:bodyDiv w:val="1"/>
      <w:marLeft w:val="0"/>
      <w:marRight w:val="0"/>
      <w:marTop w:val="0"/>
      <w:marBottom w:val="0"/>
      <w:divBdr>
        <w:top w:val="none" w:sz="0" w:space="0" w:color="auto"/>
        <w:left w:val="none" w:sz="0" w:space="0" w:color="auto"/>
        <w:bottom w:val="none" w:sz="0" w:space="0" w:color="auto"/>
        <w:right w:val="none" w:sz="0" w:space="0" w:color="auto"/>
      </w:divBdr>
    </w:div>
    <w:div w:id="1484539293">
      <w:bodyDiv w:val="1"/>
      <w:marLeft w:val="0"/>
      <w:marRight w:val="0"/>
      <w:marTop w:val="0"/>
      <w:marBottom w:val="0"/>
      <w:divBdr>
        <w:top w:val="none" w:sz="0" w:space="0" w:color="auto"/>
        <w:left w:val="none" w:sz="0" w:space="0" w:color="auto"/>
        <w:bottom w:val="none" w:sz="0" w:space="0" w:color="auto"/>
        <w:right w:val="none" w:sz="0" w:space="0" w:color="auto"/>
      </w:divBdr>
    </w:div>
    <w:div w:id="1484656718">
      <w:bodyDiv w:val="1"/>
      <w:marLeft w:val="0"/>
      <w:marRight w:val="0"/>
      <w:marTop w:val="0"/>
      <w:marBottom w:val="0"/>
      <w:divBdr>
        <w:top w:val="none" w:sz="0" w:space="0" w:color="auto"/>
        <w:left w:val="none" w:sz="0" w:space="0" w:color="auto"/>
        <w:bottom w:val="none" w:sz="0" w:space="0" w:color="auto"/>
        <w:right w:val="none" w:sz="0" w:space="0" w:color="auto"/>
      </w:divBdr>
    </w:div>
    <w:div w:id="1487014128">
      <w:bodyDiv w:val="1"/>
      <w:marLeft w:val="0"/>
      <w:marRight w:val="0"/>
      <w:marTop w:val="0"/>
      <w:marBottom w:val="0"/>
      <w:divBdr>
        <w:top w:val="none" w:sz="0" w:space="0" w:color="auto"/>
        <w:left w:val="none" w:sz="0" w:space="0" w:color="auto"/>
        <w:bottom w:val="none" w:sz="0" w:space="0" w:color="auto"/>
        <w:right w:val="none" w:sz="0" w:space="0" w:color="auto"/>
      </w:divBdr>
    </w:div>
    <w:div w:id="1491483238">
      <w:bodyDiv w:val="1"/>
      <w:marLeft w:val="0"/>
      <w:marRight w:val="0"/>
      <w:marTop w:val="0"/>
      <w:marBottom w:val="0"/>
      <w:divBdr>
        <w:top w:val="none" w:sz="0" w:space="0" w:color="auto"/>
        <w:left w:val="none" w:sz="0" w:space="0" w:color="auto"/>
        <w:bottom w:val="none" w:sz="0" w:space="0" w:color="auto"/>
        <w:right w:val="none" w:sz="0" w:space="0" w:color="auto"/>
      </w:divBdr>
    </w:div>
    <w:div w:id="1493329804">
      <w:bodyDiv w:val="1"/>
      <w:marLeft w:val="0"/>
      <w:marRight w:val="0"/>
      <w:marTop w:val="0"/>
      <w:marBottom w:val="0"/>
      <w:divBdr>
        <w:top w:val="none" w:sz="0" w:space="0" w:color="auto"/>
        <w:left w:val="none" w:sz="0" w:space="0" w:color="auto"/>
        <w:bottom w:val="none" w:sz="0" w:space="0" w:color="auto"/>
        <w:right w:val="none" w:sz="0" w:space="0" w:color="auto"/>
      </w:divBdr>
    </w:div>
    <w:div w:id="1499464936">
      <w:bodyDiv w:val="1"/>
      <w:marLeft w:val="0"/>
      <w:marRight w:val="0"/>
      <w:marTop w:val="0"/>
      <w:marBottom w:val="0"/>
      <w:divBdr>
        <w:top w:val="none" w:sz="0" w:space="0" w:color="auto"/>
        <w:left w:val="none" w:sz="0" w:space="0" w:color="auto"/>
        <w:bottom w:val="none" w:sz="0" w:space="0" w:color="auto"/>
        <w:right w:val="none" w:sz="0" w:space="0" w:color="auto"/>
      </w:divBdr>
    </w:div>
    <w:div w:id="1499544070">
      <w:bodyDiv w:val="1"/>
      <w:marLeft w:val="0"/>
      <w:marRight w:val="0"/>
      <w:marTop w:val="0"/>
      <w:marBottom w:val="0"/>
      <w:divBdr>
        <w:top w:val="none" w:sz="0" w:space="0" w:color="auto"/>
        <w:left w:val="none" w:sz="0" w:space="0" w:color="auto"/>
        <w:bottom w:val="none" w:sz="0" w:space="0" w:color="auto"/>
        <w:right w:val="none" w:sz="0" w:space="0" w:color="auto"/>
      </w:divBdr>
    </w:div>
    <w:div w:id="1501195924">
      <w:bodyDiv w:val="1"/>
      <w:marLeft w:val="0"/>
      <w:marRight w:val="0"/>
      <w:marTop w:val="0"/>
      <w:marBottom w:val="0"/>
      <w:divBdr>
        <w:top w:val="none" w:sz="0" w:space="0" w:color="auto"/>
        <w:left w:val="none" w:sz="0" w:space="0" w:color="auto"/>
        <w:bottom w:val="none" w:sz="0" w:space="0" w:color="auto"/>
        <w:right w:val="none" w:sz="0" w:space="0" w:color="auto"/>
      </w:divBdr>
    </w:div>
    <w:div w:id="1510556685">
      <w:bodyDiv w:val="1"/>
      <w:marLeft w:val="0"/>
      <w:marRight w:val="0"/>
      <w:marTop w:val="0"/>
      <w:marBottom w:val="0"/>
      <w:divBdr>
        <w:top w:val="none" w:sz="0" w:space="0" w:color="auto"/>
        <w:left w:val="none" w:sz="0" w:space="0" w:color="auto"/>
        <w:bottom w:val="none" w:sz="0" w:space="0" w:color="auto"/>
        <w:right w:val="none" w:sz="0" w:space="0" w:color="auto"/>
      </w:divBdr>
    </w:div>
    <w:div w:id="1511136037">
      <w:bodyDiv w:val="1"/>
      <w:marLeft w:val="0"/>
      <w:marRight w:val="0"/>
      <w:marTop w:val="0"/>
      <w:marBottom w:val="0"/>
      <w:divBdr>
        <w:top w:val="none" w:sz="0" w:space="0" w:color="auto"/>
        <w:left w:val="none" w:sz="0" w:space="0" w:color="auto"/>
        <w:bottom w:val="none" w:sz="0" w:space="0" w:color="auto"/>
        <w:right w:val="none" w:sz="0" w:space="0" w:color="auto"/>
      </w:divBdr>
    </w:div>
    <w:div w:id="1512530260">
      <w:bodyDiv w:val="1"/>
      <w:marLeft w:val="0"/>
      <w:marRight w:val="0"/>
      <w:marTop w:val="0"/>
      <w:marBottom w:val="0"/>
      <w:divBdr>
        <w:top w:val="none" w:sz="0" w:space="0" w:color="auto"/>
        <w:left w:val="none" w:sz="0" w:space="0" w:color="auto"/>
        <w:bottom w:val="none" w:sz="0" w:space="0" w:color="auto"/>
        <w:right w:val="none" w:sz="0" w:space="0" w:color="auto"/>
      </w:divBdr>
    </w:div>
    <w:div w:id="1514955474">
      <w:bodyDiv w:val="1"/>
      <w:marLeft w:val="0"/>
      <w:marRight w:val="0"/>
      <w:marTop w:val="0"/>
      <w:marBottom w:val="0"/>
      <w:divBdr>
        <w:top w:val="none" w:sz="0" w:space="0" w:color="auto"/>
        <w:left w:val="none" w:sz="0" w:space="0" w:color="auto"/>
        <w:bottom w:val="none" w:sz="0" w:space="0" w:color="auto"/>
        <w:right w:val="none" w:sz="0" w:space="0" w:color="auto"/>
      </w:divBdr>
    </w:div>
    <w:div w:id="1516460271">
      <w:bodyDiv w:val="1"/>
      <w:marLeft w:val="0"/>
      <w:marRight w:val="0"/>
      <w:marTop w:val="0"/>
      <w:marBottom w:val="0"/>
      <w:divBdr>
        <w:top w:val="none" w:sz="0" w:space="0" w:color="auto"/>
        <w:left w:val="none" w:sz="0" w:space="0" w:color="auto"/>
        <w:bottom w:val="none" w:sz="0" w:space="0" w:color="auto"/>
        <w:right w:val="none" w:sz="0" w:space="0" w:color="auto"/>
      </w:divBdr>
    </w:div>
    <w:div w:id="1518620687">
      <w:bodyDiv w:val="1"/>
      <w:marLeft w:val="0"/>
      <w:marRight w:val="0"/>
      <w:marTop w:val="0"/>
      <w:marBottom w:val="0"/>
      <w:divBdr>
        <w:top w:val="none" w:sz="0" w:space="0" w:color="auto"/>
        <w:left w:val="none" w:sz="0" w:space="0" w:color="auto"/>
        <w:bottom w:val="none" w:sz="0" w:space="0" w:color="auto"/>
        <w:right w:val="none" w:sz="0" w:space="0" w:color="auto"/>
      </w:divBdr>
    </w:div>
    <w:div w:id="1523209044">
      <w:bodyDiv w:val="1"/>
      <w:marLeft w:val="0"/>
      <w:marRight w:val="0"/>
      <w:marTop w:val="0"/>
      <w:marBottom w:val="0"/>
      <w:divBdr>
        <w:top w:val="none" w:sz="0" w:space="0" w:color="auto"/>
        <w:left w:val="none" w:sz="0" w:space="0" w:color="auto"/>
        <w:bottom w:val="none" w:sz="0" w:space="0" w:color="auto"/>
        <w:right w:val="none" w:sz="0" w:space="0" w:color="auto"/>
      </w:divBdr>
      <w:divsChild>
        <w:div w:id="1213536278">
          <w:marLeft w:val="0"/>
          <w:marRight w:val="0"/>
          <w:marTop w:val="0"/>
          <w:marBottom w:val="0"/>
          <w:divBdr>
            <w:top w:val="none" w:sz="0" w:space="0" w:color="auto"/>
            <w:left w:val="none" w:sz="0" w:space="0" w:color="auto"/>
            <w:bottom w:val="none" w:sz="0" w:space="0" w:color="auto"/>
            <w:right w:val="none" w:sz="0" w:space="0" w:color="auto"/>
          </w:divBdr>
        </w:div>
        <w:div w:id="60058387">
          <w:marLeft w:val="0"/>
          <w:marRight w:val="0"/>
          <w:marTop w:val="0"/>
          <w:marBottom w:val="0"/>
          <w:divBdr>
            <w:top w:val="none" w:sz="0" w:space="0" w:color="auto"/>
            <w:left w:val="none" w:sz="0" w:space="0" w:color="auto"/>
            <w:bottom w:val="none" w:sz="0" w:space="0" w:color="auto"/>
            <w:right w:val="none" w:sz="0" w:space="0" w:color="auto"/>
          </w:divBdr>
        </w:div>
      </w:divsChild>
    </w:div>
    <w:div w:id="1531842396">
      <w:bodyDiv w:val="1"/>
      <w:marLeft w:val="0"/>
      <w:marRight w:val="0"/>
      <w:marTop w:val="0"/>
      <w:marBottom w:val="0"/>
      <w:divBdr>
        <w:top w:val="none" w:sz="0" w:space="0" w:color="auto"/>
        <w:left w:val="none" w:sz="0" w:space="0" w:color="auto"/>
        <w:bottom w:val="none" w:sz="0" w:space="0" w:color="auto"/>
        <w:right w:val="none" w:sz="0" w:space="0" w:color="auto"/>
      </w:divBdr>
    </w:div>
    <w:div w:id="1534684152">
      <w:bodyDiv w:val="1"/>
      <w:marLeft w:val="0"/>
      <w:marRight w:val="0"/>
      <w:marTop w:val="0"/>
      <w:marBottom w:val="0"/>
      <w:divBdr>
        <w:top w:val="none" w:sz="0" w:space="0" w:color="auto"/>
        <w:left w:val="none" w:sz="0" w:space="0" w:color="auto"/>
        <w:bottom w:val="none" w:sz="0" w:space="0" w:color="auto"/>
        <w:right w:val="none" w:sz="0" w:space="0" w:color="auto"/>
      </w:divBdr>
    </w:div>
    <w:div w:id="1539121509">
      <w:bodyDiv w:val="1"/>
      <w:marLeft w:val="0"/>
      <w:marRight w:val="0"/>
      <w:marTop w:val="0"/>
      <w:marBottom w:val="0"/>
      <w:divBdr>
        <w:top w:val="none" w:sz="0" w:space="0" w:color="auto"/>
        <w:left w:val="none" w:sz="0" w:space="0" w:color="auto"/>
        <w:bottom w:val="none" w:sz="0" w:space="0" w:color="auto"/>
        <w:right w:val="none" w:sz="0" w:space="0" w:color="auto"/>
      </w:divBdr>
    </w:div>
    <w:div w:id="1539394051">
      <w:bodyDiv w:val="1"/>
      <w:marLeft w:val="0"/>
      <w:marRight w:val="0"/>
      <w:marTop w:val="0"/>
      <w:marBottom w:val="0"/>
      <w:divBdr>
        <w:top w:val="none" w:sz="0" w:space="0" w:color="auto"/>
        <w:left w:val="none" w:sz="0" w:space="0" w:color="auto"/>
        <w:bottom w:val="none" w:sz="0" w:space="0" w:color="auto"/>
        <w:right w:val="none" w:sz="0" w:space="0" w:color="auto"/>
      </w:divBdr>
    </w:div>
    <w:div w:id="1540630813">
      <w:bodyDiv w:val="1"/>
      <w:marLeft w:val="0"/>
      <w:marRight w:val="0"/>
      <w:marTop w:val="0"/>
      <w:marBottom w:val="0"/>
      <w:divBdr>
        <w:top w:val="none" w:sz="0" w:space="0" w:color="auto"/>
        <w:left w:val="none" w:sz="0" w:space="0" w:color="auto"/>
        <w:bottom w:val="none" w:sz="0" w:space="0" w:color="auto"/>
        <w:right w:val="none" w:sz="0" w:space="0" w:color="auto"/>
      </w:divBdr>
    </w:div>
    <w:div w:id="1541747784">
      <w:bodyDiv w:val="1"/>
      <w:marLeft w:val="0"/>
      <w:marRight w:val="0"/>
      <w:marTop w:val="0"/>
      <w:marBottom w:val="0"/>
      <w:divBdr>
        <w:top w:val="none" w:sz="0" w:space="0" w:color="auto"/>
        <w:left w:val="none" w:sz="0" w:space="0" w:color="auto"/>
        <w:bottom w:val="none" w:sz="0" w:space="0" w:color="auto"/>
        <w:right w:val="none" w:sz="0" w:space="0" w:color="auto"/>
      </w:divBdr>
    </w:div>
    <w:div w:id="1543059352">
      <w:bodyDiv w:val="1"/>
      <w:marLeft w:val="0"/>
      <w:marRight w:val="0"/>
      <w:marTop w:val="0"/>
      <w:marBottom w:val="0"/>
      <w:divBdr>
        <w:top w:val="none" w:sz="0" w:space="0" w:color="auto"/>
        <w:left w:val="none" w:sz="0" w:space="0" w:color="auto"/>
        <w:bottom w:val="none" w:sz="0" w:space="0" w:color="auto"/>
        <w:right w:val="none" w:sz="0" w:space="0" w:color="auto"/>
      </w:divBdr>
    </w:div>
    <w:div w:id="1548909369">
      <w:bodyDiv w:val="1"/>
      <w:marLeft w:val="0"/>
      <w:marRight w:val="0"/>
      <w:marTop w:val="0"/>
      <w:marBottom w:val="0"/>
      <w:divBdr>
        <w:top w:val="none" w:sz="0" w:space="0" w:color="auto"/>
        <w:left w:val="none" w:sz="0" w:space="0" w:color="auto"/>
        <w:bottom w:val="none" w:sz="0" w:space="0" w:color="auto"/>
        <w:right w:val="none" w:sz="0" w:space="0" w:color="auto"/>
      </w:divBdr>
    </w:div>
    <w:div w:id="1550800639">
      <w:bodyDiv w:val="1"/>
      <w:marLeft w:val="0"/>
      <w:marRight w:val="0"/>
      <w:marTop w:val="0"/>
      <w:marBottom w:val="0"/>
      <w:divBdr>
        <w:top w:val="none" w:sz="0" w:space="0" w:color="auto"/>
        <w:left w:val="none" w:sz="0" w:space="0" w:color="auto"/>
        <w:bottom w:val="none" w:sz="0" w:space="0" w:color="auto"/>
        <w:right w:val="none" w:sz="0" w:space="0" w:color="auto"/>
      </w:divBdr>
    </w:div>
    <w:div w:id="1554073882">
      <w:bodyDiv w:val="1"/>
      <w:marLeft w:val="0"/>
      <w:marRight w:val="0"/>
      <w:marTop w:val="0"/>
      <w:marBottom w:val="0"/>
      <w:divBdr>
        <w:top w:val="none" w:sz="0" w:space="0" w:color="auto"/>
        <w:left w:val="none" w:sz="0" w:space="0" w:color="auto"/>
        <w:bottom w:val="none" w:sz="0" w:space="0" w:color="auto"/>
        <w:right w:val="none" w:sz="0" w:space="0" w:color="auto"/>
      </w:divBdr>
    </w:div>
    <w:div w:id="1557085330">
      <w:bodyDiv w:val="1"/>
      <w:marLeft w:val="0"/>
      <w:marRight w:val="0"/>
      <w:marTop w:val="0"/>
      <w:marBottom w:val="0"/>
      <w:divBdr>
        <w:top w:val="none" w:sz="0" w:space="0" w:color="auto"/>
        <w:left w:val="none" w:sz="0" w:space="0" w:color="auto"/>
        <w:bottom w:val="none" w:sz="0" w:space="0" w:color="auto"/>
        <w:right w:val="none" w:sz="0" w:space="0" w:color="auto"/>
      </w:divBdr>
    </w:div>
    <w:div w:id="1558979343">
      <w:bodyDiv w:val="1"/>
      <w:marLeft w:val="0"/>
      <w:marRight w:val="0"/>
      <w:marTop w:val="0"/>
      <w:marBottom w:val="0"/>
      <w:divBdr>
        <w:top w:val="none" w:sz="0" w:space="0" w:color="auto"/>
        <w:left w:val="none" w:sz="0" w:space="0" w:color="auto"/>
        <w:bottom w:val="none" w:sz="0" w:space="0" w:color="auto"/>
        <w:right w:val="none" w:sz="0" w:space="0" w:color="auto"/>
      </w:divBdr>
    </w:div>
    <w:div w:id="1561556174">
      <w:bodyDiv w:val="1"/>
      <w:marLeft w:val="0"/>
      <w:marRight w:val="0"/>
      <w:marTop w:val="0"/>
      <w:marBottom w:val="0"/>
      <w:divBdr>
        <w:top w:val="none" w:sz="0" w:space="0" w:color="auto"/>
        <w:left w:val="none" w:sz="0" w:space="0" w:color="auto"/>
        <w:bottom w:val="none" w:sz="0" w:space="0" w:color="auto"/>
        <w:right w:val="none" w:sz="0" w:space="0" w:color="auto"/>
      </w:divBdr>
    </w:div>
    <w:div w:id="1570529895">
      <w:bodyDiv w:val="1"/>
      <w:marLeft w:val="0"/>
      <w:marRight w:val="0"/>
      <w:marTop w:val="0"/>
      <w:marBottom w:val="0"/>
      <w:divBdr>
        <w:top w:val="none" w:sz="0" w:space="0" w:color="auto"/>
        <w:left w:val="none" w:sz="0" w:space="0" w:color="auto"/>
        <w:bottom w:val="none" w:sz="0" w:space="0" w:color="auto"/>
        <w:right w:val="none" w:sz="0" w:space="0" w:color="auto"/>
      </w:divBdr>
    </w:div>
    <w:div w:id="1571648550">
      <w:bodyDiv w:val="1"/>
      <w:marLeft w:val="0"/>
      <w:marRight w:val="0"/>
      <w:marTop w:val="0"/>
      <w:marBottom w:val="0"/>
      <w:divBdr>
        <w:top w:val="none" w:sz="0" w:space="0" w:color="auto"/>
        <w:left w:val="none" w:sz="0" w:space="0" w:color="auto"/>
        <w:bottom w:val="none" w:sz="0" w:space="0" w:color="auto"/>
        <w:right w:val="none" w:sz="0" w:space="0" w:color="auto"/>
      </w:divBdr>
    </w:div>
    <w:div w:id="1572814066">
      <w:bodyDiv w:val="1"/>
      <w:marLeft w:val="0"/>
      <w:marRight w:val="0"/>
      <w:marTop w:val="0"/>
      <w:marBottom w:val="0"/>
      <w:divBdr>
        <w:top w:val="none" w:sz="0" w:space="0" w:color="auto"/>
        <w:left w:val="none" w:sz="0" w:space="0" w:color="auto"/>
        <w:bottom w:val="none" w:sz="0" w:space="0" w:color="auto"/>
        <w:right w:val="none" w:sz="0" w:space="0" w:color="auto"/>
      </w:divBdr>
    </w:div>
    <w:div w:id="1577980289">
      <w:bodyDiv w:val="1"/>
      <w:marLeft w:val="0"/>
      <w:marRight w:val="0"/>
      <w:marTop w:val="0"/>
      <w:marBottom w:val="0"/>
      <w:divBdr>
        <w:top w:val="none" w:sz="0" w:space="0" w:color="auto"/>
        <w:left w:val="none" w:sz="0" w:space="0" w:color="auto"/>
        <w:bottom w:val="none" w:sz="0" w:space="0" w:color="auto"/>
        <w:right w:val="none" w:sz="0" w:space="0" w:color="auto"/>
      </w:divBdr>
    </w:div>
    <w:div w:id="1579709403">
      <w:bodyDiv w:val="1"/>
      <w:marLeft w:val="0"/>
      <w:marRight w:val="0"/>
      <w:marTop w:val="0"/>
      <w:marBottom w:val="0"/>
      <w:divBdr>
        <w:top w:val="none" w:sz="0" w:space="0" w:color="auto"/>
        <w:left w:val="none" w:sz="0" w:space="0" w:color="auto"/>
        <w:bottom w:val="none" w:sz="0" w:space="0" w:color="auto"/>
        <w:right w:val="none" w:sz="0" w:space="0" w:color="auto"/>
      </w:divBdr>
    </w:div>
    <w:div w:id="1581669737">
      <w:bodyDiv w:val="1"/>
      <w:marLeft w:val="0"/>
      <w:marRight w:val="0"/>
      <w:marTop w:val="0"/>
      <w:marBottom w:val="0"/>
      <w:divBdr>
        <w:top w:val="none" w:sz="0" w:space="0" w:color="auto"/>
        <w:left w:val="none" w:sz="0" w:space="0" w:color="auto"/>
        <w:bottom w:val="none" w:sz="0" w:space="0" w:color="auto"/>
        <w:right w:val="none" w:sz="0" w:space="0" w:color="auto"/>
      </w:divBdr>
    </w:div>
    <w:div w:id="1586260843">
      <w:bodyDiv w:val="1"/>
      <w:marLeft w:val="0"/>
      <w:marRight w:val="0"/>
      <w:marTop w:val="0"/>
      <w:marBottom w:val="0"/>
      <w:divBdr>
        <w:top w:val="none" w:sz="0" w:space="0" w:color="auto"/>
        <w:left w:val="none" w:sz="0" w:space="0" w:color="auto"/>
        <w:bottom w:val="none" w:sz="0" w:space="0" w:color="auto"/>
        <w:right w:val="none" w:sz="0" w:space="0" w:color="auto"/>
      </w:divBdr>
    </w:div>
    <w:div w:id="1587962057">
      <w:bodyDiv w:val="1"/>
      <w:marLeft w:val="0"/>
      <w:marRight w:val="0"/>
      <w:marTop w:val="0"/>
      <w:marBottom w:val="0"/>
      <w:divBdr>
        <w:top w:val="none" w:sz="0" w:space="0" w:color="auto"/>
        <w:left w:val="none" w:sz="0" w:space="0" w:color="auto"/>
        <w:bottom w:val="none" w:sz="0" w:space="0" w:color="auto"/>
        <w:right w:val="none" w:sz="0" w:space="0" w:color="auto"/>
      </w:divBdr>
    </w:div>
    <w:div w:id="1592422989">
      <w:bodyDiv w:val="1"/>
      <w:marLeft w:val="0"/>
      <w:marRight w:val="0"/>
      <w:marTop w:val="0"/>
      <w:marBottom w:val="0"/>
      <w:divBdr>
        <w:top w:val="none" w:sz="0" w:space="0" w:color="auto"/>
        <w:left w:val="none" w:sz="0" w:space="0" w:color="auto"/>
        <w:bottom w:val="none" w:sz="0" w:space="0" w:color="auto"/>
        <w:right w:val="none" w:sz="0" w:space="0" w:color="auto"/>
      </w:divBdr>
    </w:div>
    <w:div w:id="1592465087">
      <w:bodyDiv w:val="1"/>
      <w:marLeft w:val="0"/>
      <w:marRight w:val="0"/>
      <w:marTop w:val="0"/>
      <w:marBottom w:val="0"/>
      <w:divBdr>
        <w:top w:val="none" w:sz="0" w:space="0" w:color="auto"/>
        <w:left w:val="none" w:sz="0" w:space="0" w:color="auto"/>
        <w:bottom w:val="none" w:sz="0" w:space="0" w:color="auto"/>
        <w:right w:val="none" w:sz="0" w:space="0" w:color="auto"/>
      </w:divBdr>
    </w:div>
    <w:div w:id="1592857886">
      <w:bodyDiv w:val="1"/>
      <w:marLeft w:val="0"/>
      <w:marRight w:val="0"/>
      <w:marTop w:val="0"/>
      <w:marBottom w:val="0"/>
      <w:divBdr>
        <w:top w:val="none" w:sz="0" w:space="0" w:color="auto"/>
        <w:left w:val="none" w:sz="0" w:space="0" w:color="auto"/>
        <w:bottom w:val="none" w:sz="0" w:space="0" w:color="auto"/>
        <w:right w:val="none" w:sz="0" w:space="0" w:color="auto"/>
      </w:divBdr>
    </w:div>
    <w:div w:id="1594195600">
      <w:bodyDiv w:val="1"/>
      <w:marLeft w:val="0"/>
      <w:marRight w:val="0"/>
      <w:marTop w:val="0"/>
      <w:marBottom w:val="0"/>
      <w:divBdr>
        <w:top w:val="none" w:sz="0" w:space="0" w:color="auto"/>
        <w:left w:val="none" w:sz="0" w:space="0" w:color="auto"/>
        <w:bottom w:val="none" w:sz="0" w:space="0" w:color="auto"/>
        <w:right w:val="none" w:sz="0" w:space="0" w:color="auto"/>
      </w:divBdr>
    </w:div>
    <w:div w:id="1602762299">
      <w:bodyDiv w:val="1"/>
      <w:marLeft w:val="0"/>
      <w:marRight w:val="0"/>
      <w:marTop w:val="0"/>
      <w:marBottom w:val="0"/>
      <w:divBdr>
        <w:top w:val="none" w:sz="0" w:space="0" w:color="auto"/>
        <w:left w:val="none" w:sz="0" w:space="0" w:color="auto"/>
        <w:bottom w:val="none" w:sz="0" w:space="0" w:color="auto"/>
        <w:right w:val="none" w:sz="0" w:space="0" w:color="auto"/>
      </w:divBdr>
    </w:div>
    <w:div w:id="1607738892">
      <w:bodyDiv w:val="1"/>
      <w:marLeft w:val="0"/>
      <w:marRight w:val="0"/>
      <w:marTop w:val="0"/>
      <w:marBottom w:val="0"/>
      <w:divBdr>
        <w:top w:val="none" w:sz="0" w:space="0" w:color="auto"/>
        <w:left w:val="none" w:sz="0" w:space="0" w:color="auto"/>
        <w:bottom w:val="none" w:sz="0" w:space="0" w:color="auto"/>
        <w:right w:val="none" w:sz="0" w:space="0" w:color="auto"/>
      </w:divBdr>
    </w:div>
    <w:div w:id="1608082704">
      <w:bodyDiv w:val="1"/>
      <w:marLeft w:val="0"/>
      <w:marRight w:val="0"/>
      <w:marTop w:val="0"/>
      <w:marBottom w:val="0"/>
      <w:divBdr>
        <w:top w:val="none" w:sz="0" w:space="0" w:color="auto"/>
        <w:left w:val="none" w:sz="0" w:space="0" w:color="auto"/>
        <w:bottom w:val="none" w:sz="0" w:space="0" w:color="auto"/>
        <w:right w:val="none" w:sz="0" w:space="0" w:color="auto"/>
      </w:divBdr>
    </w:div>
    <w:div w:id="1609043620">
      <w:bodyDiv w:val="1"/>
      <w:marLeft w:val="0"/>
      <w:marRight w:val="0"/>
      <w:marTop w:val="0"/>
      <w:marBottom w:val="0"/>
      <w:divBdr>
        <w:top w:val="none" w:sz="0" w:space="0" w:color="auto"/>
        <w:left w:val="none" w:sz="0" w:space="0" w:color="auto"/>
        <w:bottom w:val="none" w:sz="0" w:space="0" w:color="auto"/>
        <w:right w:val="none" w:sz="0" w:space="0" w:color="auto"/>
      </w:divBdr>
    </w:div>
    <w:div w:id="1623225968">
      <w:bodyDiv w:val="1"/>
      <w:marLeft w:val="0"/>
      <w:marRight w:val="0"/>
      <w:marTop w:val="0"/>
      <w:marBottom w:val="0"/>
      <w:divBdr>
        <w:top w:val="none" w:sz="0" w:space="0" w:color="auto"/>
        <w:left w:val="none" w:sz="0" w:space="0" w:color="auto"/>
        <w:bottom w:val="none" w:sz="0" w:space="0" w:color="auto"/>
        <w:right w:val="none" w:sz="0" w:space="0" w:color="auto"/>
      </w:divBdr>
    </w:div>
    <w:div w:id="1624264097">
      <w:bodyDiv w:val="1"/>
      <w:marLeft w:val="0"/>
      <w:marRight w:val="0"/>
      <w:marTop w:val="0"/>
      <w:marBottom w:val="0"/>
      <w:divBdr>
        <w:top w:val="none" w:sz="0" w:space="0" w:color="auto"/>
        <w:left w:val="none" w:sz="0" w:space="0" w:color="auto"/>
        <w:bottom w:val="none" w:sz="0" w:space="0" w:color="auto"/>
        <w:right w:val="none" w:sz="0" w:space="0" w:color="auto"/>
      </w:divBdr>
    </w:div>
    <w:div w:id="1627154658">
      <w:bodyDiv w:val="1"/>
      <w:marLeft w:val="0"/>
      <w:marRight w:val="0"/>
      <w:marTop w:val="0"/>
      <w:marBottom w:val="0"/>
      <w:divBdr>
        <w:top w:val="none" w:sz="0" w:space="0" w:color="auto"/>
        <w:left w:val="none" w:sz="0" w:space="0" w:color="auto"/>
        <w:bottom w:val="none" w:sz="0" w:space="0" w:color="auto"/>
        <w:right w:val="none" w:sz="0" w:space="0" w:color="auto"/>
      </w:divBdr>
    </w:div>
    <w:div w:id="1628972170">
      <w:bodyDiv w:val="1"/>
      <w:marLeft w:val="0"/>
      <w:marRight w:val="0"/>
      <w:marTop w:val="0"/>
      <w:marBottom w:val="0"/>
      <w:divBdr>
        <w:top w:val="none" w:sz="0" w:space="0" w:color="auto"/>
        <w:left w:val="none" w:sz="0" w:space="0" w:color="auto"/>
        <w:bottom w:val="none" w:sz="0" w:space="0" w:color="auto"/>
        <w:right w:val="none" w:sz="0" w:space="0" w:color="auto"/>
      </w:divBdr>
    </w:div>
    <w:div w:id="1636907662">
      <w:bodyDiv w:val="1"/>
      <w:marLeft w:val="0"/>
      <w:marRight w:val="0"/>
      <w:marTop w:val="0"/>
      <w:marBottom w:val="0"/>
      <w:divBdr>
        <w:top w:val="none" w:sz="0" w:space="0" w:color="auto"/>
        <w:left w:val="none" w:sz="0" w:space="0" w:color="auto"/>
        <w:bottom w:val="none" w:sz="0" w:space="0" w:color="auto"/>
        <w:right w:val="none" w:sz="0" w:space="0" w:color="auto"/>
      </w:divBdr>
    </w:div>
    <w:div w:id="1637369167">
      <w:bodyDiv w:val="1"/>
      <w:marLeft w:val="0"/>
      <w:marRight w:val="0"/>
      <w:marTop w:val="0"/>
      <w:marBottom w:val="0"/>
      <w:divBdr>
        <w:top w:val="none" w:sz="0" w:space="0" w:color="auto"/>
        <w:left w:val="none" w:sz="0" w:space="0" w:color="auto"/>
        <w:bottom w:val="none" w:sz="0" w:space="0" w:color="auto"/>
        <w:right w:val="none" w:sz="0" w:space="0" w:color="auto"/>
      </w:divBdr>
    </w:div>
    <w:div w:id="1644195840">
      <w:bodyDiv w:val="1"/>
      <w:marLeft w:val="0"/>
      <w:marRight w:val="0"/>
      <w:marTop w:val="0"/>
      <w:marBottom w:val="0"/>
      <w:divBdr>
        <w:top w:val="none" w:sz="0" w:space="0" w:color="auto"/>
        <w:left w:val="none" w:sz="0" w:space="0" w:color="auto"/>
        <w:bottom w:val="none" w:sz="0" w:space="0" w:color="auto"/>
        <w:right w:val="none" w:sz="0" w:space="0" w:color="auto"/>
      </w:divBdr>
    </w:div>
    <w:div w:id="1644698603">
      <w:bodyDiv w:val="1"/>
      <w:marLeft w:val="0"/>
      <w:marRight w:val="0"/>
      <w:marTop w:val="0"/>
      <w:marBottom w:val="0"/>
      <w:divBdr>
        <w:top w:val="none" w:sz="0" w:space="0" w:color="auto"/>
        <w:left w:val="none" w:sz="0" w:space="0" w:color="auto"/>
        <w:bottom w:val="none" w:sz="0" w:space="0" w:color="auto"/>
        <w:right w:val="none" w:sz="0" w:space="0" w:color="auto"/>
      </w:divBdr>
    </w:div>
    <w:div w:id="1652906177">
      <w:bodyDiv w:val="1"/>
      <w:marLeft w:val="0"/>
      <w:marRight w:val="0"/>
      <w:marTop w:val="0"/>
      <w:marBottom w:val="0"/>
      <w:divBdr>
        <w:top w:val="none" w:sz="0" w:space="0" w:color="auto"/>
        <w:left w:val="none" w:sz="0" w:space="0" w:color="auto"/>
        <w:bottom w:val="none" w:sz="0" w:space="0" w:color="auto"/>
        <w:right w:val="none" w:sz="0" w:space="0" w:color="auto"/>
      </w:divBdr>
    </w:div>
    <w:div w:id="1654990932">
      <w:bodyDiv w:val="1"/>
      <w:marLeft w:val="0"/>
      <w:marRight w:val="0"/>
      <w:marTop w:val="0"/>
      <w:marBottom w:val="0"/>
      <w:divBdr>
        <w:top w:val="none" w:sz="0" w:space="0" w:color="auto"/>
        <w:left w:val="none" w:sz="0" w:space="0" w:color="auto"/>
        <w:bottom w:val="none" w:sz="0" w:space="0" w:color="auto"/>
        <w:right w:val="none" w:sz="0" w:space="0" w:color="auto"/>
      </w:divBdr>
    </w:div>
    <w:div w:id="1661234564">
      <w:bodyDiv w:val="1"/>
      <w:marLeft w:val="0"/>
      <w:marRight w:val="0"/>
      <w:marTop w:val="0"/>
      <w:marBottom w:val="0"/>
      <w:divBdr>
        <w:top w:val="none" w:sz="0" w:space="0" w:color="auto"/>
        <w:left w:val="none" w:sz="0" w:space="0" w:color="auto"/>
        <w:bottom w:val="none" w:sz="0" w:space="0" w:color="auto"/>
        <w:right w:val="none" w:sz="0" w:space="0" w:color="auto"/>
      </w:divBdr>
    </w:div>
    <w:div w:id="1662587519">
      <w:bodyDiv w:val="1"/>
      <w:marLeft w:val="0"/>
      <w:marRight w:val="0"/>
      <w:marTop w:val="0"/>
      <w:marBottom w:val="0"/>
      <w:divBdr>
        <w:top w:val="none" w:sz="0" w:space="0" w:color="auto"/>
        <w:left w:val="none" w:sz="0" w:space="0" w:color="auto"/>
        <w:bottom w:val="none" w:sz="0" w:space="0" w:color="auto"/>
        <w:right w:val="none" w:sz="0" w:space="0" w:color="auto"/>
      </w:divBdr>
    </w:div>
    <w:div w:id="1666667197">
      <w:bodyDiv w:val="1"/>
      <w:marLeft w:val="0"/>
      <w:marRight w:val="0"/>
      <w:marTop w:val="0"/>
      <w:marBottom w:val="0"/>
      <w:divBdr>
        <w:top w:val="none" w:sz="0" w:space="0" w:color="auto"/>
        <w:left w:val="none" w:sz="0" w:space="0" w:color="auto"/>
        <w:bottom w:val="none" w:sz="0" w:space="0" w:color="auto"/>
        <w:right w:val="none" w:sz="0" w:space="0" w:color="auto"/>
      </w:divBdr>
    </w:div>
    <w:div w:id="1670254277">
      <w:bodyDiv w:val="1"/>
      <w:marLeft w:val="0"/>
      <w:marRight w:val="0"/>
      <w:marTop w:val="0"/>
      <w:marBottom w:val="0"/>
      <w:divBdr>
        <w:top w:val="none" w:sz="0" w:space="0" w:color="auto"/>
        <w:left w:val="none" w:sz="0" w:space="0" w:color="auto"/>
        <w:bottom w:val="none" w:sz="0" w:space="0" w:color="auto"/>
        <w:right w:val="none" w:sz="0" w:space="0" w:color="auto"/>
      </w:divBdr>
    </w:div>
    <w:div w:id="1687946688">
      <w:bodyDiv w:val="1"/>
      <w:marLeft w:val="0"/>
      <w:marRight w:val="0"/>
      <w:marTop w:val="0"/>
      <w:marBottom w:val="0"/>
      <w:divBdr>
        <w:top w:val="none" w:sz="0" w:space="0" w:color="auto"/>
        <w:left w:val="none" w:sz="0" w:space="0" w:color="auto"/>
        <w:bottom w:val="none" w:sz="0" w:space="0" w:color="auto"/>
        <w:right w:val="none" w:sz="0" w:space="0" w:color="auto"/>
      </w:divBdr>
    </w:div>
    <w:div w:id="1688829528">
      <w:bodyDiv w:val="1"/>
      <w:marLeft w:val="0"/>
      <w:marRight w:val="0"/>
      <w:marTop w:val="0"/>
      <w:marBottom w:val="0"/>
      <w:divBdr>
        <w:top w:val="none" w:sz="0" w:space="0" w:color="auto"/>
        <w:left w:val="none" w:sz="0" w:space="0" w:color="auto"/>
        <w:bottom w:val="none" w:sz="0" w:space="0" w:color="auto"/>
        <w:right w:val="none" w:sz="0" w:space="0" w:color="auto"/>
      </w:divBdr>
    </w:div>
    <w:div w:id="1696423457">
      <w:bodyDiv w:val="1"/>
      <w:marLeft w:val="0"/>
      <w:marRight w:val="0"/>
      <w:marTop w:val="0"/>
      <w:marBottom w:val="0"/>
      <w:divBdr>
        <w:top w:val="none" w:sz="0" w:space="0" w:color="auto"/>
        <w:left w:val="none" w:sz="0" w:space="0" w:color="auto"/>
        <w:bottom w:val="none" w:sz="0" w:space="0" w:color="auto"/>
        <w:right w:val="none" w:sz="0" w:space="0" w:color="auto"/>
      </w:divBdr>
    </w:div>
    <w:div w:id="1707868489">
      <w:bodyDiv w:val="1"/>
      <w:marLeft w:val="0"/>
      <w:marRight w:val="0"/>
      <w:marTop w:val="0"/>
      <w:marBottom w:val="0"/>
      <w:divBdr>
        <w:top w:val="none" w:sz="0" w:space="0" w:color="auto"/>
        <w:left w:val="none" w:sz="0" w:space="0" w:color="auto"/>
        <w:bottom w:val="none" w:sz="0" w:space="0" w:color="auto"/>
        <w:right w:val="none" w:sz="0" w:space="0" w:color="auto"/>
      </w:divBdr>
    </w:div>
    <w:div w:id="1711146153">
      <w:bodyDiv w:val="1"/>
      <w:marLeft w:val="0"/>
      <w:marRight w:val="0"/>
      <w:marTop w:val="0"/>
      <w:marBottom w:val="0"/>
      <w:divBdr>
        <w:top w:val="none" w:sz="0" w:space="0" w:color="auto"/>
        <w:left w:val="none" w:sz="0" w:space="0" w:color="auto"/>
        <w:bottom w:val="none" w:sz="0" w:space="0" w:color="auto"/>
        <w:right w:val="none" w:sz="0" w:space="0" w:color="auto"/>
      </w:divBdr>
    </w:div>
    <w:div w:id="1725179134">
      <w:bodyDiv w:val="1"/>
      <w:marLeft w:val="0"/>
      <w:marRight w:val="0"/>
      <w:marTop w:val="0"/>
      <w:marBottom w:val="0"/>
      <w:divBdr>
        <w:top w:val="none" w:sz="0" w:space="0" w:color="auto"/>
        <w:left w:val="none" w:sz="0" w:space="0" w:color="auto"/>
        <w:bottom w:val="none" w:sz="0" w:space="0" w:color="auto"/>
        <w:right w:val="none" w:sz="0" w:space="0" w:color="auto"/>
      </w:divBdr>
    </w:div>
    <w:div w:id="1728068671">
      <w:bodyDiv w:val="1"/>
      <w:marLeft w:val="0"/>
      <w:marRight w:val="0"/>
      <w:marTop w:val="0"/>
      <w:marBottom w:val="0"/>
      <w:divBdr>
        <w:top w:val="none" w:sz="0" w:space="0" w:color="auto"/>
        <w:left w:val="none" w:sz="0" w:space="0" w:color="auto"/>
        <w:bottom w:val="none" w:sz="0" w:space="0" w:color="auto"/>
        <w:right w:val="none" w:sz="0" w:space="0" w:color="auto"/>
      </w:divBdr>
    </w:div>
    <w:div w:id="1729065209">
      <w:bodyDiv w:val="1"/>
      <w:marLeft w:val="0"/>
      <w:marRight w:val="0"/>
      <w:marTop w:val="0"/>
      <w:marBottom w:val="0"/>
      <w:divBdr>
        <w:top w:val="none" w:sz="0" w:space="0" w:color="auto"/>
        <w:left w:val="none" w:sz="0" w:space="0" w:color="auto"/>
        <w:bottom w:val="none" w:sz="0" w:space="0" w:color="auto"/>
        <w:right w:val="none" w:sz="0" w:space="0" w:color="auto"/>
      </w:divBdr>
    </w:div>
    <w:div w:id="1729840815">
      <w:bodyDiv w:val="1"/>
      <w:marLeft w:val="0"/>
      <w:marRight w:val="0"/>
      <w:marTop w:val="0"/>
      <w:marBottom w:val="0"/>
      <w:divBdr>
        <w:top w:val="none" w:sz="0" w:space="0" w:color="auto"/>
        <w:left w:val="none" w:sz="0" w:space="0" w:color="auto"/>
        <w:bottom w:val="none" w:sz="0" w:space="0" w:color="auto"/>
        <w:right w:val="none" w:sz="0" w:space="0" w:color="auto"/>
      </w:divBdr>
    </w:div>
    <w:div w:id="1732775171">
      <w:bodyDiv w:val="1"/>
      <w:marLeft w:val="0"/>
      <w:marRight w:val="0"/>
      <w:marTop w:val="0"/>
      <w:marBottom w:val="0"/>
      <w:divBdr>
        <w:top w:val="none" w:sz="0" w:space="0" w:color="auto"/>
        <w:left w:val="none" w:sz="0" w:space="0" w:color="auto"/>
        <w:bottom w:val="none" w:sz="0" w:space="0" w:color="auto"/>
        <w:right w:val="none" w:sz="0" w:space="0" w:color="auto"/>
      </w:divBdr>
    </w:div>
    <w:div w:id="1737320036">
      <w:bodyDiv w:val="1"/>
      <w:marLeft w:val="0"/>
      <w:marRight w:val="0"/>
      <w:marTop w:val="0"/>
      <w:marBottom w:val="0"/>
      <w:divBdr>
        <w:top w:val="none" w:sz="0" w:space="0" w:color="auto"/>
        <w:left w:val="none" w:sz="0" w:space="0" w:color="auto"/>
        <w:bottom w:val="none" w:sz="0" w:space="0" w:color="auto"/>
        <w:right w:val="none" w:sz="0" w:space="0" w:color="auto"/>
      </w:divBdr>
    </w:div>
    <w:div w:id="1739746748">
      <w:bodyDiv w:val="1"/>
      <w:marLeft w:val="0"/>
      <w:marRight w:val="0"/>
      <w:marTop w:val="0"/>
      <w:marBottom w:val="0"/>
      <w:divBdr>
        <w:top w:val="none" w:sz="0" w:space="0" w:color="auto"/>
        <w:left w:val="none" w:sz="0" w:space="0" w:color="auto"/>
        <w:bottom w:val="none" w:sz="0" w:space="0" w:color="auto"/>
        <w:right w:val="none" w:sz="0" w:space="0" w:color="auto"/>
      </w:divBdr>
    </w:div>
    <w:div w:id="1741368820">
      <w:bodyDiv w:val="1"/>
      <w:marLeft w:val="0"/>
      <w:marRight w:val="0"/>
      <w:marTop w:val="0"/>
      <w:marBottom w:val="0"/>
      <w:divBdr>
        <w:top w:val="none" w:sz="0" w:space="0" w:color="auto"/>
        <w:left w:val="none" w:sz="0" w:space="0" w:color="auto"/>
        <w:bottom w:val="none" w:sz="0" w:space="0" w:color="auto"/>
        <w:right w:val="none" w:sz="0" w:space="0" w:color="auto"/>
      </w:divBdr>
    </w:div>
    <w:div w:id="1743402715">
      <w:bodyDiv w:val="1"/>
      <w:marLeft w:val="0"/>
      <w:marRight w:val="0"/>
      <w:marTop w:val="0"/>
      <w:marBottom w:val="0"/>
      <w:divBdr>
        <w:top w:val="none" w:sz="0" w:space="0" w:color="auto"/>
        <w:left w:val="none" w:sz="0" w:space="0" w:color="auto"/>
        <w:bottom w:val="none" w:sz="0" w:space="0" w:color="auto"/>
        <w:right w:val="none" w:sz="0" w:space="0" w:color="auto"/>
      </w:divBdr>
    </w:div>
    <w:div w:id="1744519990">
      <w:bodyDiv w:val="1"/>
      <w:marLeft w:val="0"/>
      <w:marRight w:val="0"/>
      <w:marTop w:val="0"/>
      <w:marBottom w:val="0"/>
      <w:divBdr>
        <w:top w:val="none" w:sz="0" w:space="0" w:color="auto"/>
        <w:left w:val="none" w:sz="0" w:space="0" w:color="auto"/>
        <w:bottom w:val="none" w:sz="0" w:space="0" w:color="auto"/>
        <w:right w:val="none" w:sz="0" w:space="0" w:color="auto"/>
      </w:divBdr>
    </w:div>
    <w:div w:id="1752004322">
      <w:bodyDiv w:val="1"/>
      <w:marLeft w:val="0"/>
      <w:marRight w:val="0"/>
      <w:marTop w:val="0"/>
      <w:marBottom w:val="0"/>
      <w:divBdr>
        <w:top w:val="none" w:sz="0" w:space="0" w:color="auto"/>
        <w:left w:val="none" w:sz="0" w:space="0" w:color="auto"/>
        <w:bottom w:val="none" w:sz="0" w:space="0" w:color="auto"/>
        <w:right w:val="none" w:sz="0" w:space="0" w:color="auto"/>
      </w:divBdr>
    </w:div>
    <w:div w:id="1755588325">
      <w:bodyDiv w:val="1"/>
      <w:marLeft w:val="0"/>
      <w:marRight w:val="0"/>
      <w:marTop w:val="0"/>
      <w:marBottom w:val="0"/>
      <w:divBdr>
        <w:top w:val="none" w:sz="0" w:space="0" w:color="auto"/>
        <w:left w:val="none" w:sz="0" w:space="0" w:color="auto"/>
        <w:bottom w:val="none" w:sz="0" w:space="0" w:color="auto"/>
        <w:right w:val="none" w:sz="0" w:space="0" w:color="auto"/>
      </w:divBdr>
    </w:div>
    <w:div w:id="1756315719">
      <w:bodyDiv w:val="1"/>
      <w:marLeft w:val="0"/>
      <w:marRight w:val="0"/>
      <w:marTop w:val="0"/>
      <w:marBottom w:val="0"/>
      <w:divBdr>
        <w:top w:val="none" w:sz="0" w:space="0" w:color="auto"/>
        <w:left w:val="none" w:sz="0" w:space="0" w:color="auto"/>
        <w:bottom w:val="none" w:sz="0" w:space="0" w:color="auto"/>
        <w:right w:val="none" w:sz="0" w:space="0" w:color="auto"/>
      </w:divBdr>
    </w:div>
    <w:div w:id="1756902430">
      <w:bodyDiv w:val="1"/>
      <w:marLeft w:val="0"/>
      <w:marRight w:val="0"/>
      <w:marTop w:val="0"/>
      <w:marBottom w:val="0"/>
      <w:divBdr>
        <w:top w:val="none" w:sz="0" w:space="0" w:color="auto"/>
        <w:left w:val="none" w:sz="0" w:space="0" w:color="auto"/>
        <w:bottom w:val="none" w:sz="0" w:space="0" w:color="auto"/>
        <w:right w:val="none" w:sz="0" w:space="0" w:color="auto"/>
      </w:divBdr>
      <w:divsChild>
        <w:div w:id="145559265">
          <w:marLeft w:val="0"/>
          <w:marRight w:val="0"/>
          <w:marTop w:val="0"/>
          <w:marBottom w:val="0"/>
          <w:divBdr>
            <w:top w:val="none" w:sz="0" w:space="0" w:color="auto"/>
            <w:left w:val="none" w:sz="0" w:space="0" w:color="auto"/>
            <w:bottom w:val="none" w:sz="0" w:space="0" w:color="auto"/>
            <w:right w:val="none" w:sz="0" w:space="0" w:color="auto"/>
          </w:divBdr>
        </w:div>
      </w:divsChild>
    </w:div>
    <w:div w:id="1760566659">
      <w:bodyDiv w:val="1"/>
      <w:marLeft w:val="0"/>
      <w:marRight w:val="0"/>
      <w:marTop w:val="0"/>
      <w:marBottom w:val="0"/>
      <w:divBdr>
        <w:top w:val="none" w:sz="0" w:space="0" w:color="auto"/>
        <w:left w:val="none" w:sz="0" w:space="0" w:color="auto"/>
        <w:bottom w:val="none" w:sz="0" w:space="0" w:color="auto"/>
        <w:right w:val="none" w:sz="0" w:space="0" w:color="auto"/>
      </w:divBdr>
    </w:div>
    <w:div w:id="1763334790">
      <w:bodyDiv w:val="1"/>
      <w:marLeft w:val="0"/>
      <w:marRight w:val="0"/>
      <w:marTop w:val="0"/>
      <w:marBottom w:val="0"/>
      <w:divBdr>
        <w:top w:val="none" w:sz="0" w:space="0" w:color="auto"/>
        <w:left w:val="none" w:sz="0" w:space="0" w:color="auto"/>
        <w:bottom w:val="none" w:sz="0" w:space="0" w:color="auto"/>
        <w:right w:val="none" w:sz="0" w:space="0" w:color="auto"/>
      </w:divBdr>
    </w:div>
    <w:div w:id="1769623010">
      <w:bodyDiv w:val="1"/>
      <w:marLeft w:val="0"/>
      <w:marRight w:val="0"/>
      <w:marTop w:val="0"/>
      <w:marBottom w:val="0"/>
      <w:divBdr>
        <w:top w:val="none" w:sz="0" w:space="0" w:color="auto"/>
        <w:left w:val="none" w:sz="0" w:space="0" w:color="auto"/>
        <w:bottom w:val="none" w:sz="0" w:space="0" w:color="auto"/>
        <w:right w:val="none" w:sz="0" w:space="0" w:color="auto"/>
      </w:divBdr>
    </w:div>
    <w:div w:id="1772697646">
      <w:bodyDiv w:val="1"/>
      <w:marLeft w:val="0"/>
      <w:marRight w:val="0"/>
      <w:marTop w:val="0"/>
      <w:marBottom w:val="0"/>
      <w:divBdr>
        <w:top w:val="none" w:sz="0" w:space="0" w:color="auto"/>
        <w:left w:val="none" w:sz="0" w:space="0" w:color="auto"/>
        <w:bottom w:val="none" w:sz="0" w:space="0" w:color="auto"/>
        <w:right w:val="none" w:sz="0" w:space="0" w:color="auto"/>
      </w:divBdr>
    </w:div>
    <w:div w:id="1786801498">
      <w:bodyDiv w:val="1"/>
      <w:marLeft w:val="0"/>
      <w:marRight w:val="0"/>
      <w:marTop w:val="0"/>
      <w:marBottom w:val="0"/>
      <w:divBdr>
        <w:top w:val="none" w:sz="0" w:space="0" w:color="auto"/>
        <w:left w:val="none" w:sz="0" w:space="0" w:color="auto"/>
        <w:bottom w:val="none" w:sz="0" w:space="0" w:color="auto"/>
        <w:right w:val="none" w:sz="0" w:space="0" w:color="auto"/>
      </w:divBdr>
    </w:div>
    <w:div w:id="1787581611">
      <w:bodyDiv w:val="1"/>
      <w:marLeft w:val="0"/>
      <w:marRight w:val="0"/>
      <w:marTop w:val="0"/>
      <w:marBottom w:val="0"/>
      <w:divBdr>
        <w:top w:val="none" w:sz="0" w:space="0" w:color="auto"/>
        <w:left w:val="none" w:sz="0" w:space="0" w:color="auto"/>
        <w:bottom w:val="none" w:sz="0" w:space="0" w:color="auto"/>
        <w:right w:val="none" w:sz="0" w:space="0" w:color="auto"/>
      </w:divBdr>
    </w:div>
    <w:div w:id="1795443698">
      <w:bodyDiv w:val="1"/>
      <w:marLeft w:val="0"/>
      <w:marRight w:val="0"/>
      <w:marTop w:val="0"/>
      <w:marBottom w:val="0"/>
      <w:divBdr>
        <w:top w:val="none" w:sz="0" w:space="0" w:color="auto"/>
        <w:left w:val="none" w:sz="0" w:space="0" w:color="auto"/>
        <w:bottom w:val="none" w:sz="0" w:space="0" w:color="auto"/>
        <w:right w:val="none" w:sz="0" w:space="0" w:color="auto"/>
      </w:divBdr>
    </w:div>
    <w:div w:id="1797403448">
      <w:bodyDiv w:val="1"/>
      <w:marLeft w:val="0"/>
      <w:marRight w:val="0"/>
      <w:marTop w:val="0"/>
      <w:marBottom w:val="0"/>
      <w:divBdr>
        <w:top w:val="none" w:sz="0" w:space="0" w:color="auto"/>
        <w:left w:val="none" w:sz="0" w:space="0" w:color="auto"/>
        <w:bottom w:val="none" w:sz="0" w:space="0" w:color="auto"/>
        <w:right w:val="none" w:sz="0" w:space="0" w:color="auto"/>
      </w:divBdr>
    </w:div>
    <w:div w:id="1798066991">
      <w:bodyDiv w:val="1"/>
      <w:marLeft w:val="0"/>
      <w:marRight w:val="0"/>
      <w:marTop w:val="0"/>
      <w:marBottom w:val="0"/>
      <w:divBdr>
        <w:top w:val="none" w:sz="0" w:space="0" w:color="auto"/>
        <w:left w:val="none" w:sz="0" w:space="0" w:color="auto"/>
        <w:bottom w:val="none" w:sz="0" w:space="0" w:color="auto"/>
        <w:right w:val="none" w:sz="0" w:space="0" w:color="auto"/>
      </w:divBdr>
    </w:div>
    <w:div w:id="1798134162">
      <w:bodyDiv w:val="1"/>
      <w:marLeft w:val="0"/>
      <w:marRight w:val="0"/>
      <w:marTop w:val="0"/>
      <w:marBottom w:val="0"/>
      <w:divBdr>
        <w:top w:val="none" w:sz="0" w:space="0" w:color="auto"/>
        <w:left w:val="none" w:sz="0" w:space="0" w:color="auto"/>
        <w:bottom w:val="none" w:sz="0" w:space="0" w:color="auto"/>
        <w:right w:val="none" w:sz="0" w:space="0" w:color="auto"/>
      </w:divBdr>
    </w:div>
    <w:div w:id="1801725311">
      <w:bodyDiv w:val="1"/>
      <w:marLeft w:val="0"/>
      <w:marRight w:val="0"/>
      <w:marTop w:val="0"/>
      <w:marBottom w:val="0"/>
      <w:divBdr>
        <w:top w:val="none" w:sz="0" w:space="0" w:color="auto"/>
        <w:left w:val="none" w:sz="0" w:space="0" w:color="auto"/>
        <w:bottom w:val="none" w:sz="0" w:space="0" w:color="auto"/>
        <w:right w:val="none" w:sz="0" w:space="0" w:color="auto"/>
      </w:divBdr>
    </w:div>
    <w:div w:id="1803696106">
      <w:bodyDiv w:val="1"/>
      <w:marLeft w:val="0"/>
      <w:marRight w:val="0"/>
      <w:marTop w:val="0"/>
      <w:marBottom w:val="0"/>
      <w:divBdr>
        <w:top w:val="none" w:sz="0" w:space="0" w:color="auto"/>
        <w:left w:val="none" w:sz="0" w:space="0" w:color="auto"/>
        <w:bottom w:val="none" w:sz="0" w:space="0" w:color="auto"/>
        <w:right w:val="none" w:sz="0" w:space="0" w:color="auto"/>
      </w:divBdr>
    </w:div>
    <w:div w:id="1807700438">
      <w:bodyDiv w:val="1"/>
      <w:marLeft w:val="0"/>
      <w:marRight w:val="0"/>
      <w:marTop w:val="0"/>
      <w:marBottom w:val="0"/>
      <w:divBdr>
        <w:top w:val="none" w:sz="0" w:space="0" w:color="auto"/>
        <w:left w:val="none" w:sz="0" w:space="0" w:color="auto"/>
        <w:bottom w:val="none" w:sz="0" w:space="0" w:color="auto"/>
        <w:right w:val="none" w:sz="0" w:space="0" w:color="auto"/>
      </w:divBdr>
    </w:div>
    <w:div w:id="1809012546">
      <w:bodyDiv w:val="1"/>
      <w:marLeft w:val="0"/>
      <w:marRight w:val="0"/>
      <w:marTop w:val="0"/>
      <w:marBottom w:val="0"/>
      <w:divBdr>
        <w:top w:val="none" w:sz="0" w:space="0" w:color="auto"/>
        <w:left w:val="none" w:sz="0" w:space="0" w:color="auto"/>
        <w:bottom w:val="none" w:sz="0" w:space="0" w:color="auto"/>
        <w:right w:val="none" w:sz="0" w:space="0" w:color="auto"/>
      </w:divBdr>
    </w:div>
    <w:div w:id="1809785173">
      <w:bodyDiv w:val="1"/>
      <w:marLeft w:val="0"/>
      <w:marRight w:val="0"/>
      <w:marTop w:val="0"/>
      <w:marBottom w:val="0"/>
      <w:divBdr>
        <w:top w:val="none" w:sz="0" w:space="0" w:color="auto"/>
        <w:left w:val="none" w:sz="0" w:space="0" w:color="auto"/>
        <w:bottom w:val="none" w:sz="0" w:space="0" w:color="auto"/>
        <w:right w:val="none" w:sz="0" w:space="0" w:color="auto"/>
      </w:divBdr>
    </w:div>
    <w:div w:id="1821267151">
      <w:bodyDiv w:val="1"/>
      <w:marLeft w:val="0"/>
      <w:marRight w:val="0"/>
      <w:marTop w:val="0"/>
      <w:marBottom w:val="0"/>
      <w:divBdr>
        <w:top w:val="none" w:sz="0" w:space="0" w:color="auto"/>
        <w:left w:val="none" w:sz="0" w:space="0" w:color="auto"/>
        <w:bottom w:val="none" w:sz="0" w:space="0" w:color="auto"/>
        <w:right w:val="none" w:sz="0" w:space="0" w:color="auto"/>
      </w:divBdr>
    </w:div>
    <w:div w:id="1825662517">
      <w:bodyDiv w:val="1"/>
      <w:marLeft w:val="0"/>
      <w:marRight w:val="0"/>
      <w:marTop w:val="0"/>
      <w:marBottom w:val="0"/>
      <w:divBdr>
        <w:top w:val="none" w:sz="0" w:space="0" w:color="auto"/>
        <w:left w:val="none" w:sz="0" w:space="0" w:color="auto"/>
        <w:bottom w:val="none" w:sz="0" w:space="0" w:color="auto"/>
        <w:right w:val="none" w:sz="0" w:space="0" w:color="auto"/>
      </w:divBdr>
    </w:div>
    <w:div w:id="1828744801">
      <w:bodyDiv w:val="1"/>
      <w:marLeft w:val="0"/>
      <w:marRight w:val="0"/>
      <w:marTop w:val="0"/>
      <w:marBottom w:val="0"/>
      <w:divBdr>
        <w:top w:val="none" w:sz="0" w:space="0" w:color="auto"/>
        <w:left w:val="none" w:sz="0" w:space="0" w:color="auto"/>
        <w:bottom w:val="none" w:sz="0" w:space="0" w:color="auto"/>
        <w:right w:val="none" w:sz="0" w:space="0" w:color="auto"/>
      </w:divBdr>
    </w:div>
    <w:div w:id="1831865468">
      <w:bodyDiv w:val="1"/>
      <w:marLeft w:val="0"/>
      <w:marRight w:val="0"/>
      <w:marTop w:val="0"/>
      <w:marBottom w:val="0"/>
      <w:divBdr>
        <w:top w:val="none" w:sz="0" w:space="0" w:color="auto"/>
        <w:left w:val="none" w:sz="0" w:space="0" w:color="auto"/>
        <w:bottom w:val="none" w:sz="0" w:space="0" w:color="auto"/>
        <w:right w:val="none" w:sz="0" w:space="0" w:color="auto"/>
      </w:divBdr>
    </w:div>
    <w:div w:id="1841698095">
      <w:bodyDiv w:val="1"/>
      <w:marLeft w:val="0"/>
      <w:marRight w:val="0"/>
      <w:marTop w:val="0"/>
      <w:marBottom w:val="0"/>
      <w:divBdr>
        <w:top w:val="none" w:sz="0" w:space="0" w:color="auto"/>
        <w:left w:val="none" w:sz="0" w:space="0" w:color="auto"/>
        <w:bottom w:val="none" w:sz="0" w:space="0" w:color="auto"/>
        <w:right w:val="none" w:sz="0" w:space="0" w:color="auto"/>
      </w:divBdr>
    </w:div>
    <w:div w:id="1848865100">
      <w:bodyDiv w:val="1"/>
      <w:marLeft w:val="0"/>
      <w:marRight w:val="0"/>
      <w:marTop w:val="0"/>
      <w:marBottom w:val="0"/>
      <w:divBdr>
        <w:top w:val="none" w:sz="0" w:space="0" w:color="auto"/>
        <w:left w:val="none" w:sz="0" w:space="0" w:color="auto"/>
        <w:bottom w:val="none" w:sz="0" w:space="0" w:color="auto"/>
        <w:right w:val="none" w:sz="0" w:space="0" w:color="auto"/>
      </w:divBdr>
    </w:div>
    <w:div w:id="1852797838">
      <w:bodyDiv w:val="1"/>
      <w:marLeft w:val="0"/>
      <w:marRight w:val="0"/>
      <w:marTop w:val="0"/>
      <w:marBottom w:val="0"/>
      <w:divBdr>
        <w:top w:val="none" w:sz="0" w:space="0" w:color="auto"/>
        <w:left w:val="none" w:sz="0" w:space="0" w:color="auto"/>
        <w:bottom w:val="none" w:sz="0" w:space="0" w:color="auto"/>
        <w:right w:val="none" w:sz="0" w:space="0" w:color="auto"/>
      </w:divBdr>
    </w:div>
    <w:div w:id="1858882342">
      <w:bodyDiv w:val="1"/>
      <w:marLeft w:val="0"/>
      <w:marRight w:val="0"/>
      <w:marTop w:val="0"/>
      <w:marBottom w:val="0"/>
      <w:divBdr>
        <w:top w:val="none" w:sz="0" w:space="0" w:color="auto"/>
        <w:left w:val="none" w:sz="0" w:space="0" w:color="auto"/>
        <w:bottom w:val="none" w:sz="0" w:space="0" w:color="auto"/>
        <w:right w:val="none" w:sz="0" w:space="0" w:color="auto"/>
      </w:divBdr>
    </w:div>
    <w:div w:id="1859536514">
      <w:bodyDiv w:val="1"/>
      <w:marLeft w:val="0"/>
      <w:marRight w:val="0"/>
      <w:marTop w:val="0"/>
      <w:marBottom w:val="0"/>
      <w:divBdr>
        <w:top w:val="none" w:sz="0" w:space="0" w:color="auto"/>
        <w:left w:val="none" w:sz="0" w:space="0" w:color="auto"/>
        <w:bottom w:val="none" w:sz="0" w:space="0" w:color="auto"/>
        <w:right w:val="none" w:sz="0" w:space="0" w:color="auto"/>
      </w:divBdr>
    </w:div>
    <w:div w:id="1861703954">
      <w:bodyDiv w:val="1"/>
      <w:marLeft w:val="0"/>
      <w:marRight w:val="0"/>
      <w:marTop w:val="0"/>
      <w:marBottom w:val="0"/>
      <w:divBdr>
        <w:top w:val="none" w:sz="0" w:space="0" w:color="auto"/>
        <w:left w:val="none" w:sz="0" w:space="0" w:color="auto"/>
        <w:bottom w:val="none" w:sz="0" w:space="0" w:color="auto"/>
        <w:right w:val="none" w:sz="0" w:space="0" w:color="auto"/>
      </w:divBdr>
    </w:div>
    <w:div w:id="1862166075">
      <w:bodyDiv w:val="1"/>
      <w:marLeft w:val="0"/>
      <w:marRight w:val="0"/>
      <w:marTop w:val="0"/>
      <w:marBottom w:val="0"/>
      <w:divBdr>
        <w:top w:val="none" w:sz="0" w:space="0" w:color="auto"/>
        <w:left w:val="none" w:sz="0" w:space="0" w:color="auto"/>
        <w:bottom w:val="none" w:sz="0" w:space="0" w:color="auto"/>
        <w:right w:val="none" w:sz="0" w:space="0" w:color="auto"/>
      </w:divBdr>
    </w:div>
    <w:div w:id="1866868696">
      <w:bodyDiv w:val="1"/>
      <w:marLeft w:val="0"/>
      <w:marRight w:val="0"/>
      <w:marTop w:val="0"/>
      <w:marBottom w:val="0"/>
      <w:divBdr>
        <w:top w:val="none" w:sz="0" w:space="0" w:color="auto"/>
        <w:left w:val="none" w:sz="0" w:space="0" w:color="auto"/>
        <w:bottom w:val="none" w:sz="0" w:space="0" w:color="auto"/>
        <w:right w:val="none" w:sz="0" w:space="0" w:color="auto"/>
      </w:divBdr>
    </w:div>
    <w:div w:id="1867328958">
      <w:bodyDiv w:val="1"/>
      <w:marLeft w:val="0"/>
      <w:marRight w:val="0"/>
      <w:marTop w:val="0"/>
      <w:marBottom w:val="0"/>
      <w:divBdr>
        <w:top w:val="none" w:sz="0" w:space="0" w:color="auto"/>
        <w:left w:val="none" w:sz="0" w:space="0" w:color="auto"/>
        <w:bottom w:val="none" w:sz="0" w:space="0" w:color="auto"/>
        <w:right w:val="none" w:sz="0" w:space="0" w:color="auto"/>
      </w:divBdr>
    </w:div>
    <w:div w:id="1869833841">
      <w:bodyDiv w:val="1"/>
      <w:marLeft w:val="0"/>
      <w:marRight w:val="0"/>
      <w:marTop w:val="0"/>
      <w:marBottom w:val="0"/>
      <w:divBdr>
        <w:top w:val="none" w:sz="0" w:space="0" w:color="auto"/>
        <w:left w:val="none" w:sz="0" w:space="0" w:color="auto"/>
        <w:bottom w:val="none" w:sz="0" w:space="0" w:color="auto"/>
        <w:right w:val="none" w:sz="0" w:space="0" w:color="auto"/>
      </w:divBdr>
    </w:div>
    <w:div w:id="1873879436">
      <w:bodyDiv w:val="1"/>
      <w:marLeft w:val="0"/>
      <w:marRight w:val="0"/>
      <w:marTop w:val="0"/>
      <w:marBottom w:val="0"/>
      <w:divBdr>
        <w:top w:val="none" w:sz="0" w:space="0" w:color="auto"/>
        <w:left w:val="none" w:sz="0" w:space="0" w:color="auto"/>
        <w:bottom w:val="none" w:sz="0" w:space="0" w:color="auto"/>
        <w:right w:val="none" w:sz="0" w:space="0" w:color="auto"/>
      </w:divBdr>
    </w:div>
    <w:div w:id="1883517208">
      <w:bodyDiv w:val="1"/>
      <w:marLeft w:val="0"/>
      <w:marRight w:val="0"/>
      <w:marTop w:val="0"/>
      <w:marBottom w:val="0"/>
      <w:divBdr>
        <w:top w:val="none" w:sz="0" w:space="0" w:color="auto"/>
        <w:left w:val="none" w:sz="0" w:space="0" w:color="auto"/>
        <w:bottom w:val="none" w:sz="0" w:space="0" w:color="auto"/>
        <w:right w:val="none" w:sz="0" w:space="0" w:color="auto"/>
      </w:divBdr>
    </w:div>
    <w:div w:id="1889146347">
      <w:bodyDiv w:val="1"/>
      <w:marLeft w:val="0"/>
      <w:marRight w:val="0"/>
      <w:marTop w:val="0"/>
      <w:marBottom w:val="0"/>
      <w:divBdr>
        <w:top w:val="none" w:sz="0" w:space="0" w:color="auto"/>
        <w:left w:val="none" w:sz="0" w:space="0" w:color="auto"/>
        <w:bottom w:val="none" w:sz="0" w:space="0" w:color="auto"/>
        <w:right w:val="none" w:sz="0" w:space="0" w:color="auto"/>
      </w:divBdr>
    </w:div>
    <w:div w:id="1890266021">
      <w:bodyDiv w:val="1"/>
      <w:marLeft w:val="0"/>
      <w:marRight w:val="0"/>
      <w:marTop w:val="0"/>
      <w:marBottom w:val="0"/>
      <w:divBdr>
        <w:top w:val="none" w:sz="0" w:space="0" w:color="auto"/>
        <w:left w:val="none" w:sz="0" w:space="0" w:color="auto"/>
        <w:bottom w:val="none" w:sz="0" w:space="0" w:color="auto"/>
        <w:right w:val="none" w:sz="0" w:space="0" w:color="auto"/>
      </w:divBdr>
    </w:div>
    <w:div w:id="1891259871">
      <w:bodyDiv w:val="1"/>
      <w:marLeft w:val="0"/>
      <w:marRight w:val="0"/>
      <w:marTop w:val="0"/>
      <w:marBottom w:val="0"/>
      <w:divBdr>
        <w:top w:val="none" w:sz="0" w:space="0" w:color="auto"/>
        <w:left w:val="none" w:sz="0" w:space="0" w:color="auto"/>
        <w:bottom w:val="none" w:sz="0" w:space="0" w:color="auto"/>
        <w:right w:val="none" w:sz="0" w:space="0" w:color="auto"/>
      </w:divBdr>
    </w:div>
    <w:div w:id="1896699934">
      <w:bodyDiv w:val="1"/>
      <w:marLeft w:val="0"/>
      <w:marRight w:val="0"/>
      <w:marTop w:val="0"/>
      <w:marBottom w:val="0"/>
      <w:divBdr>
        <w:top w:val="none" w:sz="0" w:space="0" w:color="auto"/>
        <w:left w:val="none" w:sz="0" w:space="0" w:color="auto"/>
        <w:bottom w:val="none" w:sz="0" w:space="0" w:color="auto"/>
        <w:right w:val="none" w:sz="0" w:space="0" w:color="auto"/>
      </w:divBdr>
    </w:div>
    <w:div w:id="1902135556">
      <w:bodyDiv w:val="1"/>
      <w:marLeft w:val="0"/>
      <w:marRight w:val="0"/>
      <w:marTop w:val="0"/>
      <w:marBottom w:val="0"/>
      <w:divBdr>
        <w:top w:val="none" w:sz="0" w:space="0" w:color="auto"/>
        <w:left w:val="none" w:sz="0" w:space="0" w:color="auto"/>
        <w:bottom w:val="none" w:sz="0" w:space="0" w:color="auto"/>
        <w:right w:val="none" w:sz="0" w:space="0" w:color="auto"/>
      </w:divBdr>
    </w:div>
    <w:div w:id="1902251602">
      <w:bodyDiv w:val="1"/>
      <w:marLeft w:val="0"/>
      <w:marRight w:val="0"/>
      <w:marTop w:val="0"/>
      <w:marBottom w:val="0"/>
      <w:divBdr>
        <w:top w:val="none" w:sz="0" w:space="0" w:color="auto"/>
        <w:left w:val="none" w:sz="0" w:space="0" w:color="auto"/>
        <w:bottom w:val="none" w:sz="0" w:space="0" w:color="auto"/>
        <w:right w:val="none" w:sz="0" w:space="0" w:color="auto"/>
      </w:divBdr>
    </w:div>
    <w:div w:id="1903757695">
      <w:bodyDiv w:val="1"/>
      <w:marLeft w:val="0"/>
      <w:marRight w:val="0"/>
      <w:marTop w:val="0"/>
      <w:marBottom w:val="0"/>
      <w:divBdr>
        <w:top w:val="none" w:sz="0" w:space="0" w:color="auto"/>
        <w:left w:val="none" w:sz="0" w:space="0" w:color="auto"/>
        <w:bottom w:val="none" w:sz="0" w:space="0" w:color="auto"/>
        <w:right w:val="none" w:sz="0" w:space="0" w:color="auto"/>
      </w:divBdr>
    </w:div>
    <w:div w:id="1906600787">
      <w:bodyDiv w:val="1"/>
      <w:marLeft w:val="0"/>
      <w:marRight w:val="0"/>
      <w:marTop w:val="0"/>
      <w:marBottom w:val="0"/>
      <w:divBdr>
        <w:top w:val="none" w:sz="0" w:space="0" w:color="auto"/>
        <w:left w:val="none" w:sz="0" w:space="0" w:color="auto"/>
        <w:bottom w:val="none" w:sz="0" w:space="0" w:color="auto"/>
        <w:right w:val="none" w:sz="0" w:space="0" w:color="auto"/>
      </w:divBdr>
    </w:div>
    <w:div w:id="1915773272">
      <w:bodyDiv w:val="1"/>
      <w:marLeft w:val="0"/>
      <w:marRight w:val="0"/>
      <w:marTop w:val="0"/>
      <w:marBottom w:val="0"/>
      <w:divBdr>
        <w:top w:val="none" w:sz="0" w:space="0" w:color="auto"/>
        <w:left w:val="none" w:sz="0" w:space="0" w:color="auto"/>
        <w:bottom w:val="none" w:sz="0" w:space="0" w:color="auto"/>
        <w:right w:val="none" w:sz="0" w:space="0" w:color="auto"/>
      </w:divBdr>
    </w:div>
    <w:div w:id="1916164157">
      <w:bodyDiv w:val="1"/>
      <w:marLeft w:val="0"/>
      <w:marRight w:val="0"/>
      <w:marTop w:val="0"/>
      <w:marBottom w:val="0"/>
      <w:divBdr>
        <w:top w:val="none" w:sz="0" w:space="0" w:color="auto"/>
        <w:left w:val="none" w:sz="0" w:space="0" w:color="auto"/>
        <w:bottom w:val="none" w:sz="0" w:space="0" w:color="auto"/>
        <w:right w:val="none" w:sz="0" w:space="0" w:color="auto"/>
      </w:divBdr>
    </w:div>
    <w:div w:id="1920022257">
      <w:bodyDiv w:val="1"/>
      <w:marLeft w:val="0"/>
      <w:marRight w:val="0"/>
      <w:marTop w:val="0"/>
      <w:marBottom w:val="0"/>
      <w:divBdr>
        <w:top w:val="none" w:sz="0" w:space="0" w:color="auto"/>
        <w:left w:val="none" w:sz="0" w:space="0" w:color="auto"/>
        <w:bottom w:val="none" w:sz="0" w:space="0" w:color="auto"/>
        <w:right w:val="none" w:sz="0" w:space="0" w:color="auto"/>
      </w:divBdr>
    </w:div>
    <w:div w:id="1923951784">
      <w:bodyDiv w:val="1"/>
      <w:marLeft w:val="0"/>
      <w:marRight w:val="0"/>
      <w:marTop w:val="0"/>
      <w:marBottom w:val="0"/>
      <w:divBdr>
        <w:top w:val="none" w:sz="0" w:space="0" w:color="auto"/>
        <w:left w:val="none" w:sz="0" w:space="0" w:color="auto"/>
        <w:bottom w:val="none" w:sz="0" w:space="0" w:color="auto"/>
        <w:right w:val="none" w:sz="0" w:space="0" w:color="auto"/>
      </w:divBdr>
    </w:div>
    <w:div w:id="1928079558">
      <w:bodyDiv w:val="1"/>
      <w:marLeft w:val="0"/>
      <w:marRight w:val="0"/>
      <w:marTop w:val="0"/>
      <w:marBottom w:val="0"/>
      <w:divBdr>
        <w:top w:val="none" w:sz="0" w:space="0" w:color="auto"/>
        <w:left w:val="none" w:sz="0" w:space="0" w:color="auto"/>
        <w:bottom w:val="none" w:sz="0" w:space="0" w:color="auto"/>
        <w:right w:val="none" w:sz="0" w:space="0" w:color="auto"/>
      </w:divBdr>
    </w:div>
    <w:div w:id="1929342517">
      <w:bodyDiv w:val="1"/>
      <w:marLeft w:val="0"/>
      <w:marRight w:val="0"/>
      <w:marTop w:val="0"/>
      <w:marBottom w:val="0"/>
      <w:divBdr>
        <w:top w:val="none" w:sz="0" w:space="0" w:color="auto"/>
        <w:left w:val="none" w:sz="0" w:space="0" w:color="auto"/>
        <w:bottom w:val="none" w:sz="0" w:space="0" w:color="auto"/>
        <w:right w:val="none" w:sz="0" w:space="0" w:color="auto"/>
      </w:divBdr>
    </w:div>
    <w:div w:id="1932927893">
      <w:bodyDiv w:val="1"/>
      <w:marLeft w:val="0"/>
      <w:marRight w:val="0"/>
      <w:marTop w:val="0"/>
      <w:marBottom w:val="0"/>
      <w:divBdr>
        <w:top w:val="none" w:sz="0" w:space="0" w:color="auto"/>
        <w:left w:val="none" w:sz="0" w:space="0" w:color="auto"/>
        <w:bottom w:val="none" w:sz="0" w:space="0" w:color="auto"/>
        <w:right w:val="none" w:sz="0" w:space="0" w:color="auto"/>
      </w:divBdr>
    </w:div>
    <w:div w:id="1940597492">
      <w:bodyDiv w:val="1"/>
      <w:marLeft w:val="0"/>
      <w:marRight w:val="0"/>
      <w:marTop w:val="0"/>
      <w:marBottom w:val="0"/>
      <w:divBdr>
        <w:top w:val="none" w:sz="0" w:space="0" w:color="auto"/>
        <w:left w:val="none" w:sz="0" w:space="0" w:color="auto"/>
        <w:bottom w:val="none" w:sz="0" w:space="0" w:color="auto"/>
        <w:right w:val="none" w:sz="0" w:space="0" w:color="auto"/>
      </w:divBdr>
    </w:div>
    <w:div w:id="1944454419">
      <w:bodyDiv w:val="1"/>
      <w:marLeft w:val="0"/>
      <w:marRight w:val="0"/>
      <w:marTop w:val="0"/>
      <w:marBottom w:val="0"/>
      <w:divBdr>
        <w:top w:val="none" w:sz="0" w:space="0" w:color="auto"/>
        <w:left w:val="none" w:sz="0" w:space="0" w:color="auto"/>
        <w:bottom w:val="none" w:sz="0" w:space="0" w:color="auto"/>
        <w:right w:val="none" w:sz="0" w:space="0" w:color="auto"/>
      </w:divBdr>
    </w:div>
    <w:div w:id="1953122153">
      <w:bodyDiv w:val="1"/>
      <w:marLeft w:val="0"/>
      <w:marRight w:val="0"/>
      <w:marTop w:val="0"/>
      <w:marBottom w:val="0"/>
      <w:divBdr>
        <w:top w:val="none" w:sz="0" w:space="0" w:color="auto"/>
        <w:left w:val="none" w:sz="0" w:space="0" w:color="auto"/>
        <w:bottom w:val="none" w:sz="0" w:space="0" w:color="auto"/>
        <w:right w:val="none" w:sz="0" w:space="0" w:color="auto"/>
      </w:divBdr>
    </w:div>
    <w:div w:id="1955822765">
      <w:bodyDiv w:val="1"/>
      <w:marLeft w:val="0"/>
      <w:marRight w:val="0"/>
      <w:marTop w:val="0"/>
      <w:marBottom w:val="0"/>
      <w:divBdr>
        <w:top w:val="none" w:sz="0" w:space="0" w:color="auto"/>
        <w:left w:val="none" w:sz="0" w:space="0" w:color="auto"/>
        <w:bottom w:val="none" w:sz="0" w:space="0" w:color="auto"/>
        <w:right w:val="none" w:sz="0" w:space="0" w:color="auto"/>
      </w:divBdr>
    </w:div>
    <w:div w:id="1959098097">
      <w:bodyDiv w:val="1"/>
      <w:marLeft w:val="0"/>
      <w:marRight w:val="0"/>
      <w:marTop w:val="0"/>
      <w:marBottom w:val="0"/>
      <w:divBdr>
        <w:top w:val="none" w:sz="0" w:space="0" w:color="auto"/>
        <w:left w:val="none" w:sz="0" w:space="0" w:color="auto"/>
        <w:bottom w:val="none" w:sz="0" w:space="0" w:color="auto"/>
        <w:right w:val="none" w:sz="0" w:space="0" w:color="auto"/>
      </w:divBdr>
    </w:div>
    <w:div w:id="1962028594">
      <w:bodyDiv w:val="1"/>
      <w:marLeft w:val="0"/>
      <w:marRight w:val="0"/>
      <w:marTop w:val="0"/>
      <w:marBottom w:val="0"/>
      <w:divBdr>
        <w:top w:val="none" w:sz="0" w:space="0" w:color="auto"/>
        <w:left w:val="none" w:sz="0" w:space="0" w:color="auto"/>
        <w:bottom w:val="none" w:sz="0" w:space="0" w:color="auto"/>
        <w:right w:val="none" w:sz="0" w:space="0" w:color="auto"/>
      </w:divBdr>
    </w:div>
    <w:div w:id="1966158743">
      <w:bodyDiv w:val="1"/>
      <w:marLeft w:val="0"/>
      <w:marRight w:val="0"/>
      <w:marTop w:val="0"/>
      <w:marBottom w:val="0"/>
      <w:divBdr>
        <w:top w:val="none" w:sz="0" w:space="0" w:color="auto"/>
        <w:left w:val="none" w:sz="0" w:space="0" w:color="auto"/>
        <w:bottom w:val="none" w:sz="0" w:space="0" w:color="auto"/>
        <w:right w:val="none" w:sz="0" w:space="0" w:color="auto"/>
      </w:divBdr>
    </w:div>
    <w:div w:id="1966497651">
      <w:bodyDiv w:val="1"/>
      <w:marLeft w:val="0"/>
      <w:marRight w:val="0"/>
      <w:marTop w:val="0"/>
      <w:marBottom w:val="0"/>
      <w:divBdr>
        <w:top w:val="none" w:sz="0" w:space="0" w:color="auto"/>
        <w:left w:val="none" w:sz="0" w:space="0" w:color="auto"/>
        <w:bottom w:val="none" w:sz="0" w:space="0" w:color="auto"/>
        <w:right w:val="none" w:sz="0" w:space="0" w:color="auto"/>
      </w:divBdr>
    </w:div>
    <w:div w:id="1972977995">
      <w:bodyDiv w:val="1"/>
      <w:marLeft w:val="0"/>
      <w:marRight w:val="0"/>
      <w:marTop w:val="0"/>
      <w:marBottom w:val="0"/>
      <w:divBdr>
        <w:top w:val="none" w:sz="0" w:space="0" w:color="auto"/>
        <w:left w:val="none" w:sz="0" w:space="0" w:color="auto"/>
        <w:bottom w:val="none" w:sz="0" w:space="0" w:color="auto"/>
        <w:right w:val="none" w:sz="0" w:space="0" w:color="auto"/>
      </w:divBdr>
    </w:div>
    <w:div w:id="1973173149">
      <w:bodyDiv w:val="1"/>
      <w:marLeft w:val="0"/>
      <w:marRight w:val="0"/>
      <w:marTop w:val="0"/>
      <w:marBottom w:val="0"/>
      <w:divBdr>
        <w:top w:val="none" w:sz="0" w:space="0" w:color="auto"/>
        <w:left w:val="none" w:sz="0" w:space="0" w:color="auto"/>
        <w:bottom w:val="none" w:sz="0" w:space="0" w:color="auto"/>
        <w:right w:val="none" w:sz="0" w:space="0" w:color="auto"/>
      </w:divBdr>
    </w:div>
    <w:div w:id="1978604587">
      <w:bodyDiv w:val="1"/>
      <w:marLeft w:val="0"/>
      <w:marRight w:val="0"/>
      <w:marTop w:val="0"/>
      <w:marBottom w:val="0"/>
      <w:divBdr>
        <w:top w:val="none" w:sz="0" w:space="0" w:color="auto"/>
        <w:left w:val="none" w:sz="0" w:space="0" w:color="auto"/>
        <w:bottom w:val="none" w:sz="0" w:space="0" w:color="auto"/>
        <w:right w:val="none" w:sz="0" w:space="0" w:color="auto"/>
      </w:divBdr>
    </w:div>
    <w:div w:id="1979803221">
      <w:bodyDiv w:val="1"/>
      <w:marLeft w:val="0"/>
      <w:marRight w:val="0"/>
      <w:marTop w:val="0"/>
      <w:marBottom w:val="0"/>
      <w:divBdr>
        <w:top w:val="none" w:sz="0" w:space="0" w:color="auto"/>
        <w:left w:val="none" w:sz="0" w:space="0" w:color="auto"/>
        <w:bottom w:val="none" w:sz="0" w:space="0" w:color="auto"/>
        <w:right w:val="none" w:sz="0" w:space="0" w:color="auto"/>
      </w:divBdr>
    </w:div>
    <w:div w:id="1980498101">
      <w:bodyDiv w:val="1"/>
      <w:marLeft w:val="0"/>
      <w:marRight w:val="0"/>
      <w:marTop w:val="0"/>
      <w:marBottom w:val="0"/>
      <w:divBdr>
        <w:top w:val="none" w:sz="0" w:space="0" w:color="auto"/>
        <w:left w:val="none" w:sz="0" w:space="0" w:color="auto"/>
        <w:bottom w:val="none" w:sz="0" w:space="0" w:color="auto"/>
        <w:right w:val="none" w:sz="0" w:space="0" w:color="auto"/>
      </w:divBdr>
    </w:div>
    <w:div w:id="1984431059">
      <w:bodyDiv w:val="1"/>
      <w:marLeft w:val="0"/>
      <w:marRight w:val="0"/>
      <w:marTop w:val="0"/>
      <w:marBottom w:val="0"/>
      <w:divBdr>
        <w:top w:val="none" w:sz="0" w:space="0" w:color="auto"/>
        <w:left w:val="none" w:sz="0" w:space="0" w:color="auto"/>
        <w:bottom w:val="none" w:sz="0" w:space="0" w:color="auto"/>
        <w:right w:val="none" w:sz="0" w:space="0" w:color="auto"/>
      </w:divBdr>
    </w:div>
    <w:div w:id="1987776351">
      <w:bodyDiv w:val="1"/>
      <w:marLeft w:val="0"/>
      <w:marRight w:val="0"/>
      <w:marTop w:val="0"/>
      <w:marBottom w:val="0"/>
      <w:divBdr>
        <w:top w:val="none" w:sz="0" w:space="0" w:color="auto"/>
        <w:left w:val="none" w:sz="0" w:space="0" w:color="auto"/>
        <w:bottom w:val="none" w:sz="0" w:space="0" w:color="auto"/>
        <w:right w:val="none" w:sz="0" w:space="0" w:color="auto"/>
      </w:divBdr>
    </w:div>
    <w:div w:id="1988392831">
      <w:bodyDiv w:val="1"/>
      <w:marLeft w:val="0"/>
      <w:marRight w:val="0"/>
      <w:marTop w:val="0"/>
      <w:marBottom w:val="0"/>
      <w:divBdr>
        <w:top w:val="none" w:sz="0" w:space="0" w:color="auto"/>
        <w:left w:val="none" w:sz="0" w:space="0" w:color="auto"/>
        <w:bottom w:val="none" w:sz="0" w:space="0" w:color="auto"/>
        <w:right w:val="none" w:sz="0" w:space="0" w:color="auto"/>
      </w:divBdr>
    </w:div>
    <w:div w:id="1993947635">
      <w:bodyDiv w:val="1"/>
      <w:marLeft w:val="0"/>
      <w:marRight w:val="0"/>
      <w:marTop w:val="0"/>
      <w:marBottom w:val="0"/>
      <w:divBdr>
        <w:top w:val="none" w:sz="0" w:space="0" w:color="auto"/>
        <w:left w:val="none" w:sz="0" w:space="0" w:color="auto"/>
        <w:bottom w:val="none" w:sz="0" w:space="0" w:color="auto"/>
        <w:right w:val="none" w:sz="0" w:space="0" w:color="auto"/>
      </w:divBdr>
    </w:div>
    <w:div w:id="1997420164">
      <w:bodyDiv w:val="1"/>
      <w:marLeft w:val="0"/>
      <w:marRight w:val="0"/>
      <w:marTop w:val="0"/>
      <w:marBottom w:val="0"/>
      <w:divBdr>
        <w:top w:val="none" w:sz="0" w:space="0" w:color="auto"/>
        <w:left w:val="none" w:sz="0" w:space="0" w:color="auto"/>
        <w:bottom w:val="none" w:sz="0" w:space="0" w:color="auto"/>
        <w:right w:val="none" w:sz="0" w:space="0" w:color="auto"/>
      </w:divBdr>
    </w:div>
    <w:div w:id="1999260480">
      <w:bodyDiv w:val="1"/>
      <w:marLeft w:val="0"/>
      <w:marRight w:val="0"/>
      <w:marTop w:val="0"/>
      <w:marBottom w:val="0"/>
      <w:divBdr>
        <w:top w:val="none" w:sz="0" w:space="0" w:color="auto"/>
        <w:left w:val="none" w:sz="0" w:space="0" w:color="auto"/>
        <w:bottom w:val="none" w:sz="0" w:space="0" w:color="auto"/>
        <w:right w:val="none" w:sz="0" w:space="0" w:color="auto"/>
      </w:divBdr>
    </w:div>
    <w:div w:id="2007124615">
      <w:bodyDiv w:val="1"/>
      <w:marLeft w:val="0"/>
      <w:marRight w:val="0"/>
      <w:marTop w:val="0"/>
      <w:marBottom w:val="0"/>
      <w:divBdr>
        <w:top w:val="none" w:sz="0" w:space="0" w:color="auto"/>
        <w:left w:val="none" w:sz="0" w:space="0" w:color="auto"/>
        <w:bottom w:val="none" w:sz="0" w:space="0" w:color="auto"/>
        <w:right w:val="none" w:sz="0" w:space="0" w:color="auto"/>
      </w:divBdr>
    </w:div>
    <w:div w:id="2014529313">
      <w:bodyDiv w:val="1"/>
      <w:marLeft w:val="0"/>
      <w:marRight w:val="0"/>
      <w:marTop w:val="0"/>
      <w:marBottom w:val="0"/>
      <w:divBdr>
        <w:top w:val="none" w:sz="0" w:space="0" w:color="auto"/>
        <w:left w:val="none" w:sz="0" w:space="0" w:color="auto"/>
        <w:bottom w:val="none" w:sz="0" w:space="0" w:color="auto"/>
        <w:right w:val="none" w:sz="0" w:space="0" w:color="auto"/>
      </w:divBdr>
    </w:div>
    <w:div w:id="2021856198">
      <w:bodyDiv w:val="1"/>
      <w:marLeft w:val="0"/>
      <w:marRight w:val="0"/>
      <w:marTop w:val="0"/>
      <w:marBottom w:val="0"/>
      <w:divBdr>
        <w:top w:val="none" w:sz="0" w:space="0" w:color="auto"/>
        <w:left w:val="none" w:sz="0" w:space="0" w:color="auto"/>
        <w:bottom w:val="none" w:sz="0" w:space="0" w:color="auto"/>
        <w:right w:val="none" w:sz="0" w:space="0" w:color="auto"/>
      </w:divBdr>
    </w:div>
    <w:div w:id="2025472241">
      <w:bodyDiv w:val="1"/>
      <w:marLeft w:val="0"/>
      <w:marRight w:val="0"/>
      <w:marTop w:val="0"/>
      <w:marBottom w:val="0"/>
      <w:divBdr>
        <w:top w:val="none" w:sz="0" w:space="0" w:color="auto"/>
        <w:left w:val="none" w:sz="0" w:space="0" w:color="auto"/>
        <w:bottom w:val="none" w:sz="0" w:space="0" w:color="auto"/>
        <w:right w:val="none" w:sz="0" w:space="0" w:color="auto"/>
      </w:divBdr>
    </w:div>
    <w:div w:id="2025784203">
      <w:bodyDiv w:val="1"/>
      <w:marLeft w:val="0"/>
      <w:marRight w:val="0"/>
      <w:marTop w:val="0"/>
      <w:marBottom w:val="0"/>
      <w:divBdr>
        <w:top w:val="none" w:sz="0" w:space="0" w:color="auto"/>
        <w:left w:val="none" w:sz="0" w:space="0" w:color="auto"/>
        <w:bottom w:val="none" w:sz="0" w:space="0" w:color="auto"/>
        <w:right w:val="none" w:sz="0" w:space="0" w:color="auto"/>
      </w:divBdr>
    </w:div>
    <w:div w:id="2035643754">
      <w:bodyDiv w:val="1"/>
      <w:marLeft w:val="0"/>
      <w:marRight w:val="0"/>
      <w:marTop w:val="0"/>
      <w:marBottom w:val="0"/>
      <w:divBdr>
        <w:top w:val="none" w:sz="0" w:space="0" w:color="auto"/>
        <w:left w:val="none" w:sz="0" w:space="0" w:color="auto"/>
        <w:bottom w:val="none" w:sz="0" w:space="0" w:color="auto"/>
        <w:right w:val="none" w:sz="0" w:space="0" w:color="auto"/>
      </w:divBdr>
    </w:div>
    <w:div w:id="2045251420">
      <w:bodyDiv w:val="1"/>
      <w:marLeft w:val="0"/>
      <w:marRight w:val="0"/>
      <w:marTop w:val="0"/>
      <w:marBottom w:val="0"/>
      <w:divBdr>
        <w:top w:val="none" w:sz="0" w:space="0" w:color="auto"/>
        <w:left w:val="none" w:sz="0" w:space="0" w:color="auto"/>
        <w:bottom w:val="none" w:sz="0" w:space="0" w:color="auto"/>
        <w:right w:val="none" w:sz="0" w:space="0" w:color="auto"/>
      </w:divBdr>
    </w:div>
    <w:div w:id="2046783210">
      <w:bodyDiv w:val="1"/>
      <w:marLeft w:val="0"/>
      <w:marRight w:val="0"/>
      <w:marTop w:val="0"/>
      <w:marBottom w:val="0"/>
      <w:divBdr>
        <w:top w:val="none" w:sz="0" w:space="0" w:color="auto"/>
        <w:left w:val="none" w:sz="0" w:space="0" w:color="auto"/>
        <w:bottom w:val="none" w:sz="0" w:space="0" w:color="auto"/>
        <w:right w:val="none" w:sz="0" w:space="0" w:color="auto"/>
      </w:divBdr>
    </w:div>
    <w:div w:id="2053770485">
      <w:bodyDiv w:val="1"/>
      <w:marLeft w:val="0"/>
      <w:marRight w:val="0"/>
      <w:marTop w:val="0"/>
      <w:marBottom w:val="0"/>
      <w:divBdr>
        <w:top w:val="none" w:sz="0" w:space="0" w:color="auto"/>
        <w:left w:val="none" w:sz="0" w:space="0" w:color="auto"/>
        <w:bottom w:val="none" w:sz="0" w:space="0" w:color="auto"/>
        <w:right w:val="none" w:sz="0" w:space="0" w:color="auto"/>
      </w:divBdr>
      <w:divsChild>
        <w:div w:id="141040658">
          <w:marLeft w:val="0"/>
          <w:marRight w:val="0"/>
          <w:marTop w:val="0"/>
          <w:marBottom w:val="0"/>
          <w:divBdr>
            <w:top w:val="none" w:sz="0" w:space="0" w:color="auto"/>
            <w:left w:val="none" w:sz="0" w:space="0" w:color="auto"/>
            <w:bottom w:val="none" w:sz="0" w:space="0" w:color="auto"/>
            <w:right w:val="none" w:sz="0" w:space="0" w:color="auto"/>
          </w:divBdr>
          <w:divsChild>
            <w:div w:id="659577299">
              <w:marLeft w:val="0"/>
              <w:marRight w:val="0"/>
              <w:marTop w:val="0"/>
              <w:marBottom w:val="0"/>
              <w:divBdr>
                <w:top w:val="none" w:sz="0" w:space="0" w:color="auto"/>
                <w:left w:val="none" w:sz="0" w:space="0" w:color="auto"/>
                <w:bottom w:val="none" w:sz="0" w:space="0" w:color="auto"/>
                <w:right w:val="none" w:sz="0" w:space="0" w:color="auto"/>
              </w:divBdr>
              <w:divsChild>
                <w:div w:id="199244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67758">
          <w:marLeft w:val="0"/>
          <w:marRight w:val="0"/>
          <w:marTop w:val="0"/>
          <w:marBottom w:val="0"/>
          <w:divBdr>
            <w:top w:val="none" w:sz="0" w:space="0" w:color="auto"/>
            <w:left w:val="none" w:sz="0" w:space="0" w:color="auto"/>
            <w:bottom w:val="none" w:sz="0" w:space="0" w:color="auto"/>
            <w:right w:val="none" w:sz="0" w:space="0" w:color="auto"/>
          </w:divBdr>
          <w:divsChild>
            <w:div w:id="1081215645">
              <w:marLeft w:val="0"/>
              <w:marRight w:val="0"/>
              <w:marTop w:val="0"/>
              <w:marBottom w:val="0"/>
              <w:divBdr>
                <w:top w:val="none" w:sz="0" w:space="0" w:color="auto"/>
                <w:left w:val="none" w:sz="0" w:space="0" w:color="auto"/>
                <w:bottom w:val="none" w:sz="0" w:space="0" w:color="auto"/>
                <w:right w:val="none" w:sz="0" w:space="0" w:color="auto"/>
              </w:divBdr>
              <w:divsChild>
                <w:div w:id="19349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77203">
      <w:bodyDiv w:val="1"/>
      <w:marLeft w:val="0"/>
      <w:marRight w:val="0"/>
      <w:marTop w:val="0"/>
      <w:marBottom w:val="0"/>
      <w:divBdr>
        <w:top w:val="none" w:sz="0" w:space="0" w:color="auto"/>
        <w:left w:val="none" w:sz="0" w:space="0" w:color="auto"/>
        <w:bottom w:val="none" w:sz="0" w:space="0" w:color="auto"/>
        <w:right w:val="none" w:sz="0" w:space="0" w:color="auto"/>
      </w:divBdr>
    </w:div>
    <w:div w:id="2056999992">
      <w:bodyDiv w:val="1"/>
      <w:marLeft w:val="0"/>
      <w:marRight w:val="0"/>
      <w:marTop w:val="0"/>
      <w:marBottom w:val="0"/>
      <w:divBdr>
        <w:top w:val="none" w:sz="0" w:space="0" w:color="auto"/>
        <w:left w:val="none" w:sz="0" w:space="0" w:color="auto"/>
        <w:bottom w:val="none" w:sz="0" w:space="0" w:color="auto"/>
        <w:right w:val="none" w:sz="0" w:space="0" w:color="auto"/>
      </w:divBdr>
    </w:div>
    <w:div w:id="2062166281">
      <w:bodyDiv w:val="1"/>
      <w:marLeft w:val="0"/>
      <w:marRight w:val="0"/>
      <w:marTop w:val="0"/>
      <w:marBottom w:val="0"/>
      <w:divBdr>
        <w:top w:val="none" w:sz="0" w:space="0" w:color="auto"/>
        <w:left w:val="none" w:sz="0" w:space="0" w:color="auto"/>
        <w:bottom w:val="none" w:sz="0" w:space="0" w:color="auto"/>
        <w:right w:val="none" w:sz="0" w:space="0" w:color="auto"/>
      </w:divBdr>
    </w:div>
    <w:div w:id="2062167661">
      <w:bodyDiv w:val="1"/>
      <w:marLeft w:val="0"/>
      <w:marRight w:val="0"/>
      <w:marTop w:val="0"/>
      <w:marBottom w:val="0"/>
      <w:divBdr>
        <w:top w:val="none" w:sz="0" w:space="0" w:color="auto"/>
        <w:left w:val="none" w:sz="0" w:space="0" w:color="auto"/>
        <w:bottom w:val="none" w:sz="0" w:space="0" w:color="auto"/>
        <w:right w:val="none" w:sz="0" w:space="0" w:color="auto"/>
      </w:divBdr>
    </w:div>
    <w:div w:id="2063097728">
      <w:bodyDiv w:val="1"/>
      <w:marLeft w:val="0"/>
      <w:marRight w:val="0"/>
      <w:marTop w:val="0"/>
      <w:marBottom w:val="0"/>
      <w:divBdr>
        <w:top w:val="none" w:sz="0" w:space="0" w:color="auto"/>
        <w:left w:val="none" w:sz="0" w:space="0" w:color="auto"/>
        <w:bottom w:val="none" w:sz="0" w:space="0" w:color="auto"/>
        <w:right w:val="none" w:sz="0" w:space="0" w:color="auto"/>
      </w:divBdr>
    </w:div>
    <w:div w:id="2065911161">
      <w:bodyDiv w:val="1"/>
      <w:marLeft w:val="0"/>
      <w:marRight w:val="0"/>
      <w:marTop w:val="0"/>
      <w:marBottom w:val="0"/>
      <w:divBdr>
        <w:top w:val="none" w:sz="0" w:space="0" w:color="auto"/>
        <w:left w:val="none" w:sz="0" w:space="0" w:color="auto"/>
        <w:bottom w:val="none" w:sz="0" w:space="0" w:color="auto"/>
        <w:right w:val="none" w:sz="0" w:space="0" w:color="auto"/>
      </w:divBdr>
    </w:div>
    <w:div w:id="2067144248">
      <w:bodyDiv w:val="1"/>
      <w:marLeft w:val="0"/>
      <w:marRight w:val="0"/>
      <w:marTop w:val="0"/>
      <w:marBottom w:val="0"/>
      <w:divBdr>
        <w:top w:val="none" w:sz="0" w:space="0" w:color="auto"/>
        <w:left w:val="none" w:sz="0" w:space="0" w:color="auto"/>
        <w:bottom w:val="none" w:sz="0" w:space="0" w:color="auto"/>
        <w:right w:val="none" w:sz="0" w:space="0" w:color="auto"/>
      </w:divBdr>
    </w:div>
    <w:div w:id="2079009471">
      <w:bodyDiv w:val="1"/>
      <w:marLeft w:val="0"/>
      <w:marRight w:val="0"/>
      <w:marTop w:val="0"/>
      <w:marBottom w:val="0"/>
      <w:divBdr>
        <w:top w:val="none" w:sz="0" w:space="0" w:color="auto"/>
        <w:left w:val="none" w:sz="0" w:space="0" w:color="auto"/>
        <w:bottom w:val="none" w:sz="0" w:space="0" w:color="auto"/>
        <w:right w:val="none" w:sz="0" w:space="0" w:color="auto"/>
      </w:divBdr>
    </w:div>
    <w:div w:id="2085837662">
      <w:bodyDiv w:val="1"/>
      <w:marLeft w:val="0"/>
      <w:marRight w:val="0"/>
      <w:marTop w:val="0"/>
      <w:marBottom w:val="0"/>
      <w:divBdr>
        <w:top w:val="none" w:sz="0" w:space="0" w:color="auto"/>
        <w:left w:val="none" w:sz="0" w:space="0" w:color="auto"/>
        <w:bottom w:val="none" w:sz="0" w:space="0" w:color="auto"/>
        <w:right w:val="none" w:sz="0" w:space="0" w:color="auto"/>
      </w:divBdr>
    </w:div>
    <w:div w:id="2088989135">
      <w:bodyDiv w:val="1"/>
      <w:marLeft w:val="0"/>
      <w:marRight w:val="0"/>
      <w:marTop w:val="0"/>
      <w:marBottom w:val="0"/>
      <w:divBdr>
        <w:top w:val="none" w:sz="0" w:space="0" w:color="auto"/>
        <w:left w:val="none" w:sz="0" w:space="0" w:color="auto"/>
        <w:bottom w:val="none" w:sz="0" w:space="0" w:color="auto"/>
        <w:right w:val="none" w:sz="0" w:space="0" w:color="auto"/>
      </w:divBdr>
    </w:div>
    <w:div w:id="2090033872">
      <w:bodyDiv w:val="1"/>
      <w:marLeft w:val="0"/>
      <w:marRight w:val="0"/>
      <w:marTop w:val="0"/>
      <w:marBottom w:val="0"/>
      <w:divBdr>
        <w:top w:val="none" w:sz="0" w:space="0" w:color="auto"/>
        <w:left w:val="none" w:sz="0" w:space="0" w:color="auto"/>
        <w:bottom w:val="none" w:sz="0" w:space="0" w:color="auto"/>
        <w:right w:val="none" w:sz="0" w:space="0" w:color="auto"/>
      </w:divBdr>
    </w:div>
    <w:div w:id="2099984804">
      <w:bodyDiv w:val="1"/>
      <w:marLeft w:val="0"/>
      <w:marRight w:val="0"/>
      <w:marTop w:val="0"/>
      <w:marBottom w:val="0"/>
      <w:divBdr>
        <w:top w:val="none" w:sz="0" w:space="0" w:color="auto"/>
        <w:left w:val="none" w:sz="0" w:space="0" w:color="auto"/>
        <w:bottom w:val="none" w:sz="0" w:space="0" w:color="auto"/>
        <w:right w:val="none" w:sz="0" w:space="0" w:color="auto"/>
      </w:divBdr>
    </w:div>
    <w:div w:id="2100909744">
      <w:bodyDiv w:val="1"/>
      <w:marLeft w:val="0"/>
      <w:marRight w:val="0"/>
      <w:marTop w:val="0"/>
      <w:marBottom w:val="0"/>
      <w:divBdr>
        <w:top w:val="none" w:sz="0" w:space="0" w:color="auto"/>
        <w:left w:val="none" w:sz="0" w:space="0" w:color="auto"/>
        <w:bottom w:val="none" w:sz="0" w:space="0" w:color="auto"/>
        <w:right w:val="none" w:sz="0" w:space="0" w:color="auto"/>
      </w:divBdr>
    </w:div>
    <w:div w:id="2101902721">
      <w:bodyDiv w:val="1"/>
      <w:marLeft w:val="0"/>
      <w:marRight w:val="0"/>
      <w:marTop w:val="0"/>
      <w:marBottom w:val="0"/>
      <w:divBdr>
        <w:top w:val="none" w:sz="0" w:space="0" w:color="auto"/>
        <w:left w:val="none" w:sz="0" w:space="0" w:color="auto"/>
        <w:bottom w:val="none" w:sz="0" w:space="0" w:color="auto"/>
        <w:right w:val="none" w:sz="0" w:space="0" w:color="auto"/>
      </w:divBdr>
    </w:div>
    <w:div w:id="2104911026">
      <w:bodyDiv w:val="1"/>
      <w:marLeft w:val="0"/>
      <w:marRight w:val="0"/>
      <w:marTop w:val="0"/>
      <w:marBottom w:val="0"/>
      <w:divBdr>
        <w:top w:val="none" w:sz="0" w:space="0" w:color="auto"/>
        <w:left w:val="none" w:sz="0" w:space="0" w:color="auto"/>
        <w:bottom w:val="none" w:sz="0" w:space="0" w:color="auto"/>
        <w:right w:val="none" w:sz="0" w:space="0" w:color="auto"/>
      </w:divBdr>
    </w:div>
    <w:div w:id="2110006869">
      <w:bodyDiv w:val="1"/>
      <w:marLeft w:val="0"/>
      <w:marRight w:val="0"/>
      <w:marTop w:val="0"/>
      <w:marBottom w:val="0"/>
      <w:divBdr>
        <w:top w:val="none" w:sz="0" w:space="0" w:color="auto"/>
        <w:left w:val="none" w:sz="0" w:space="0" w:color="auto"/>
        <w:bottom w:val="none" w:sz="0" w:space="0" w:color="auto"/>
        <w:right w:val="none" w:sz="0" w:space="0" w:color="auto"/>
      </w:divBdr>
    </w:div>
    <w:div w:id="2115246674">
      <w:bodyDiv w:val="1"/>
      <w:marLeft w:val="0"/>
      <w:marRight w:val="0"/>
      <w:marTop w:val="0"/>
      <w:marBottom w:val="0"/>
      <w:divBdr>
        <w:top w:val="none" w:sz="0" w:space="0" w:color="auto"/>
        <w:left w:val="none" w:sz="0" w:space="0" w:color="auto"/>
        <w:bottom w:val="none" w:sz="0" w:space="0" w:color="auto"/>
        <w:right w:val="none" w:sz="0" w:space="0" w:color="auto"/>
      </w:divBdr>
    </w:div>
    <w:div w:id="2120683331">
      <w:bodyDiv w:val="1"/>
      <w:marLeft w:val="0"/>
      <w:marRight w:val="0"/>
      <w:marTop w:val="0"/>
      <w:marBottom w:val="0"/>
      <w:divBdr>
        <w:top w:val="none" w:sz="0" w:space="0" w:color="auto"/>
        <w:left w:val="none" w:sz="0" w:space="0" w:color="auto"/>
        <w:bottom w:val="none" w:sz="0" w:space="0" w:color="auto"/>
        <w:right w:val="none" w:sz="0" w:space="0" w:color="auto"/>
      </w:divBdr>
    </w:div>
    <w:div w:id="2122842869">
      <w:bodyDiv w:val="1"/>
      <w:marLeft w:val="0"/>
      <w:marRight w:val="0"/>
      <w:marTop w:val="0"/>
      <w:marBottom w:val="0"/>
      <w:divBdr>
        <w:top w:val="none" w:sz="0" w:space="0" w:color="auto"/>
        <w:left w:val="none" w:sz="0" w:space="0" w:color="auto"/>
        <w:bottom w:val="none" w:sz="0" w:space="0" w:color="auto"/>
        <w:right w:val="none" w:sz="0" w:space="0" w:color="auto"/>
      </w:divBdr>
    </w:div>
    <w:div w:id="2132673248">
      <w:bodyDiv w:val="1"/>
      <w:marLeft w:val="0"/>
      <w:marRight w:val="0"/>
      <w:marTop w:val="0"/>
      <w:marBottom w:val="0"/>
      <w:divBdr>
        <w:top w:val="none" w:sz="0" w:space="0" w:color="auto"/>
        <w:left w:val="none" w:sz="0" w:space="0" w:color="auto"/>
        <w:bottom w:val="none" w:sz="0" w:space="0" w:color="auto"/>
        <w:right w:val="none" w:sz="0" w:space="0" w:color="auto"/>
      </w:divBdr>
    </w:div>
    <w:div w:id="2138790646">
      <w:bodyDiv w:val="1"/>
      <w:marLeft w:val="0"/>
      <w:marRight w:val="0"/>
      <w:marTop w:val="0"/>
      <w:marBottom w:val="0"/>
      <w:divBdr>
        <w:top w:val="none" w:sz="0" w:space="0" w:color="auto"/>
        <w:left w:val="none" w:sz="0" w:space="0" w:color="auto"/>
        <w:bottom w:val="none" w:sz="0" w:space="0" w:color="auto"/>
        <w:right w:val="none" w:sz="0" w:space="0" w:color="auto"/>
      </w:divBdr>
    </w:div>
    <w:div w:id="2139955607">
      <w:bodyDiv w:val="1"/>
      <w:marLeft w:val="0"/>
      <w:marRight w:val="0"/>
      <w:marTop w:val="0"/>
      <w:marBottom w:val="0"/>
      <w:divBdr>
        <w:top w:val="none" w:sz="0" w:space="0" w:color="auto"/>
        <w:left w:val="none" w:sz="0" w:space="0" w:color="auto"/>
        <w:bottom w:val="none" w:sz="0" w:space="0" w:color="auto"/>
        <w:right w:val="none" w:sz="0" w:space="0" w:color="auto"/>
      </w:divBdr>
    </w:div>
    <w:div w:id="214161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E499DF78D85E9F5BAB9A004ECA97536B96B78C6BBB51D7C9D00641E1D76A132473CF9B3579F9B7CDF2DEF8D7D81DAF54C87BC61F6FCAC674Ch4F"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consultantplus://offline/ref=FB5B13C753BCCEA4AFCEDC43F576D62AA3F32AA7B994507A306B34B03EE5983865D425C7F70FA1AA33FD406638F3478AE896DE29ECFEBFm1Y4G" TargetMode="External"/><Relationship Id="rId21" Type="http://schemas.openxmlformats.org/officeDocument/2006/relationships/image" Target="media/image8.jpeg"/><Relationship Id="rId34" Type="http://schemas.openxmlformats.org/officeDocument/2006/relationships/hyperlink" Target="http://arch66.ru/cookbooks/7/57/" TargetMode="External"/><Relationship Id="rId42" Type="http://schemas.openxmlformats.org/officeDocument/2006/relationships/hyperlink" Target="consultantplus://offline/ref=407754217A168AA74BE7CFED1D5D680EBE4BC2AE3F290E4964BED162042B30938FF98FC9486F5122100CC674C1wBZ4H"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372890/"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consultantplus://offline/ref=6B44E68E256EDC3BFAA8932C3C4E75691DE578FAAC5B2B3087B0F767BCB111987F1B0B98B5A98A81971D7CF6199040885A4F8185h8k7M" TargetMode="External"/><Relationship Id="rId40" Type="http://schemas.openxmlformats.org/officeDocument/2006/relationships/hyperlink" Target="consultantplus://offline/ref=0D7249ACE115120755D239F531A8EFA9F3113B3BD235E4CEC08ADF15454CD2A30180CCF01A2908B63989AD9183F3E1B59EDC19DC6817E9j2Z3G"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consultantplus://offline/ref=7CEDA3ECB64178ADF21538769F54BFD76CF0D3364DD41C20A2811A0CDF47xEO" TargetMode="External"/><Relationship Id="rId10" Type="http://schemas.openxmlformats.org/officeDocument/2006/relationships/hyperlink" Target="http://www.consultant.ru/document/cons_doc_LAW_378817/"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onsultant.ru/document/cons_doc_LAW_378817/8e5f7a01dac4fc52d5869c72e2b40c6a9dd21c46/"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consultantplus://offline/ref=7CEDA3ECB64178ADF21538769F54BFD76CF0D3384AD41C20A2811A0CDF7E9886F03435A07078B52947xFO" TargetMode="External"/><Relationship Id="rId43" Type="http://schemas.openxmlformats.org/officeDocument/2006/relationships/hyperlink" Target="consultantplus://offline/ref=407754217A168AA74BE7CFED1D5D680EB941C5AE382D0E4964BED162042B30939DF9D7C6416A447646569179C2B4AB9E9B9BDD2AFBw8Z8H"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consultantplus://offline/ref=3E499DF78D85E9F5BAB9A004ECA97536B96B78C6BBB51D7C9D00641E1D76A132473CF9B3579F9B7DDC2DEF8D7D81DAF54C87BC61F6FCAC674Ch4F"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consultantplus://offline/ref=D8EC80150866798F20155E5D5998F0F8E7B15354E0C23DFF9D5B407F020DD27C5FDB15C13D4D98D11782C4855B2D5879BF4BEAD1250A4FF1h4m9J" TargetMode="External"/><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www.consultant.ru/document/cons_doc_LAW_198334/e8486d3a2af306f57be6dcefc0171e4ee5d33d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778B0F-A221-489D-A538-CCAC6F2E0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4737</TotalTime>
  <Pages>1</Pages>
  <Words>65271</Words>
  <Characters>372048</Characters>
  <Application>Microsoft Office Word</Application>
  <DocSecurity>0</DocSecurity>
  <Lines>3100</Lines>
  <Paragraphs>872</Paragraphs>
  <ScaleCrop>false</ScaleCrop>
  <HeadingPairs>
    <vt:vector size="4" baseType="variant">
      <vt:variant>
        <vt:lpstr>Название</vt:lpstr>
      </vt:variant>
      <vt:variant>
        <vt:i4>1</vt:i4>
      </vt:variant>
      <vt:variant>
        <vt:lpstr>Заголовки</vt:lpstr>
      </vt:variant>
      <vt:variant>
        <vt:i4>32</vt:i4>
      </vt:variant>
    </vt:vector>
  </HeadingPairs>
  <TitlesOfParts>
    <vt:vector size="33" baseType="lpstr">
      <vt:lpstr/>
      <vt:lpstr>СОДЕРЖАНИЕ</vt:lpstr>
      <vt:lpstr>РАЗДЕЛ I. ОБЩАЯ ЧАСТЬ ПРАВИЛ ЗЕМЛЕПОЛЬЗОВАНИЯ И ЗАСТРОЙКИ УРУСОВСКОГО МУНИЦИПАЛЬ</vt:lpstr>
      <vt:lpstr>    Глава 1. Общие положения о Правилах землепользования и застройки Урусовского мун</vt:lpstr>
      <vt:lpstr>        Статья 1. Основания и цели введения Правил землепользования и застройки Урусовск</vt:lpstr>
      <vt:lpstr>        Статья 2. Общие положения о карте градостроительного зонирования и градостроител</vt:lpstr>
      <vt:lpstr>        Статья 3. Основные понятия, используемые в Правилах</vt:lpstr>
      <vt:lpstr>    Глава 2. Регулирование землепользования и застройки Урусовского муниципального о</vt:lpstr>
      <vt:lpstr>        Статья 4. Содержание и сфера применения порядка землепользования и застройки на </vt:lpstr>
      <vt:lpstr>        Статья 5. Землепользование и застройка земельных участков на территории Урусовск</vt:lpstr>
      <vt:lpstr>        Статья 6. Особенности использования земельных участков и объектов капитального с</vt:lpstr>
      <vt:lpstr>        Статья 7. Землепользование и застройка территорий, на которые действие градостро</vt:lpstr>
      <vt:lpstr>        Статья 8. Осуществление строительства, реконструкции объектов капитального строи</vt:lpstr>
      <vt:lpstr>        Статья 9. Предоставление разрешения на отклонение от предельных параметров разре</vt:lpstr>
      <vt:lpstr>    Глава 3. Полномочия органов местного самоуправления по регулированию землепользо</vt:lpstr>
      <vt:lpstr>        Статья 10.	Органы местного самоуправления, осуществляющие регулирование отношени</vt:lpstr>
      <vt:lpstr>        Статья 11.	Полномочия представительного органа местного самоуправления</vt:lpstr>
      <vt:lpstr>        Статья 12.	Полномочия Администрации</vt:lpstr>
      <vt:lpstr>        Статья 13.	Полномочия Комиссии по землепользованию и застройке</vt:lpstr>
      <vt:lpstr>    Глава 4.	Порядок осуществления строительства и реконструкции объектов капитально</vt:lpstr>
      <vt:lpstr>        Статья 14.	Право на осуществление строительства и реконструкции объектов капитал</vt:lpstr>
      <vt:lpstr>    Глава 5.	Изменение видов разрешенного использования земельных участков и объекто</vt:lpstr>
      <vt:lpstr>        Статья 15.	Общий порядок изменения видов разрешенного использования земельных уч</vt:lpstr>
      <vt:lpstr>        Статья 16.	Порядок предоставления разрешения на условно разрешенный вид использо</vt:lpstr>
      <vt:lpstr>    Глава 6.	Подготовка документации по планировке территории органами местного само</vt:lpstr>
      <vt:lpstr>        Статья 17.	Общие положения о подготовке документации по планировке территории</vt:lpstr>
      <vt:lpstr>        Статья 18.	Организация подготовки документации по планировке территории</vt:lpstr>
      <vt:lpstr>        Статья 19.	Содержание проекта планировки территории</vt:lpstr>
      <vt:lpstr>        Статья 20.	Содержание проекта планировки территории линейного объекта</vt:lpstr>
      <vt:lpstr>    Глава 7.	Общественные обсуждения или публичные слушания по вопросам землепользов</vt:lpstr>
      <vt:lpstr>        Статья 21.	Положения о порядке проведения общественных обсуждений или публичных </vt:lpstr>
      <vt:lpstr>    Глава 8. Положение о порядке внесения изменений в Правила землепользования и зас</vt:lpstr>
      <vt:lpstr>        Статья 22. Основание и право инициативы внесения изменений в Правила</vt:lpstr>
    </vt:vector>
  </TitlesOfParts>
  <Company>Hewlett-Packard Company</Company>
  <LinksUpToDate>false</LinksUpToDate>
  <CharactersWithSpaces>436447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Муравьёва Мария Андреевна</dc:creator>
  <cp:lastModifiedBy>1</cp:lastModifiedBy>
  <cp:revision>426</cp:revision>
  <cp:lastPrinted>2022-01-19T09:49:00Z</cp:lastPrinted>
  <dcterms:created xsi:type="dcterms:W3CDTF">2023-07-20T05:52:00Z</dcterms:created>
  <dcterms:modified xsi:type="dcterms:W3CDTF">2023-11-29T17:22:00Z</dcterms:modified>
</cp:coreProperties>
</file>